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A26DD68" w14:textId="72FFFB55" w:rsidR="008F06A6" w:rsidRPr="006455F4" w:rsidRDefault="008F06A6" w:rsidP="00DF0E3C">
      <w:pPr>
        <w:tabs>
          <w:tab w:val="left" w:pos="1985"/>
          <w:tab w:val="left" w:pos="8222"/>
        </w:tabs>
        <w:adjustRightInd w:val="0"/>
        <w:snapToGrid w:val="0"/>
        <w:spacing w:before="60" w:after="0" w:line="240" w:lineRule="auto"/>
        <w:rPr>
          <w:rFonts w:ascii="Arial" w:eastAsia="等线" w:hAnsi="Arial"/>
          <w:b/>
          <w:noProof/>
          <w:sz w:val="24"/>
          <w:szCs w:val="21"/>
        </w:rPr>
      </w:pPr>
      <w:r w:rsidRPr="00946FD0">
        <w:rPr>
          <w:rFonts w:ascii="Arial" w:eastAsia="等线" w:hAnsi="Arial"/>
          <w:b/>
          <w:noProof/>
          <w:sz w:val="24"/>
          <w:szCs w:val="21"/>
        </w:rPr>
        <w:t>3GPP TSG-RAN WG2 Meeting #1</w:t>
      </w:r>
      <w:r>
        <w:rPr>
          <w:rFonts w:ascii="Arial" w:eastAsia="等线" w:hAnsi="Arial"/>
          <w:b/>
          <w:noProof/>
          <w:sz w:val="24"/>
          <w:szCs w:val="21"/>
        </w:rPr>
        <w:t>3</w:t>
      </w:r>
      <w:bookmarkStart w:id="0" w:name="_Hlk197629248"/>
      <w:bookmarkStart w:id="1" w:name="OLE_LINK86"/>
      <w:r>
        <w:rPr>
          <w:rFonts w:ascii="Arial" w:eastAsia="等线" w:hAnsi="Arial"/>
          <w:b/>
          <w:noProof/>
          <w:sz w:val="24"/>
          <w:szCs w:val="21"/>
        </w:rPr>
        <w:t>1</w:t>
      </w:r>
      <w:r>
        <w:rPr>
          <w:rFonts w:ascii="Arial" w:eastAsia="等线" w:hAnsi="Arial" w:hint="eastAsia"/>
          <w:b/>
          <w:noProof/>
          <w:sz w:val="24"/>
          <w:szCs w:val="21"/>
          <w:lang w:eastAsia="zh-CN"/>
        </w:rPr>
        <w:t>bis</w:t>
      </w:r>
      <w:r>
        <w:rPr>
          <w:rFonts w:ascii="Arial" w:eastAsia="等线" w:hAnsi="Arial"/>
          <w:b/>
          <w:noProof/>
          <w:sz w:val="24"/>
          <w:szCs w:val="21"/>
        </w:rPr>
        <w:t xml:space="preserve"> </w:t>
      </w:r>
      <w:r>
        <w:rPr>
          <w:rFonts w:eastAsia="等线"/>
          <w:b/>
          <w:noProof/>
          <w:sz w:val="24"/>
          <w:szCs w:val="21"/>
        </w:rPr>
        <w:tab/>
        <w:t xml:space="preserve"> </w:t>
      </w:r>
      <w:bookmarkEnd w:id="0"/>
      <w:bookmarkEnd w:id="1"/>
      <w:r w:rsidRPr="006455F4">
        <w:rPr>
          <w:rFonts w:ascii="Arial" w:eastAsia="等线" w:hAnsi="Arial"/>
          <w:b/>
          <w:noProof/>
          <w:sz w:val="24"/>
          <w:szCs w:val="21"/>
        </w:rPr>
        <w:t>R2-250</w:t>
      </w:r>
      <w:r>
        <w:rPr>
          <w:rFonts w:ascii="Arial" w:eastAsia="等线" w:hAnsi="Arial"/>
          <w:b/>
          <w:noProof/>
          <w:sz w:val="24"/>
          <w:szCs w:val="21"/>
        </w:rPr>
        <w:t>6832</w:t>
      </w:r>
    </w:p>
    <w:p w14:paraId="076D1C32" w14:textId="7999FDC0" w:rsidR="005E0CC3" w:rsidRPr="0069411B" w:rsidRDefault="00040DC6" w:rsidP="00DF0E3C">
      <w:pPr>
        <w:pStyle w:val="Header"/>
        <w:spacing w:after="0" w:line="240" w:lineRule="auto"/>
        <w:rPr>
          <w:lang w:val="en-US"/>
        </w:rPr>
      </w:pPr>
      <w:r w:rsidRPr="00040DC6">
        <w:rPr>
          <w:rFonts w:eastAsia="等线"/>
          <w:sz w:val="24"/>
          <w:szCs w:val="21"/>
        </w:rPr>
        <w:t>Prague, Czech Republic, Oct</w:t>
      </w:r>
      <w:r w:rsidR="00C6558E">
        <w:rPr>
          <w:rFonts w:eastAsia="等线"/>
          <w:sz w:val="24"/>
          <w:szCs w:val="21"/>
        </w:rPr>
        <w:t>ober</w:t>
      </w:r>
      <w:r w:rsidRPr="00040DC6">
        <w:rPr>
          <w:rFonts w:eastAsia="等线"/>
          <w:sz w:val="24"/>
          <w:szCs w:val="21"/>
        </w:rPr>
        <w:t xml:space="preserve"> 13</w:t>
      </w:r>
      <w:r w:rsidRPr="009C5113">
        <w:rPr>
          <w:rFonts w:eastAsia="等线"/>
          <w:sz w:val="24"/>
          <w:szCs w:val="21"/>
          <w:vertAlign w:val="superscript"/>
        </w:rPr>
        <w:t>th</w:t>
      </w:r>
      <w:r w:rsidRPr="00040DC6">
        <w:rPr>
          <w:rFonts w:eastAsia="等线"/>
          <w:sz w:val="24"/>
          <w:szCs w:val="21"/>
        </w:rPr>
        <w:t>-17</w:t>
      </w:r>
      <w:r w:rsidRPr="009C5113">
        <w:rPr>
          <w:rFonts w:eastAsia="等线"/>
          <w:sz w:val="24"/>
          <w:szCs w:val="21"/>
          <w:vertAlign w:val="superscript"/>
        </w:rPr>
        <w:t>th</w:t>
      </w:r>
      <w:r w:rsidRPr="003367BA">
        <w:rPr>
          <w:rFonts w:eastAsia="等线"/>
          <w:sz w:val="24"/>
          <w:szCs w:val="21"/>
        </w:rPr>
        <w:t>, 2025</w:t>
      </w:r>
    </w:p>
    <w:p w14:paraId="2A9CDBBA" w14:textId="77777777" w:rsidR="00FD5B3E" w:rsidRPr="00484251" w:rsidRDefault="00FD5B3E" w:rsidP="00330132">
      <w:pPr>
        <w:adjustRightInd w:val="0"/>
        <w:snapToGrid w:val="0"/>
        <w:spacing w:after="0" w:line="240" w:lineRule="auto"/>
        <w:rPr>
          <w:rFonts w:ascii="Arial" w:hAnsi="Arial" w:cs="Arial"/>
          <w:b/>
          <w:bCs/>
          <w:sz w:val="24"/>
          <w:szCs w:val="24"/>
        </w:rPr>
      </w:pPr>
    </w:p>
    <w:p w14:paraId="19660951" w14:textId="3B567B0F" w:rsidR="00493ED4" w:rsidRPr="00F85139" w:rsidRDefault="002B5AD1" w:rsidP="00DF0E3C">
      <w:pPr>
        <w:adjustRightInd w:val="0"/>
        <w:snapToGrid w:val="0"/>
        <w:spacing w:beforeLines="50" w:before="120"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034C6E">
        <w:rPr>
          <w:rFonts w:ascii="Arial" w:hAnsi="Arial" w:cs="Arial"/>
          <w:b/>
          <w:bCs/>
          <w:sz w:val="24"/>
          <w:szCs w:val="24"/>
          <w:lang w:val="en-US"/>
        </w:rPr>
        <w:t>9</w:t>
      </w:r>
      <w:r w:rsidR="006073A7" w:rsidRPr="006073A7">
        <w:rPr>
          <w:rFonts w:ascii="Arial" w:hAnsi="Arial" w:cs="Arial"/>
          <w:b/>
          <w:bCs/>
          <w:sz w:val="24"/>
          <w:szCs w:val="24"/>
          <w:lang w:val="en-US"/>
        </w:rPr>
        <w:t>.</w:t>
      </w:r>
      <w:r w:rsidR="00034C6E">
        <w:rPr>
          <w:rFonts w:ascii="Arial" w:hAnsi="Arial" w:cs="Arial"/>
          <w:b/>
          <w:bCs/>
          <w:sz w:val="24"/>
          <w:szCs w:val="24"/>
          <w:lang w:val="en-US"/>
        </w:rPr>
        <w:t>7</w:t>
      </w:r>
      <w:r w:rsidR="006073A7" w:rsidRPr="006073A7">
        <w:rPr>
          <w:rFonts w:ascii="Arial" w:hAnsi="Arial" w:cs="Arial"/>
          <w:b/>
          <w:bCs/>
          <w:sz w:val="24"/>
          <w:szCs w:val="24"/>
          <w:lang w:val="en-US"/>
        </w:rPr>
        <w:t>.2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7743B2F4"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233509">
        <w:rPr>
          <w:rFonts w:ascii="Arial" w:hAnsi="Arial" w:cs="Arial"/>
          <w:b/>
          <w:bCs/>
          <w:sz w:val="24"/>
          <w:szCs w:val="24"/>
          <w:lang w:val="en-US"/>
        </w:rPr>
        <w:t>D</w:t>
      </w:r>
      <w:r w:rsidR="00233509" w:rsidRPr="00233509">
        <w:rPr>
          <w:rFonts w:ascii="Arial" w:hAnsi="Arial" w:cs="Arial" w:hint="eastAsia"/>
          <w:b/>
          <w:bCs/>
          <w:sz w:val="24"/>
          <w:szCs w:val="24"/>
          <w:lang w:val="en-US"/>
        </w:rPr>
        <w:t>iscussion</w:t>
      </w:r>
      <w:r w:rsidR="00233509">
        <w:rPr>
          <w:rFonts w:ascii="Arial" w:hAnsi="Arial" w:cs="Arial"/>
          <w:b/>
          <w:bCs/>
          <w:sz w:val="24"/>
          <w:szCs w:val="24"/>
          <w:lang w:val="en-US"/>
        </w:rPr>
        <w:t xml:space="preserve"> </w:t>
      </w:r>
      <w:r w:rsidR="00233509" w:rsidRPr="00233509">
        <w:rPr>
          <w:rFonts w:ascii="Arial" w:hAnsi="Arial" w:cs="Arial" w:hint="eastAsia"/>
          <w:b/>
          <w:bCs/>
          <w:sz w:val="24"/>
          <w:szCs w:val="24"/>
          <w:lang w:val="en-US"/>
        </w:rPr>
        <w:t>on</w:t>
      </w:r>
      <w:r w:rsidR="000D793A">
        <w:rPr>
          <w:rFonts w:ascii="Arial" w:hAnsi="Arial" w:cs="Arial"/>
          <w:b/>
          <w:bCs/>
          <w:sz w:val="24"/>
          <w:szCs w:val="24"/>
          <w:lang w:val="en-US"/>
        </w:rPr>
        <w:t xml:space="preserve"> </w:t>
      </w:r>
      <w:r w:rsidR="00E55199">
        <w:rPr>
          <w:rFonts w:ascii="Arial" w:hAnsi="Arial" w:cs="Arial"/>
          <w:b/>
          <w:bCs/>
          <w:sz w:val="24"/>
          <w:szCs w:val="24"/>
          <w:lang w:val="en-US"/>
        </w:rPr>
        <w:t>S</w:t>
      </w:r>
      <w:r w:rsidR="00E55199" w:rsidRPr="00E55199">
        <w:rPr>
          <w:rFonts w:ascii="Arial" w:hAnsi="Arial" w:cs="Arial" w:hint="eastAsia"/>
          <w:b/>
          <w:bCs/>
          <w:sz w:val="24"/>
          <w:szCs w:val="24"/>
          <w:lang w:val="en-US"/>
        </w:rPr>
        <w:t>upport</w:t>
      </w:r>
      <w:r w:rsidR="00E55199">
        <w:rPr>
          <w:rFonts w:ascii="Arial" w:hAnsi="Arial" w:cs="Arial"/>
          <w:b/>
          <w:bCs/>
          <w:sz w:val="24"/>
          <w:szCs w:val="24"/>
          <w:lang w:val="en-US"/>
        </w:rPr>
        <w:t xml:space="preserve"> </w:t>
      </w:r>
      <w:r w:rsidR="00E55199" w:rsidRPr="00E55199">
        <w:rPr>
          <w:rFonts w:ascii="Arial" w:hAnsi="Arial" w:cs="Arial" w:hint="eastAsia"/>
          <w:b/>
          <w:bCs/>
          <w:sz w:val="24"/>
          <w:szCs w:val="24"/>
          <w:lang w:val="en-US"/>
        </w:rPr>
        <w:t>of</w:t>
      </w:r>
      <w:r w:rsidR="00E55199">
        <w:rPr>
          <w:rFonts w:ascii="Arial" w:hAnsi="Arial" w:cs="Arial"/>
          <w:b/>
          <w:bCs/>
          <w:sz w:val="24"/>
          <w:szCs w:val="24"/>
          <w:lang w:val="en-US"/>
        </w:rPr>
        <w:t xml:space="preserve"> IMS </w:t>
      </w:r>
      <w:r w:rsidR="00F657A9">
        <w:rPr>
          <w:rFonts w:ascii="Arial" w:hAnsi="Arial" w:cs="Arial"/>
          <w:b/>
          <w:bCs/>
          <w:sz w:val="24"/>
          <w:szCs w:val="24"/>
          <w:lang w:val="en-US"/>
        </w:rPr>
        <w:t>V</w:t>
      </w:r>
      <w:r w:rsidR="00E55199" w:rsidRPr="00E55199">
        <w:rPr>
          <w:rFonts w:ascii="Arial" w:hAnsi="Arial" w:cs="Arial" w:hint="eastAsia"/>
          <w:b/>
          <w:bCs/>
          <w:sz w:val="24"/>
          <w:szCs w:val="24"/>
          <w:lang w:val="en-US"/>
        </w:rPr>
        <w:t>oice</w:t>
      </w:r>
      <w:r w:rsidR="00E55199">
        <w:rPr>
          <w:rFonts w:ascii="Arial" w:hAnsi="Arial" w:cs="Arial"/>
          <w:b/>
          <w:bCs/>
          <w:sz w:val="24"/>
          <w:szCs w:val="24"/>
          <w:lang w:val="en-US"/>
        </w:rPr>
        <w:t xml:space="preserve"> </w:t>
      </w:r>
      <w:r w:rsidR="00E55199" w:rsidRPr="00E55199">
        <w:rPr>
          <w:rFonts w:ascii="Arial" w:hAnsi="Arial" w:cs="Arial" w:hint="eastAsia"/>
          <w:b/>
          <w:bCs/>
          <w:sz w:val="24"/>
          <w:szCs w:val="24"/>
          <w:lang w:val="en-US"/>
        </w:rPr>
        <w:t>over</w:t>
      </w:r>
      <w:r w:rsidR="00E55199">
        <w:rPr>
          <w:rFonts w:ascii="Arial" w:hAnsi="Arial" w:cs="Arial"/>
          <w:b/>
          <w:bCs/>
          <w:sz w:val="24"/>
          <w:szCs w:val="24"/>
          <w:lang w:val="en-US"/>
        </w:rPr>
        <w:t xml:space="preserve"> NB-I</w:t>
      </w:r>
      <w:r w:rsidR="00E55199" w:rsidRPr="00E55199">
        <w:rPr>
          <w:rFonts w:ascii="Arial" w:hAnsi="Arial" w:cs="Arial" w:hint="eastAsia"/>
          <w:b/>
          <w:bCs/>
          <w:sz w:val="24"/>
          <w:szCs w:val="24"/>
          <w:lang w:val="en-US"/>
        </w:rPr>
        <w:t>o</w:t>
      </w:r>
      <w:r w:rsidR="00E55199">
        <w:rPr>
          <w:rFonts w:ascii="Arial" w:hAnsi="Arial" w:cs="Arial"/>
          <w:b/>
          <w:bCs/>
          <w:sz w:val="24"/>
          <w:szCs w:val="24"/>
          <w:lang w:val="en-US"/>
        </w:rPr>
        <w:t>T NTN</w:t>
      </w:r>
    </w:p>
    <w:p w14:paraId="451CCA4A" w14:textId="33850B1F"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2925BEC2" w14:textId="77777777" w:rsidR="00D31DFA" w:rsidRPr="00C553B5" w:rsidRDefault="00D31DFA" w:rsidP="00A663A5">
      <w:pPr>
        <w:pStyle w:val="Heading1"/>
        <w:numPr>
          <w:ilvl w:val="0"/>
          <w:numId w:val="4"/>
        </w:numPr>
        <w:tabs>
          <w:tab w:val="left" w:pos="852"/>
        </w:tabs>
        <w:overflowPunct w:val="0"/>
        <w:autoSpaceDE w:val="0"/>
        <w:autoSpaceDN w:val="0"/>
        <w:adjustRightInd w:val="0"/>
        <w:spacing w:after="120" w:line="240" w:lineRule="auto"/>
        <w:textAlignment w:val="baseline"/>
        <w:rPr>
          <w:sz w:val="32"/>
        </w:rPr>
      </w:pPr>
      <w:bookmarkStart w:id="2" w:name="_Ref165266342"/>
      <w:r w:rsidRPr="00C553B5">
        <w:rPr>
          <w:sz w:val="32"/>
        </w:rPr>
        <w:t>Introduction</w:t>
      </w:r>
      <w:bookmarkEnd w:id="2"/>
    </w:p>
    <w:p w14:paraId="0FD13242" w14:textId="28127A4D" w:rsidR="00E55199" w:rsidRPr="00C553B5" w:rsidRDefault="00E55199" w:rsidP="005E0CC3">
      <w:pPr>
        <w:spacing w:before="120" w:after="120" w:line="240" w:lineRule="auto"/>
        <w:jc w:val="both"/>
        <w:rPr>
          <w:rFonts w:eastAsia="等线"/>
          <w:lang w:eastAsia="zh-CN"/>
        </w:rPr>
      </w:pPr>
      <w:r w:rsidRPr="00C553B5">
        <w:rPr>
          <w:rFonts w:eastAsia="等线"/>
          <w:lang w:eastAsia="zh-CN"/>
        </w:rPr>
        <w:t xml:space="preserve">In </w:t>
      </w:r>
      <w:r w:rsidR="006158C4" w:rsidRPr="00C553B5">
        <w:rPr>
          <w:rFonts w:eastAsia="等线"/>
          <w:lang w:eastAsia="zh-CN"/>
        </w:rPr>
        <w:t xml:space="preserve">the </w:t>
      </w:r>
      <w:r w:rsidRPr="00C553B5">
        <w:rPr>
          <w:rFonts w:eastAsia="等线"/>
          <w:lang w:eastAsia="zh-CN"/>
        </w:rPr>
        <w:t xml:space="preserve">RAN#108 meeting, a new WID on Non-Terrestrial Networks (NTN) for Internet of Things (IoT) Phase 4 </w:t>
      </w:r>
      <w:r w:rsidR="00E22E84" w:rsidRPr="00C553B5">
        <w:rPr>
          <w:rFonts w:eastAsia="等线"/>
          <w:lang w:eastAsia="zh-CN"/>
        </w:rPr>
        <w:t>was</w:t>
      </w:r>
      <w:r w:rsidR="005D3B5F" w:rsidRPr="00C553B5">
        <w:rPr>
          <w:rFonts w:eastAsia="等线"/>
          <w:lang w:eastAsia="zh-CN"/>
        </w:rPr>
        <w:t xml:space="preserve"> </w:t>
      </w:r>
      <w:r w:rsidRPr="00C553B5">
        <w:rPr>
          <w:rFonts w:eastAsia="等线"/>
          <w:lang w:eastAsia="zh-CN"/>
        </w:rPr>
        <w:t xml:space="preserve">approved [1]. </w:t>
      </w:r>
      <w:r w:rsidR="00182118">
        <w:rPr>
          <w:rFonts w:eastAsia="等线"/>
          <w:lang w:eastAsia="zh-CN"/>
        </w:rPr>
        <w:t>T</w:t>
      </w:r>
      <w:r w:rsidRPr="00C553B5">
        <w:rPr>
          <w:rFonts w:eastAsia="等线"/>
          <w:lang w:eastAsia="zh-CN"/>
        </w:rPr>
        <w:t xml:space="preserve">his WID </w:t>
      </w:r>
      <w:r w:rsidR="00E22E84" w:rsidRPr="00C553B5">
        <w:rPr>
          <w:rFonts w:eastAsia="等线"/>
          <w:lang w:eastAsia="zh-CN"/>
        </w:rPr>
        <w:t>was</w:t>
      </w:r>
      <w:r w:rsidRPr="00C553B5">
        <w:rPr>
          <w:rFonts w:eastAsia="等线"/>
          <w:lang w:eastAsia="zh-CN"/>
        </w:rPr>
        <w:t xml:space="preserve"> further revised </w:t>
      </w:r>
      <w:r w:rsidR="003C7172">
        <w:rPr>
          <w:rFonts w:eastAsia="等线"/>
          <w:lang w:eastAsia="zh-CN"/>
        </w:rPr>
        <w:t>i</w:t>
      </w:r>
      <w:r w:rsidR="003C7172" w:rsidRPr="00C553B5">
        <w:rPr>
          <w:rFonts w:eastAsia="等线"/>
          <w:lang w:eastAsia="zh-CN"/>
        </w:rPr>
        <w:t>n the RAN#10</w:t>
      </w:r>
      <w:r w:rsidR="003C7172">
        <w:rPr>
          <w:rFonts w:eastAsia="等线"/>
          <w:lang w:eastAsia="zh-CN"/>
        </w:rPr>
        <w:t>9</w:t>
      </w:r>
      <w:r w:rsidR="003C7172" w:rsidRPr="00C553B5">
        <w:rPr>
          <w:rFonts w:eastAsia="等线"/>
          <w:lang w:eastAsia="zh-CN"/>
        </w:rPr>
        <w:t xml:space="preserve"> meeting </w:t>
      </w:r>
      <w:r w:rsidRPr="00C553B5">
        <w:rPr>
          <w:rFonts w:eastAsia="等线"/>
          <w:lang w:eastAsia="zh-CN"/>
        </w:rPr>
        <w:t xml:space="preserve">[2]. The objectives of this WID </w:t>
      </w:r>
      <w:r w:rsidR="005846AB" w:rsidRPr="00C553B5">
        <w:rPr>
          <w:rFonts w:eastAsia="等线"/>
          <w:lang w:eastAsia="zh-CN"/>
        </w:rPr>
        <w:t>are</w:t>
      </w:r>
      <w:r w:rsidRPr="00C553B5">
        <w:rPr>
          <w:rFonts w:eastAsia="等线"/>
          <w:lang w:eastAsia="zh-CN"/>
        </w:rPr>
        <w:t xml:space="preserve"> </w:t>
      </w:r>
      <w:r w:rsidR="00601936">
        <w:rPr>
          <w:rFonts w:eastAsia="等线"/>
          <w:lang w:eastAsia="zh-CN"/>
        </w:rPr>
        <w:t xml:space="preserve">listed </w:t>
      </w:r>
      <w:r w:rsidRPr="00C553B5">
        <w:rPr>
          <w:rFonts w:eastAsia="等线"/>
          <w:lang w:eastAsia="zh-CN"/>
        </w:rPr>
        <w:t>as follow</w:t>
      </w:r>
      <w:r w:rsidR="00DF4133" w:rsidRPr="00C553B5">
        <w:rPr>
          <w:rFonts w:eastAsia="等线"/>
          <w:lang w:eastAsia="zh-CN"/>
        </w:rPr>
        <w:t>s</w:t>
      </w:r>
      <w:r w:rsidR="002B743C">
        <w:rPr>
          <w:rFonts w:eastAsia="等线"/>
          <w:lang w:eastAsia="zh-CN"/>
        </w:rPr>
        <w:t>,</w:t>
      </w:r>
    </w:p>
    <w:tbl>
      <w:tblPr>
        <w:tblStyle w:val="TableGrid"/>
        <w:tblW w:w="0" w:type="auto"/>
        <w:tblLook w:val="04A0" w:firstRow="1" w:lastRow="0" w:firstColumn="1" w:lastColumn="0" w:noHBand="0" w:noVBand="1"/>
      </w:tblPr>
      <w:tblGrid>
        <w:gridCol w:w="9629"/>
      </w:tblGrid>
      <w:tr w:rsidR="00E55199" w14:paraId="0FDE48F0" w14:textId="77777777" w:rsidTr="00E55199">
        <w:tc>
          <w:tcPr>
            <w:tcW w:w="9629" w:type="dxa"/>
          </w:tcPr>
          <w:p w14:paraId="181F6507" w14:textId="77777777" w:rsidR="00E55199" w:rsidRPr="00A75BA2" w:rsidRDefault="00E55199" w:rsidP="00A75BA2">
            <w:pPr>
              <w:spacing w:beforeLines="50" w:before="120" w:after="0" w:line="240" w:lineRule="auto"/>
              <w:rPr>
                <w:rFonts w:ascii="Arial" w:hAnsi="Arial" w:cs="Arial"/>
                <w:bCs/>
              </w:rPr>
            </w:pPr>
            <w:r w:rsidRPr="00A75BA2">
              <w:rPr>
                <w:rFonts w:ascii="Arial" w:hAnsi="Arial" w:cs="Arial"/>
                <w:bCs/>
              </w:rPr>
              <w:t>The aim of this work item is to specify the enhancement of NB-IoT-NTN to support IMS voice call over GSO with the following objectives:</w:t>
            </w:r>
          </w:p>
          <w:p w14:paraId="07736FAC"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64A7C">
              <w:rPr>
                <w:rFonts w:ascii="Arial" w:hAnsi="Arial" w:cs="Arial"/>
              </w:rPr>
              <w:t>Down-select between CP and UP solutions for voice support over NB-IoT-NTN until RAN#110</w:t>
            </w:r>
            <w:r w:rsidRPr="00A75BA2">
              <w:rPr>
                <w:rFonts w:ascii="Arial" w:hAnsi="Arial" w:cs="Arial"/>
              </w:rPr>
              <w:t xml:space="preserve"> [RAN2]</w:t>
            </w:r>
          </w:p>
          <w:p w14:paraId="728FE0D0" w14:textId="77777777" w:rsidR="00E55199" w:rsidRPr="00A75BA2" w:rsidRDefault="00E55199" w:rsidP="00A64A7C">
            <w:pPr>
              <w:pStyle w:val="ListParagraph"/>
              <w:widowControl w:val="0"/>
              <w:numPr>
                <w:ilvl w:val="1"/>
                <w:numId w:val="7"/>
              </w:numPr>
              <w:spacing w:beforeLines="50" w:before="120" w:afterLines="50" w:after="120" w:line="240" w:lineRule="auto"/>
              <w:ind w:left="924" w:hanging="357"/>
              <w:contextualSpacing/>
              <w:jc w:val="both"/>
              <w:rPr>
                <w:rFonts w:ascii="Arial" w:hAnsi="Arial" w:cs="Arial"/>
              </w:rPr>
            </w:pPr>
            <w:r w:rsidRPr="00A75BA2">
              <w:rPr>
                <w:rFonts w:ascii="Arial" w:eastAsia="等线" w:hAnsi="Arial" w:cs="Arial"/>
              </w:rPr>
              <w:t>Coordination with SA is required</w:t>
            </w:r>
          </w:p>
          <w:p w14:paraId="14B088C5" w14:textId="77777777" w:rsidR="00E55199" w:rsidRPr="00A75BA2" w:rsidRDefault="00E55199" w:rsidP="00A64A7C">
            <w:pPr>
              <w:pStyle w:val="ListParagraph"/>
              <w:widowControl w:val="0"/>
              <w:numPr>
                <w:ilvl w:val="1"/>
                <w:numId w:val="7"/>
              </w:numPr>
              <w:spacing w:beforeLines="50" w:before="120" w:afterLines="50" w:after="120" w:line="240" w:lineRule="auto"/>
              <w:ind w:left="924" w:hanging="357"/>
              <w:contextualSpacing/>
              <w:jc w:val="both"/>
              <w:rPr>
                <w:rFonts w:ascii="Arial" w:hAnsi="Arial" w:cs="Arial"/>
              </w:rPr>
            </w:pPr>
            <w:r w:rsidRPr="00A75BA2">
              <w:rPr>
                <w:rFonts w:ascii="Arial" w:eastAsia="等线" w:hAnsi="Arial" w:cs="Arial"/>
              </w:rPr>
              <w:t xml:space="preserve">The objective can be updated with further details based on the outcome of the above down-selection </w:t>
            </w:r>
          </w:p>
          <w:p w14:paraId="537BB51F" w14:textId="77777777" w:rsidR="00E55199" w:rsidRPr="00A64A7C"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Support of semi-persistent scheduling for NB-IoT-NTN for DL and UL data transmission for voice packets [RAN2, RAN1]</w:t>
            </w:r>
          </w:p>
          <w:p w14:paraId="4BE05202"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 xml:space="preserve">Support of necessary modifications to RRC connection setup procedure for NB-IoT-NTN [RAN2]  </w:t>
            </w:r>
          </w:p>
          <w:p w14:paraId="77B6F835"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Support of necessary modifications for emergency call for voice over NB-IoT-NTN [RAN2]</w:t>
            </w:r>
          </w:p>
          <w:p w14:paraId="415CEF28"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 xml:space="preserve">Study and if feasible, specify UE transmit power higher than PC1 (e.g. up to 37dBm) for NB-IoT-NTN [RAN4] </w:t>
            </w:r>
          </w:p>
          <w:p w14:paraId="254FAC92" w14:textId="77777777" w:rsidR="00E55199" w:rsidRPr="00A75BA2" w:rsidRDefault="00E55199" w:rsidP="00A64A7C">
            <w:pPr>
              <w:pStyle w:val="ListParagraph"/>
              <w:widowControl w:val="0"/>
              <w:numPr>
                <w:ilvl w:val="0"/>
                <w:numId w:val="7"/>
              </w:numPr>
              <w:spacing w:beforeLines="50" w:before="120" w:afterLines="50" w:after="120" w:line="240" w:lineRule="auto"/>
              <w:ind w:left="527" w:hanging="357"/>
              <w:contextualSpacing/>
              <w:jc w:val="both"/>
              <w:rPr>
                <w:rFonts w:ascii="Arial" w:hAnsi="Arial" w:cs="Arial"/>
              </w:rPr>
            </w:pPr>
            <w:r w:rsidRPr="00A75BA2">
              <w:rPr>
                <w:rFonts w:ascii="Arial" w:hAnsi="Arial" w:cs="Arial"/>
              </w:rPr>
              <w:t xml:space="preserve">Note: The enhancements to support </w:t>
            </w:r>
            <w:r w:rsidRPr="00A64A7C">
              <w:rPr>
                <w:rFonts w:ascii="Arial" w:hAnsi="Arial" w:cs="Arial"/>
              </w:rPr>
              <w:t>voice over NB-IoT-NTN via GSO in this work item may be also applicable</w:t>
            </w:r>
            <w:r w:rsidRPr="00A75BA2">
              <w:rPr>
                <w:rFonts w:ascii="Arial" w:hAnsi="Arial" w:cs="Arial"/>
              </w:rPr>
              <w:t xml:space="preserve"> to NGSO cases without additional specification enhancements</w:t>
            </w:r>
          </w:p>
          <w:p w14:paraId="2E1C5464" w14:textId="70FDD74B" w:rsidR="00E55199" w:rsidRPr="00E55199" w:rsidRDefault="00E55199" w:rsidP="00A64A7C">
            <w:pPr>
              <w:pStyle w:val="ListParagraph"/>
              <w:widowControl w:val="0"/>
              <w:numPr>
                <w:ilvl w:val="0"/>
                <w:numId w:val="7"/>
              </w:numPr>
              <w:spacing w:beforeLines="50" w:before="120" w:afterLines="50" w:after="120" w:line="240" w:lineRule="auto"/>
              <w:ind w:left="527" w:hanging="357"/>
              <w:contextualSpacing/>
              <w:jc w:val="both"/>
            </w:pPr>
            <w:r w:rsidRPr="00A75BA2">
              <w:rPr>
                <w:rFonts w:ascii="Arial" w:hAnsi="Arial" w:cs="Arial"/>
              </w:rPr>
              <w:t>Note: Coordination with SA4 is expected</w:t>
            </w:r>
          </w:p>
        </w:tc>
      </w:tr>
    </w:tbl>
    <w:p w14:paraId="5F640D75" w14:textId="3F8C50AF" w:rsidR="00336CDF" w:rsidRPr="00A75BA2" w:rsidRDefault="00FD7650" w:rsidP="00336CDF">
      <w:pPr>
        <w:spacing w:before="120" w:after="120" w:line="240" w:lineRule="auto"/>
        <w:jc w:val="both"/>
        <w:rPr>
          <w:rFonts w:eastAsia="等线"/>
          <w:lang w:eastAsia="zh-CN"/>
        </w:rPr>
      </w:pPr>
      <w:r w:rsidRPr="00A75BA2">
        <w:rPr>
          <w:rFonts w:eastAsia="等线"/>
          <w:lang w:eastAsia="zh-CN"/>
        </w:rPr>
        <w:t>Regarding the</w:t>
      </w:r>
      <w:r w:rsidR="00954B6A">
        <w:rPr>
          <w:rFonts w:eastAsia="等线"/>
          <w:lang w:eastAsia="zh-CN"/>
        </w:rPr>
        <w:t xml:space="preserve"> </w:t>
      </w:r>
      <w:r w:rsidR="00954B6A" w:rsidRPr="002044F2">
        <w:t>support for IMS voice over NB-IoT NTN</w:t>
      </w:r>
      <w:r w:rsidRPr="00A75BA2">
        <w:rPr>
          <w:rFonts w:eastAsia="等线"/>
          <w:lang w:eastAsia="zh-CN"/>
        </w:rPr>
        <w:t xml:space="preserve">, </w:t>
      </w:r>
      <w:r w:rsidR="00336CDF" w:rsidRPr="00A75BA2">
        <w:rPr>
          <w:rFonts w:eastAsia="等线"/>
          <w:lang w:eastAsia="zh-CN"/>
        </w:rPr>
        <w:t xml:space="preserve">SA4 </w:t>
      </w:r>
      <w:r w:rsidR="00C71CA4">
        <w:rPr>
          <w:rFonts w:eastAsia="等线"/>
          <w:lang w:eastAsia="zh-CN"/>
        </w:rPr>
        <w:t xml:space="preserve">is conducting </w:t>
      </w:r>
      <w:r w:rsidR="00021231">
        <w:rPr>
          <w:rFonts w:eastAsia="等线"/>
          <w:lang w:eastAsia="zh-CN"/>
        </w:rPr>
        <w:t xml:space="preserve">a </w:t>
      </w:r>
      <w:r w:rsidR="00336CDF" w:rsidRPr="00A75BA2">
        <w:rPr>
          <w:rFonts w:eastAsia="等线"/>
          <w:lang w:eastAsia="zh-CN"/>
        </w:rPr>
        <w:t>feasibility study on Ultra Low Bitrate Speech Codec (FS_ULBC)</w:t>
      </w:r>
      <w:r w:rsidR="006D5AB7">
        <w:rPr>
          <w:rFonts w:eastAsia="等线"/>
          <w:lang w:eastAsia="zh-CN"/>
        </w:rPr>
        <w:t xml:space="preserve"> for </w:t>
      </w:r>
      <w:r w:rsidR="006D5AB7" w:rsidRPr="00A75BA2">
        <w:rPr>
          <w:rFonts w:eastAsia="等线"/>
          <w:lang w:eastAsia="zh-CN"/>
        </w:rPr>
        <w:t>GEO voice service</w:t>
      </w:r>
      <w:r w:rsidR="00954B6A">
        <w:rPr>
          <w:rFonts w:eastAsia="等线"/>
          <w:lang w:eastAsia="zh-CN"/>
        </w:rPr>
        <w:t>s</w:t>
      </w:r>
      <w:r w:rsidR="00336CDF" w:rsidRPr="00A75BA2">
        <w:rPr>
          <w:rFonts w:eastAsia="等线"/>
          <w:lang w:eastAsia="zh-CN"/>
        </w:rPr>
        <w:t xml:space="preserve">. </w:t>
      </w:r>
      <w:proofErr w:type="gramStart"/>
      <w:r w:rsidR="00336CDF" w:rsidRPr="00A75BA2">
        <w:rPr>
          <w:rFonts w:eastAsia="等线"/>
          <w:lang w:eastAsia="zh-CN"/>
        </w:rPr>
        <w:t>An</w:t>
      </w:r>
      <w:proofErr w:type="gramEnd"/>
      <w:r w:rsidR="00336CDF" w:rsidRPr="00A75BA2">
        <w:rPr>
          <w:rFonts w:eastAsia="等线"/>
          <w:lang w:eastAsia="zh-CN"/>
        </w:rPr>
        <w:t xml:space="preserve"> LS in [</w:t>
      </w:r>
      <w:r w:rsidR="008B02F0" w:rsidRPr="00A75BA2">
        <w:rPr>
          <w:rFonts w:eastAsia="等线"/>
          <w:lang w:eastAsia="zh-CN"/>
        </w:rPr>
        <w:t>3</w:t>
      </w:r>
      <w:r w:rsidR="00336CDF" w:rsidRPr="00A75BA2">
        <w:rPr>
          <w:rFonts w:eastAsia="等线"/>
          <w:lang w:eastAsia="zh-CN"/>
        </w:rPr>
        <w:t xml:space="preserve">] has been sent to RAN </w:t>
      </w:r>
      <w:r w:rsidR="00064B48">
        <w:rPr>
          <w:rFonts w:eastAsia="等线"/>
          <w:lang w:eastAsia="zh-CN"/>
        </w:rPr>
        <w:t>to</w:t>
      </w:r>
      <w:r w:rsidR="00336CDF" w:rsidRPr="00A75BA2">
        <w:rPr>
          <w:rFonts w:eastAsia="等线"/>
          <w:lang w:eastAsia="zh-CN"/>
        </w:rPr>
        <w:t xml:space="preserve"> seek confirmation on the RAN assumptions. The specific questions regarding RAN2 are </w:t>
      </w:r>
      <w:r w:rsidR="003C7730">
        <w:rPr>
          <w:rFonts w:eastAsia="等线"/>
          <w:lang w:eastAsia="zh-CN"/>
        </w:rPr>
        <w:t>outlined</w:t>
      </w:r>
      <w:r w:rsidR="00336CDF" w:rsidRPr="00A75BA2">
        <w:rPr>
          <w:rFonts w:eastAsia="等线"/>
          <w:lang w:eastAsia="zh-CN"/>
        </w:rPr>
        <w:t xml:space="preserve"> below</w:t>
      </w:r>
      <w:r w:rsidR="00BC792E">
        <w:rPr>
          <w:rFonts w:eastAsia="等线"/>
          <w:lang w:eastAsia="zh-CN"/>
        </w:rPr>
        <w:t>,</w:t>
      </w:r>
    </w:p>
    <w:tbl>
      <w:tblPr>
        <w:tblStyle w:val="TableGrid"/>
        <w:tblW w:w="0" w:type="auto"/>
        <w:tblLook w:val="04A0" w:firstRow="1" w:lastRow="0" w:firstColumn="1" w:lastColumn="0" w:noHBand="0" w:noVBand="1"/>
      </w:tblPr>
      <w:tblGrid>
        <w:gridCol w:w="9629"/>
      </w:tblGrid>
      <w:tr w:rsidR="00336CDF" w14:paraId="67EEF3CA" w14:textId="77777777" w:rsidTr="005C69C9">
        <w:tc>
          <w:tcPr>
            <w:tcW w:w="9629" w:type="dxa"/>
          </w:tcPr>
          <w:p w14:paraId="1C65217E" w14:textId="77777777" w:rsidR="00336CDF" w:rsidRPr="00C73FE1" w:rsidRDefault="00336CDF" w:rsidP="00A75BA2">
            <w:pPr>
              <w:spacing w:before="120" w:after="120" w:line="240" w:lineRule="auto"/>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rPr>
              <w:t>SA2 and RAN2</w:t>
            </w:r>
            <w:r w:rsidRPr="00C73FE1">
              <w:rPr>
                <w:rFonts w:ascii="Arial" w:hAnsi="Arial" w:cs="Arial"/>
                <w:b/>
                <w:lang w:eastAsia="zh-CN"/>
              </w:rPr>
              <w:t>:</w:t>
            </w:r>
          </w:p>
          <w:p w14:paraId="6EC29D09" w14:textId="77777777" w:rsidR="00336CDF" w:rsidRDefault="00336CDF" w:rsidP="00C867E4">
            <w:pPr>
              <w:spacing w:after="120" w:line="240" w:lineRule="auto"/>
              <w:rPr>
                <w:rFonts w:ascii="Arial" w:eastAsia="等线" w:hAnsi="Arial" w:cs="Arial"/>
                <w:lang w:eastAsia="zh-CN"/>
              </w:rPr>
            </w:pPr>
            <w:r w:rsidRPr="00C73FE1">
              <w:rPr>
                <w:rFonts w:ascii="Arial" w:hAnsi="Arial" w:cs="Arial"/>
                <w:b/>
              </w:rPr>
              <w:t xml:space="preserve">ACTION: </w:t>
            </w:r>
            <w:r w:rsidRPr="00700296">
              <w:rPr>
                <w:rFonts w:ascii="Arial" w:eastAsia="等线" w:hAnsi="Arial" w:cs="Arial"/>
                <w:lang w:eastAsia="zh-CN"/>
              </w:rPr>
              <w:t xml:space="preserve">SA4 kindly asks </w:t>
            </w:r>
            <w:r>
              <w:rPr>
                <w:rFonts w:ascii="Arial" w:eastAsia="等线" w:hAnsi="Arial" w:cs="Arial"/>
                <w:lang w:eastAsia="zh-CN"/>
              </w:rPr>
              <w:t>SA2 and RAN</w:t>
            </w:r>
            <w:r w:rsidRPr="00700296">
              <w:rPr>
                <w:rFonts w:ascii="Arial" w:eastAsia="等线" w:hAnsi="Arial" w:cs="Arial"/>
                <w:lang w:eastAsia="zh-CN"/>
              </w:rPr>
              <w:t xml:space="preserve">2 to </w:t>
            </w:r>
            <w:r>
              <w:rPr>
                <w:rFonts w:ascii="Arial" w:eastAsia="等线" w:hAnsi="Arial" w:cs="Arial"/>
                <w:lang w:eastAsia="zh-CN"/>
              </w:rPr>
              <w:t xml:space="preserve">comment on </w:t>
            </w:r>
          </w:p>
          <w:p w14:paraId="3B0F604D" w14:textId="77777777" w:rsidR="00336CDF" w:rsidRPr="002B6AE4" w:rsidRDefault="00336CDF" w:rsidP="00A75BA2">
            <w:pPr>
              <w:pStyle w:val="ListParagraph"/>
              <w:numPr>
                <w:ilvl w:val="0"/>
                <w:numId w:val="29"/>
              </w:numPr>
              <w:overflowPunct w:val="0"/>
              <w:autoSpaceDE w:val="0"/>
              <w:autoSpaceDN w:val="0"/>
              <w:adjustRightInd w:val="0"/>
              <w:spacing w:after="180" w:line="240" w:lineRule="auto"/>
              <w:contextualSpacing/>
              <w:textAlignment w:val="baseline"/>
              <w:rPr>
                <w:rFonts w:ascii="Arial" w:eastAsia="等线" w:hAnsi="Arial" w:cs="Arial"/>
              </w:rPr>
            </w:pPr>
            <w:r w:rsidRPr="00B62071">
              <w:rPr>
                <w:rFonts w:ascii="Arial" w:eastAsia="等线" w:hAnsi="Arial" w:cs="Arial"/>
              </w:rPr>
              <w:t xml:space="preserve">the </w:t>
            </w:r>
            <w:r>
              <w:rPr>
                <w:rFonts w:ascii="Arial" w:eastAsia="等线" w:hAnsi="Arial" w:cs="Arial"/>
              </w:rPr>
              <w:t>different options</w:t>
            </w:r>
            <w:r w:rsidRPr="00B62071">
              <w:rPr>
                <w:rFonts w:ascii="Arial" w:eastAsia="等线" w:hAnsi="Arial" w:cs="Arial"/>
              </w:rPr>
              <w:t xml:space="preserve"> among UP/CP and IP/Non-IP</w:t>
            </w:r>
            <w:r>
              <w:rPr>
                <w:rFonts w:ascii="Arial" w:eastAsia="等线" w:hAnsi="Arial" w:cs="Arial"/>
              </w:rPr>
              <w:t xml:space="preserve"> and the respective overall packet overhead </w:t>
            </w:r>
            <w:r w:rsidRPr="00B62071">
              <w:rPr>
                <w:rFonts w:ascii="Arial" w:eastAsia="等线" w:hAnsi="Arial" w:cs="Arial"/>
              </w:rPr>
              <w:t xml:space="preserve">(including </w:t>
            </w:r>
            <w:r w:rsidRPr="006170F4">
              <w:rPr>
                <w:rFonts w:ascii="Arial" w:eastAsia="等线" w:hAnsi="Arial" w:cs="Arial" w:hint="eastAsia"/>
              </w:rPr>
              <w:t>R</w:t>
            </w:r>
            <w:r w:rsidRPr="006170F4">
              <w:rPr>
                <w:rFonts w:ascii="Arial" w:eastAsia="等线" w:hAnsi="Arial" w:cs="Arial"/>
              </w:rPr>
              <w:t>TP/UDP/IP with</w:t>
            </w:r>
            <w:r w:rsidRPr="00B62071">
              <w:rPr>
                <w:rFonts w:ascii="Arial" w:eastAsia="等线" w:hAnsi="Arial" w:cs="Arial"/>
              </w:rPr>
              <w:t xml:space="preserve"> RoHC, PDCP, RLC and MAC and </w:t>
            </w:r>
            <w:r w:rsidRPr="002B6AE4">
              <w:rPr>
                <w:rFonts w:ascii="Arial" w:eastAsia="等线" w:hAnsi="Arial" w:cs="Arial"/>
              </w:rPr>
              <w:t>any potential AS layer optimization if applicable), and if there is any preferred option, and</w:t>
            </w:r>
          </w:p>
          <w:p w14:paraId="57EE3187" w14:textId="63BA6624" w:rsidR="00336CDF" w:rsidRPr="00B14BC9" w:rsidRDefault="00336CDF" w:rsidP="00C867E4">
            <w:pPr>
              <w:pStyle w:val="ListParagraph"/>
              <w:numPr>
                <w:ilvl w:val="0"/>
                <w:numId w:val="29"/>
              </w:numPr>
              <w:overflowPunct w:val="0"/>
              <w:autoSpaceDE w:val="0"/>
              <w:autoSpaceDN w:val="0"/>
              <w:adjustRightInd w:val="0"/>
              <w:spacing w:after="120" w:line="240" w:lineRule="auto"/>
              <w:ind w:left="714" w:hanging="357"/>
              <w:contextualSpacing/>
              <w:textAlignment w:val="baseline"/>
              <w:rPr>
                <w:rFonts w:ascii="Arial" w:eastAsia="等线" w:hAnsi="Arial" w:cs="Arial"/>
              </w:rPr>
            </w:pPr>
            <w:r w:rsidRPr="002B6AE4">
              <w:rPr>
                <w:rFonts w:ascii="Arial" w:eastAsia="等线" w:hAnsi="Arial" w:cs="Arial"/>
              </w:rPr>
              <w:t xml:space="preserve">specifically, whether a packet overhead of 1 </w:t>
            </w:r>
            <w:r w:rsidR="000B6508">
              <w:rPr>
                <w:rFonts w:ascii="Arial" w:eastAsia="等线" w:hAnsi="Arial" w:cs="Arial"/>
              </w:rPr>
              <w:t>byte</w:t>
            </w:r>
            <w:r w:rsidRPr="002B6AE4">
              <w:rPr>
                <w:rFonts w:ascii="Arial" w:eastAsia="等线" w:hAnsi="Arial" w:cs="Arial"/>
              </w:rPr>
              <w:t xml:space="preserve"> of MAC</w:t>
            </w:r>
            <w:r w:rsidRPr="00B62071">
              <w:rPr>
                <w:rFonts w:ascii="Arial" w:eastAsia="等线" w:hAnsi="Arial" w:cs="Arial"/>
              </w:rPr>
              <w:t xml:space="preserve"> header is realistic.</w:t>
            </w:r>
          </w:p>
        </w:tc>
      </w:tr>
    </w:tbl>
    <w:p w14:paraId="47A97F1C" w14:textId="65103218" w:rsidR="00336CDF" w:rsidRPr="00FC5375" w:rsidRDefault="00336CDF" w:rsidP="00E61BEF">
      <w:pPr>
        <w:spacing w:before="120" w:after="120" w:line="240" w:lineRule="auto"/>
        <w:jc w:val="both"/>
        <w:rPr>
          <w:rFonts w:eastAsia="等线"/>
          <w:lang w:eastAsia="zh-CN"/>
        </w:rPr>
      </w:pPr>
      <w:r w:rsidRPr="00FC5375">
        <w:rPr>
          <w:rFonts w:eastAsia="等线"/>
          <w:lang w:eastAsia="zh-CN"/>
        </w:rPr>
        <w:t xml:space="preserve">In the </w:t>
      </w:r>
      <w:r w:rsidR="005875A6" w:rsidRPr="00FC5375">
        <w:rPr>
          <w:rFonts w:eastAsia="等线"/>
          <w:lang w:eastAsia="zh-CN"/>
        </w:rPr>
        <w:t xml:space="preserve">RAN2#131 </w:t>
      </w:r>
      <w:r w:rsidRPr="00FC5375">
        <w:rPr>
          <w:rFonts w:eastAsia="等线"/>
          <w:lang w:eastAsia="zh-CN"/>
        </w:rPr>
        <w:t>meeting, RAN2 ha</w:t>
      </w:r>
      <w:r w:rsidR="00B95DFB">
        <w:rPr>
          <w:rFonts w:eastAsia="等线"/>
          <w:lang w:eastAsia="zh-CN"/>
        </w:rPr>
        <w:t xml:space="preserve">d </w:t>
      </w:r>
      <w:r w:rsidR="005662D1" w:rsidRPr="00FC5375">
        <w:rPr>
          <w:rFonts w:eastAsia="等线"/>
          <w:lang w:eastAsia="zh-CN"/>
        </w:rPr>
        <w:t xml:space="preserve">a </w:t>
      </w:r>
      <w:r w:rsidRPr="00FC5375">
        <w:rPr>
          <w:rFonts w:eastAsia="等线"/>
          <w:lang w:eastAsia="zh-CN"/>
        </w:rPr>
        <w:t xml:space="preserve">brief discussion on </w:t>
      </w:r>
      <w:r w:rsidR="005662D1" w:rsidRPr="00FC5375">
        <w:rPr>
          <w:rFonts w:eastAsia="等线"/>
          <w:lang w:eastAsia="zh-CN"/>
        </w:rPr>
        <w:t>th</w:t>
      </w:r>
      <w:r w:rsidR="00CF2B02">
        <w:rPr>
          <w:rFonts w:eastAsia="等线"/>
          <w:lang w:eastAsia="zh-CN"/>
        </w:rPr>
        <w:t>at</w:t>
      </w:r>
      <w:r w:rsidR="005662D1" w:rsidRPr="00FC5375">
        <w:rPr>
          <w:rFonts w:eastAsia="等线"/>
          <w:lang w:eastAsia="zh-CN"/>
        </w:rPr>
        <w:t xml:space="preserve"> </w:t>
      </w:r>
      <w:r w:rsidRPr="00FC5375">
        <w:rPr>
          <w:rFonts w:eastAsia="等线"/>
          <w:lang w:eastAsia="zh-CN"/>
        </w:rPr>
        <w:t>SA4 LS, and achieved the following agreement</w:t>
      </w:r>
      <w:r w:rsidR="009B44CB">
        <w:rPr>
          <w:rFonts w:eastAsia="等线"/>
          <w:lang w:eastAsia="zh-CN"/>
        </w:rPr>
        <w:t>,</w:t>
      </w:r>
    </w:p>
    <w:tbl>
      <w:tblPr>
        <w:tblStyle w:val="TableGrid"/>
        <w:tblW w:w="0" w:type="auto"/>
        <w:tblLook w:val="04A0" w:firstRow="1" w:lastRow="0" w:firstColumn="1" w:lastColumn="0" w:noHBand="0" w:noVBand="1"/>
      </w:tblPr>
      <w:tblGrid>
        <w:gridCol w:w="9629"/>
      </w:tblGrid>
      <w:tr w:rsidR="00336CDF" w14:paraId="6EFC0AA3" w14:textId="77777777" w:rsidTr="00336CDF">
        <w:tc>
          <w:tcPr>
            <w:tcW w:w="9629" w:type="dxa"/>
          </w:tcPr>
          <w:p w14:paraId="56310440" w14:textId="231664D0" w:rsidR="00336CDF" w:rsidRDefault="00336CDF" w:rsidP="00A64A7C">
            <w:pPr>
              <w:pStyle w:val="Doc-title"/>
              <w:spacing w:before="120" w:line="240" w:lineRule="auto"/>
            </w:pPr>
            <w:r w:rsidRPr="00203976">
              <w:t>R2-2505068</w:t>
            </w:r>
            <w:r>
              <w:tab/>
              <w:t>LS on the RAN simulation assumptions for ULBC (S4-251584; contact: Qualcomm)</w:t>
            </w:r>
            <w:r>
              <w:tab/>
              <w:t>SA4</w:t>
            </w:r>
            <w:r>
              <w:tab/>
              <w:t>LS in</w:t>
            </w:r>
            <w:r>
              <w:tab/>
              <w:t>Rel-20</w:t>
            </w:r>
            <w:r>
              <w:tab/>
              <w:t>FS_ULBC</w:t>
            </w:r>
            <w:r>
              <w:tab/>
            </w:r>
            <w:proofErr w:type="gramStart"/>
            <w:r>
              <w:t>To:RAN</w:t>
            </w:r>
            <w:proofErr w:type="gramEnd"/>
            <w:r>
              <w:t>1, RAN2, RAN4, SA2, CT1</w:t>
            </w:r>
            <w:r>
              <w:tab/>
              <w:t>Cc:SA1</w:t>
            </w:r>
          </w:p>
          <w:p w14:paraId="317D00F7" w14:textId="77777777" w:rsidR="00336CDF" w:rsidRDefault="00336CDF" w:rsidP="00203976">
            <w:pPr>
              <w:pStyle w:val="Agreement"/>
              <w:numPr>
                <w:ilvl w:val="0"/>
                <w:numId w:val="0"/>
              </w:numPr>
              <w:spacing w:line="240" w:lineRule="auto"/>
              <w:ind w:left="1619" w:hanging="360"/>
              <w:rPr>
                <w:b w:val="0"/>
                <w:bCs/>
              </w:rPr>
            </w:pPr>
            <w:r>
              <w:t>-</w:t>
            </w:r>
            <w:r>
              <w:tab/>
            </w:r>
            <w:r>
              <w:rPr>
                <w:b w:val="0"/>
                <w:bCs/>
              </w:rPr>
              <w:t xml:space="preserve">Qualcomm thinks that we can try to respond with a simple answer on header sizes.  </w:t>
            </w:r>
          </w:p>
          <w:p w14:paraId="239AC4EC" w14:textId="547E9209" w:rsidR="00336CDF" w:rsidRDefault="00336CDF" w:rsidP="00203976">
            <w:pPr>
              <w:pStyle w:val="Doc-text2"/>
              <w:spacing w:after="0" w:line="240" w:lineRule="auto"/>
            </w:pPr>
            <w:r>
              <w:rPr>
                <w:b/>
              </w:rPr>
              <w:t>-</w:t>
            </w:r>
            <w:r>
              <w:tab/>
              <w:t>Vivo thinks we should wait as there will be discussions.  Samsung thinks that the header sizes will not change so we can at least respond on that.</w:t>
            </w:r>
          </w:p>
          <w:p w14:paraId="03814643" w14:textId="3490B03E" w:rsidR="00336CDF" w:rsidRDefault="00336CDF" w:rsidP="00203976">
            <w:pPr>
              <w:pStyle w:val="Doc-text2"/>
              <w:spacing w:after="0" w:line="240" w:lineRule="auto"/>
            </w:pPr>
            <w:r>
              <w:rPr>
                <w:b/>
              </w:rPr>
              <w:t>-</w:t>
            </w:r>
            <w:r>
              <w:tab/>
              <w:t xml:space="preserve">ZTE thinks that in theory we can provide an answer like, if we go with CP vs. UP what would be the header size without deciding. </w:t>
            </w:r>
          </w:p>
          <w:p w14:paraId="1171387B" w14:textId="716F1FE5" w:rsidR="00336CDF" w:rsidRPr="007C798A" w:rsidRDefault="00336CDF" w:rsidP="008F4B54">
            <w:pPr>
              <w:pStyle w:val="Doc-text2"/>
              <w:snapToGrid w:val="0"/>
              <w:spacing w:after="0" w:line="240" w:lineRule="auto"/>
            </w:pPr>
            <w:r>
              <w:rPr>
                <w:b/>
              </w:rPr>
              <w:t>-</w:t>
            </w:r>
            <w:r>
              <w:tab/>
              <w:t xml:space="preserve">Vivo, Lenovo, Huawei and Xiaomi think that there are a lot of aspects to consider.  Lenovo doesn’t think it is urgent to provide a precise answer. </w:t>
            </w:r>
          </w:p>
          <w:p w14:paraId="3F908CBE" w14:textId="77777777" w:rsidR="00336CDF" w:rsidRDefault="00336CDF" w:rsidP="008F4B54">
            <w:pPr>
              <w:pStyle w:val="Agreement"/>
              <w:tabs>
                <w:tab w:val="num" w:pos="1619"/>
              </w:tabs>
              <w:spacing w:before="0" w:line="240" w:lineRule="auto"/>
            </w:pPr>
            <w:r>
              <w:t xml:space="preserve">Noted </w:t>
            </w:r>
          </w:p>
          <w:p w14:paraId="2DAA07DA" w14:textId="702BAAB1" w:rsidR="00336CDF" w:rsidRPr="00336CDF" w:rsidRDefault="00336CDF" w:rsidP="00A64A7C">
            <w:pPr>
              <w:pStyle w:val="Agreement"/>
              <w:tabs>
                <w:tab w:val="num" w:pos="1619"/>
              </w:tabs>
              <w:adjustRightInd w:val="0"/>
              <w:snapToGrid w:val="0"/>
              <w:spacing w:before="0" w:after="120" w:line="240" w:lineRule="auto"/>
              <w:ind w:left="1616" w:hanging="357"/>
            </w:pPr>
            <w:r>
              <w:t>We will begin this work in RAN2#131bis and will attempt to answer to SA4 after some initial RAN2 work.</w:t>
            </w:r>
          </w:p>
        </w:tc>
      </w:tr>
    </w:tbl>
    <w:p w14:paraId="4662B713" w14:textId="6F78C2E0" w:rsidR="00E61BEF" w:rsidRPr="002044F2" w:rsidRDefault="005662D1" w:rsidP="00E61BEF">
      <w:pPr>
        <w:spacing w:before="120" w:after="120" w:line="240" w:lineRule="auto"/>
        <w:jc w:val="both"/>
      </w:pPr>
      <w:r w:rsidRPr="002044F2">
        <w:lastRenderedPageBreak/>
        <w:t xml:space="preserve">Additionally, </w:t>
      </w:r>
      <w:r w:rsidR="00E61BEF" w:rsidRPr="002044F2">
        <w:t xml:space="preserve">SA2 has </w:t>
      </w:r>
      <w:r w:rsidR="00585AC0" w:rsidRPr="002044F2">
        <w:t xml:space="preserve">been </w:t>
      </w:r>
      <w:r w:rsidR="00E61BEF" w:rsidRPr="002044F2">
        <w:t>working on the support for IMS voice over NB-IoT NTN connected to EPC</w:t>
      </w:r>
      <w:r w:rsidR="00C64001">
        <w:t xml:space="preserve"> over</w:t>
      </w:r>
      <w:r w:rsidR="00E61BEF" w:rsidRPr="002044F2">
        <w:t xml:space="preserve"> several meetings. </w:t>
      </w:r>
      <w:proofErr w:type="gramStart"/>
      <w:r w:rsidR="00E61BEF" w:rsidRPr="002044F2">
        <w:t>An</w:t>
      </w:r>
      <w:proofErr w:type="gramEnd"/>
      <w:r w:rsidR="00E61BEF" w:rsidRPr="002044F2">
        <w:t xml:space="preserve"> LS [</w:t>
      </w:r>
      <w:r w:rsidR="00E20CE6" w:rsidRPr="002044F2">
        <w:t>4</w:t>
      </w:r>
      <w:r w:rsidR="00E61BEF" w:rsidRPr="002044F2">
        <w:t xml:space="preserve">] has been sent to RAN </w:t>
      </w:r>
      <w:r w:rsidR="00585AC0" w:rsidRPr="002044F2">
        <w:t>to ask</w:t>
      </w:r>
      <w:r w:rsidR="00E61BEF" w:rsidRPr="002044F2">
        <w:t xml:space="preserve"> some questions </w:t>
      </w:r>
      <w:r w:rsidR="003342ED">
        <w:t xml:space="preserve">that will </w:t>
      </w:r>
      <w:r w:rsidR="00043D21">
        <w:t>assi</w:t>
      </w:r>
      <w:r w:rsidR="008637F4">
        <w:t>s</w:t>
      </w:r>
      <w:r w:rsidR="00043D21">
        <w:t xml:space="preserve">t </w:t>
      </w:r>
      <w:r w:rsidR="00E61BEF" w:rsidRPr="002044F2">
        <w:t>SA2</w:t>
      </w:r>
      <w:r w:rsidR="002044F2">
        <w:t xml:space="preserve"> </w:t>
      </w:r>
      <w:r w:rsidR="00043D21">
        <w:t xml:space="preserve">in </w:t>
      </w:r>
      <w:r w:rsidR="00E61BEF" w:rsidRPr="002044F2">
        <w:t>evaluat</w:t>
      </w:r>
      <w:r w:rsidR="003E08E2">
        <w:t>ing</w:t>
      </w:r>
      <w:r w:rsidR="00E61BEF" w:rsidRPr="002044F2">
        <w:t xml:space="preserve"> the alternative solutions captured in TS 23.700-19. The specific questions regarding RAN2 are </w:t>
      </w:r>
      <w:r w:rsidR="00F222CA">
        <w:t>listed</w:t>
      </w:r>
      <w:r w:rsidR="00E61BEF" w:rsidRPr="002044F2">
        <w:t xml:space="preserve"> below</w:t>
      </w:r>
      <w:r w:rsidR="0086246D">
        <w:t>,</w:t>
      </w:r>
    </w:p>
    <w:tbl>
      <w:tblPr>
        <w:tblStyle w:val="TableGrid"/>
        <w:tblW w:w="0" w:type="auto"/>
        <w:tblLook w:val="04A0" w:firstRow="1" w:lastRow="0" w:firstColumn="1" w:lastColumn="0" w:noHBand="0" w:noVBand="1"/>
      </w:tblPr>
      <w:tblGrid>
        <w:gridCol w:w="9629"/>
      </w:tblGrid>
      <w:tr w:rsidR="00E61BEF" w14:paraId="3B1DC586" w14:textId="77777777" w:rsidTr="005C69C9">
        <w:tc>
          <w:tcPr>
            <w:tcW w:w="9629" w:type="dxa"/>
          </w:tcPr>
          <w:p w14:paraId="54161BAF" w14:textId="77777777" w:rsidR="00E61BEF" w:rsidRPr="005C368C" w:rsidRDefault="00E61BEF" w:rsidP="00C94C60">
            <w:pPr>
              <w:spacing w:before="120" w:after="120" w:line="240" w:lineRule="auto"/>
              <w:rPr>
                <w:rFonts w:ascii="Arial" w:hAnsi="Arial" w:cs="Arial"/>
                <w:noProof/>
                <w:lang w:eastAsia="ko-KR"/>
              </w:rPr>
            </w:pPr>
            <w:r w:rsidRPr="005C368C">
              <w:rPr>
                <w:rFonts w:ascii="Arial" w:hAnsi="Arial" w:cs="Arial"/>
                <w:b/>
                <w:bCs/>
                <w:noProof/>
                <w:lang w:eastAsia="ko-KR"/>
              </w:rPr>
              <w:t>Question 1 (To RAN2):</w:t>
            </w:r>
            <w:r w:rsidRPr="005C368C">
              <w:rPr>
                <w:rFonts w:ascii="Arial" w:hAnsi="Arial" w:cs="Arial"/>
                <w:noProof/>
                <w:lang w:eastAsia="ko-KR"/>
              </w:rPr>
              <w:t xml:space="preserve"> Does RAN2 have any observation on how many consecutive packets lost or erroneously decompressed will trigger the RoHC state fall back at the compressor when using RoHC?</w:t>
            </w:r>
          </w:p>
          <w:p w14:paraId="6F30E2DC" w14:textId="77777777" w:rsidR="00E61BEF" w:rsidRDefault="00E61BEF" w:rsidP="00C94C60">
            <w:pPr>
              <w:spacing w:after="120" w:line="240" w:lineRule="auto"/>
              <w:jc w:val="both"/>
              <w:rPr>
                <w:rFonts w:ascii="Arial" w:hAnsi="Arial" w:cs="Arial"/>
              </w:rPr>
            </w:pPr>
            <w:r w:rsidRPr="005C368C">
              <w:rPr>
                <w:rFonts w:ascii="Arial" w:hAnsi="Arial" w:cs="Arial"/>
                <w:b/>
                <w:bCs/>
              </w:rPr>
              <w:t>Question 3 (To RAN2):</w:t>
            </w:r>
            <w:r w:rsidRPr="005C368C">
              <w:rPr>
                <w:rFonts w:ascii="Arial" w:hAnsi="Arial" w:cs="Arial"/>
              </w:rPr>
              <w:t xml:space="preserve"> </w:t>
            </w:r>
            <w:r>
              <w:rPr>
                <w:rFonts w:ascii="Arial" w:hAnsi="Arial" w:cs="Arial"/>
              </w:rPr>
              <w:t>Can RAN2 confirm whether sc</w:t>
            </w:r>
            <w:r w:rsidRPr="00890B2B">
              <w:rPr>
                <w:rFonts w:ascii="Arial" w:hAnsi="Arial" w:cs="Arial"/>
              </w:rPr>
              <w:t xml:space="preserve">heduling methods for </w:t>
            </w:r>
            <w:r>
              <w:rPr>
                <w:rFonts w:ascii="Arial" w:hAnsi="Arial" w:cs="Arial"/>
              </w:rPr>
              <w:t>support of IMS voice over NB-IoT NTN</w:t>
            </w:r>
            <w:r w:rsidRPr="00890B2B">
              <w:rPr>
                <w:rFonts w:ascii="Arial" w:hAnsi="Arial" w:cs="Arial"/>
              </w:rPr>
              <w:t xml:space="preserve"> can handle the voice packets of different sizes changing dynamicall</w:t>
            </w:r>
            <w:r>
              <w:rPr>
                <w:rFonts w:ascii="Arial" w:hAnsi="Arial" w:cs="Arial"/>
              </w:rPr>
              <w:t>y?</w:t>
            </w:r>
          </w:p>
          <w:p w14:paraId="417C0D67" w14:textId="77777777" w:rsidR="00E61BEF" w:rsidRPr="00AA4776" w:rsidRDefault="00E61BEF" w:rsidP="00C94C60">
            <w:pPr>
              <w:spacing w:after="120" w:line="240" w:lineRule="auto"/>
              <w:jc w:val="both"/>
              <w:rPr>
                <w:rFonts w:ascii="Arial" w:hAnsi="Arial" w:cs="Arial"/>
                <w:b/>
                <w:bCs/>
              </w:rPr>
            </w:pPr>
            <w:r w:rsidRPr="00AA4776">
              <w:rPr>
                <w:rFonts w:ascii="Arial" w:hAnsi="Arial" w:cs="Arial"/>
                <w:b/>
                <w:bCs/>
              </w:rPr>
              <w:t xml:space="preserve">Question 6 (To RAN2): </w:t>
            </w:r>
            <w:r w:rsidRPr="00AA4776">
              <w:rPr>
                <w:rFonts w:ascii="Arial" w:hAnsi="Arial" w:cs="Arial"/>
              </w:rPr>
              <w:t xml:space="preserve">Is it feasible to support more than 2 </w:t>
            </w:r>
            <w:r w:rsidRPr="00AA4776">
              <w:rPr>
                <w:rFonts w:ascii="Arial" w:hAnsi="Arial" w:cs="Arial" w:hint="eastAsia"/>
              </w:rPr>
              <w:t>DRBs</w:t>
            </w:r>
            <w:r w:rsidRPr="00AA4776">
              <w:rPr>
                <w:rFonts w:ascii="Arial" w:hAnsi="Arial" w:cs="Arial"/>
              </w:rPr>
              <w:t xml:space="preserve"> for a UE accessing NB-IoT in Rel-20?</w:t>
            </w:r>
          </w:p>
          <w:p w14:paraId="4F1B0F72" w14:textId="77777777" w:rsidR="00E61BEF" w:rsidRPr="00AA4776" w:rsidRDefault="00E61BEF" w:rsidP="00C94C60">
            <w:pPr>
              <w:spacing w:after="120" w:line="240" w:lineRule="auto"/>
              <w:jc w:val="both"/>
              <w:rPr>
                <w:rFonts w:ascii="Arial" w:hAnsi="Arial" w:cs="Arial"/>
              </w:rPr>
            </w:pPr>
            <w:r w:rsidRPr="005C368C">
              <w:rPr>
                <w:rFonts w:ascii="Arial" w:hAnsi="Arial" w:cs="Arial"/>
                <w:b/>
                <w:bCs/>
              </w:rPr>
              <w:t>Question 9 (To RAN2)</w:t>
            </w:r>
            <w:r w:rsidRPr="005C368C">
              <w:rPr>
                <w:rFonts w:ascii="Arial" w:hAnsi="Arial" w:cs="Arial"/>
              </w:rPr>
              <w:t>: Can RAN2 provide feedback on whether it is possible to define a new SRB that will be used to carry voice media?</w:t>
            </w:r>
          </w:p>
          <w:p w14:paraId="5C2C58E3" w14:textId="77777777" w:rsidR="00E61BEF" w:rsidRDefault="00E61BEF" w:rsidP="00C94C60">
            <w:pPr>
              <w:spacing w:after="120" w:line="240" w:lineRule="auto"/>
              <w:jc w:val="both"/>
              <w:rPr>
                <w:rFonts w:ascii="Arial" w:hAnsi="Arial" w:cs="Arial"/>
              </w:rPr>
            </w:pPr>
            <w:r w:rsidRPr="00873E7C">
              <w:rPr>
                <w:rFonts w:ascii="Arial" w:hAnsi="Arial" w:cs="Arial"/>
                <w:b/>
                <w:bCs/>
              </w:rPr>
              <w:t xml:space="preserve">Question </w:t>
            </w:r>
            <w:r>
              <w:rPr>
                <w:rFonts w:ascii="Arial" w:hAnsi="Arial" w:cs="Arial"/>
                <w:b/>
                <w:bCs/>
              </w:rPr>
              <w:t>10</w:t>
            </w:r>
            <w:r w:rsidRPr="00873E7C">
              <w:rPr>
                <w:rFonts w:ascii="Arial" w:hAnsi="Arial" w:cs="Arial"/>
                <w:b/>
                <w:bCs/>
              </w:rPr>
              <w:t xml:space="preserve"> (To RAN2)</w:t>
            </w:r>
            <w:r w:rsidRPr="00420CC5">
              <w:rPr>
                <w:rFonts w:ascii="Arial" w:hAnsi="Arial" w:cs="Arial"/>
              </w:rPr>
              <w:t xml:space="preserve">: </w:t>
            </w:r>
            <w:r>
              <w:rPr>
                <w:rFonts w:ascii="Arial" w:hAnsi="Arial" w:cs="Arial"/>
              </w:rPr>
              <w:t>If the answer to the above question is yes, c</w:t>
            </w:r>
            <w:r w:rsidRPr="00420CC5">
              <w:rPr>
                <w:rFonts w:ascii="Arial" w:hAnsi="Arial" w:cs="Arial"/>
              </w:rPr>
              <w:t>an RAN2 confirm whether</w:t>
            </w:r>
            <w:r>
              <w:rPr>
                <w:rFonts w:ascii="Arial" w:hAnsi="Arial" w:cs="Arial"/>
              </w:rPr>
              <w:t xml:space="preserve"> such SRB(s) are defined</w:t>
            </w:r>
            <w:r w:rsidRPr="00420CC5">
              <w:rPr>
                <w:rFonts w:ascii="Arial" w:hAnsi="Arial" w:cs="Arial"/>
              </w:rPr>
              <w:t>,</w:t>
            </w:r>
            <w:r>
              <w:rPr>
                <w:rFonts w:ascii="Arial" w:hAnsi="Arial" w:cs="Arial"/>
              </w:rPr>
              <w:t xml:space="preserve"> whether</w:t>
            </w:r>
            <w:r w:rsidRPr="00420CC5">
              <w:rPr>
                <w:rFonts w:ascii="Arial" w:hAnsi="Arial" w:cs="Arial"/>
              </w:rPr>
              <w:t xml:space="preserve"> it is technically feasible to support</w:t>
            </w:r>
            <w:r>
              <w:rPr>
                <w:rFonts w:ascii="Arial" w:hAnsi="Arial" w:cs="Arial"/>
              </w:rPr>
              <w:t xml:space="preserve"> and configure</w:t>
            </w:r>
            <w:r w:rsidRPr="00420CC5">
              <w:rPr>
                <w:rFonts w:ascii="Arial" w:hAnsi="Arial" w:cs="Arial"/>
              </w:rPr>
              <w:t xml:space="preserve"> RLC UM for </w:t>
            </w:r>
            <w:r>
              <w:rPr>
                <w:rFonts w:ascii="Arial" w:hAnsi="Arial" w:cs="Arial"/>
              </w:rPr>
              <w:t xml:space="preserve">such </w:t>
            </w:r>
            <w:r w:rsidRPr="00420CC5">
              <w:rPr>
                <w:rFonts w:ascii="Arial" w:hAnsi="Arial" w:cs="Arial"/>
              </w:rPr>
              <w:t>SRB</w:t>
            </w:r>
            <w:r>
              <w:rPr>
                <w:rFonts w:ascii="Arial" w:hAnsi="Arial" w:cs="Arial"/>
              </w:rPr>
              <w:t>(s)</w:t>
            </w:r>
            <w:r w:rsidRPr="00420CC5">
              <w:rPr>
                <w:rFonts w:ascii="Arial" w:hAnsi="Arial" w:cs="Arial"/>
              </w:rPr>
              <w:t xml:space="preserve"> for example: in NB-IoT deployments over GEO satellite, when SRBs are used to carry voice media</w:t>
            </w:r>
            <w:r>
              <w:rPr>
                <w:rFonts w:ascii="Arial" w:hAnsi="Arial" w:cs="Arial"/>
              </w:rPr>
              <w:t>?</w:t>
            </w:r>
          </w:p>
          <w:p w14:paraId="2C5AD974" w14:textId="77777777" w:rsidR="00E61BEF" w:rsidRPr="004C5C15" w:rsidRDefault="00E61BEF" w:rsidP="00C94C60">
            <w:pPr>
              <w:spacing w:after="120" w:line="240" w:lineRule="auto"/>
              <w:ind w:left="1985" w:hanging="1985"/>
              <w:rPr>
                <w:rFonts w:ascii="Arial" w:hAnsi="Arial" w:cs="Arial"/>
                <w:b/>
              </w:rPr>
            </w:pPr>
            <w:r w:rsidRPr="004C5C15">
              <w:rPr>
                <w:rFonts w:ascii="Arial" w:hAnsi="Arial" w:cs="Arial"/>
                <w:b/>
              </w:rPr>
              <w:t xml:space="preserve">To RAN2, SA4, SA3, CT1, SA1, RAN1: </w:t>
            </w:r>
          </w:p>
          <w:p w14:paraId="3454FA94" w14:textId="30B09883" w:rsidR="00E61BEF" w:rsidRPr="00AA4776" w:rsidRDefault="00E61BEF" w:rsidP="00C94C60">
            <w:pPr>
              <w:spacing w:after="120" w:line="240" w:lineRule="auto"/>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requests the respective WGs in “TO” to answer the questions addressed to them as per above and provide any other feedback they think is necessary.</w:t>
            </w:r>
          </w:p>
        </w:tc>
      </w:tr>
    </w:tbl>
    <w:p w14:paraId="55981B3C" w14:textId="578B906B" w:rsidR="00E20CE6" w:rsidRPr="005043BE" w:rsidRDefault="008B02F0" w:rsidP="00E20CE6">
      <w:pPr>
        <w:spacing w:before="120" w:after="120" w:line="240" w:lineRule="auto"/>
        <w:jc w:val="both"/>
      </w:pPr>
      <w:r w:rsidRPr="005043BE">
        <w:rPr>
          <w:rFonts w:eastAsia="等线"/>
          <w:lang w:eastAsia="zh-CN"/>
        </w:rPr>
        <w:t xml:space="preserve">Recently, another SA4 LS on SPS </w:t>
      </w:r>
      <w:r w:rsidR="00E51DDC">
        <w:rPr>
          <w:rFonts w:eastAsia="等线"/>
          <w:lang w:eastAsia="zh-CN"/>
        </w:rPr>
        <w:t>has been</w:t>
      </w:r>
      <w:r w:rsidRPr="005043BE">
        <w:rPr>
          <w:rFonts w:eastAsia="等线"/>
          <w:lang w:eastAsia="zh-CN"/>
        </w:rPr>
        <w:t xml:space="preserve"> sent to RAN</w:t>
      </w:r>
      <w:r w:rsidR="00E20CE6" w:rsidRPr="005043BE">
        <w:rPr>
          <w:rFonts w:eastAsia="等线"/>
          <w:lang w:eastAsia="zh-CN"/>
        </w:rPr>
        <w:t xml:space="preserve"> [</w:t>
      </w:r>
      <w:r w:rsidR="00D80D4F" w:rsidRPr="005043BE">
        <w:rPr>
          <w:rFonts w:eastAsia="等线"/>
          <w:lang w:eastAsia="zh-CN"/>
        </w:rPr>
        <w:t>5</w:t>
      </w:r>
      <w:r w:rsidR="00E20CE6" w:rsidRPr="005043BE">
        <w:rPr>
          <w:rFonts w:eastAsia="等线"/>
          <w:lang w:eastAsia="zh-CN"/>
        </w:rPr>
        <w:t>].</w:t>
      </w:r>
      <w:r w:rsidR="00E20CE6" w:rsidRPr="005043BE">
        <w:t xml:space="preserve"> The specific questions regarding RAN2 are </w:t>
      </w:r>
      <w:r w:rsidR="006A1B70">
        <w:t>g</w:t>
      </w:r>
      <w:r w:rsidR="00AA3080">
        <w:t>iven</w:t>
      </w:r>
      <w:r w:rsidR="00E20CE6" w:rsidRPr="005043BE">
        <w:t xml:space="preserve"> below</w:t>
      </w:r>
      <w:r w:rsidR="00134F26">
        <w:t>,</w:t>
      </w:r>
    </w:p>
    <w:tbl>
      <w:tblPr>
        <w:tblStyle w:val="TableGrid"/>
        <w:tblW w:w="0" w:type="auto"/>
        <w:tblLook w:val="04A0" w:firstRow="1" w:lastRow="0" w:firstColumn="1" w:lastColumn="0" w:noHBand="0" w:noVBand="1"/>
      </w:tblPr>
      <w:tblGrid>
        <w:gridCol w:w="9629"/>
      </w:tblGrid>
      <w:tr w:rsidR="00E20CE6" w14:paraId="28EE112E" w14:textId="77777777" w:rsidTr="00E20CE6">
        <w:tc>
          <w:tcPr>
            <w:tcW w:w="9629" w:type="dxa"/>
          </w:tcPr>
          <w:p w14:paraId="07FB27B7" w14:textId="77777777" w:rsidR="00E20CE6" w:rsidRDefault="00E20CE6" w:rsidP="003B71DA">
            <w:pPr>
              <w:spacing w:before="120" w:after="120" w:line="240" w:lineRule="auto"/>
              <w:rPr>
                <w:rFonts w:ascii="Arial" w:eastAsia="等线" w:hAnsi="Arial" w:cs="Arial"/>
                <w:lang w:eastAsia="zh-CN"/>
              </w:rPr>
            </w:pPr>
            <w:r>
              <w:rPr>
                <w:rFonts w:ascii="Arial" w:eastAsia="等线" w:hAnsi="Arial" w:cs="Arial"/>
                <w:lang w:eastAsia="zh-CN"/>
              </w:rPr>
              <w:t>SA4 understands that RAN1/2 have not yet started the work on designing SPS for NB-IoT NTN. In SA4 one company proposed the 120ms and 240ms bundling periods, which means that the UE would send a voice packet and receive a voice packet every 120ms or 240ms. Some companies have concerns about potential SPS operation, because 120 and 240 do not divide 10240.</w:t>
            </w:r>
          </w:p>
          <w:p w14:paraId="715361AF" w14:textId="77777777" w:rsidR="00E20CE6" w:rsidRPr="00C73FE1" w:rsidRDefault="00E20CE6" w:rsidP="003B71DA">
            <w:pPr>
              <w:spacing w:after="120" w:line="240" w:lineRule="auto"/>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rPr>
              <w:t>RAN2</w:t>
            </w:r>
            <w:r w:rsidRPr="00C73FE1">
              <w:rPr>
                <w:rFonts w:ascii="Arial" w:hAnsi="Arial" w:cs="Arial"/>
                <w:b/>
                <w:lang w:eastAsia="zh-CN"/>
              </w:rPr>
              <w:t>:</w:t>
            </w:r>
          </w:p>
          <w:p w14:paraId="26D75D01" w14:textId="77777777" w:rsidR="00E20CE6" w:rsidRDefault="00E20CE6" w:rsidP="003B71DA">
            <w:pPr>
              <w:spacing w:after="120" w:line="240" w:lineRule="auto"/>
              <w:rPr>
                <w:rFonts w:ascii="Arial" w:hAnsi="Arial" w:cs="Arial"/>
                <w:b/>
              </w:rPr>
            </w:pPr>
            <w:r w:rsidRPr="00C73FE1">
              <w:rPr>
                <w:rFonts w:ascii="Arial" w:hAnsi="Arial" w:cs="Arial"/>
                <w:b/>
              </w:rPr>
              <w:t xml:space="preserve">ACTION: </w:t>
            </w:r>
          </w:p>
          <w:p w14:paraId="33ED1291" w14:textId="0F562EAA" w:rsidR="00E20CE6" w:rsidRDefault="00E20CE6" w:rsidP="003B71DA">
            <w:pPr>
              <w:spacing w:after="120" w:line="240" w:lineRule="auto"/>
              <w:rPr>
                <w:rFonts w:ascii="Arial" w:eastAsia="等线" w:hAnsi="Arial" w:cs="Arial"/>
                <w:lang w:eastAsia="zh-CN"/>
              </w:rPr>
            </w:pPr>
            <w:r w:rsidRPr="00700296">
              <w:rPr>
                <w:rFonts w:ascii="Arial" w:eastAsia="等线" w:hAnsi="Arial" w:cs="Arial"/>
                <w:lang w:eastAsia="zh-CN"/>
              </w:rPr>
              <w:t xml:space="preserve">SA4 kindly asks </w:t>
            </w:r>
            <w:r>
              <w:rPr>
                <w:rFonts w:ascii="Arial" w:eastAsia="等线" w:hAnsi="Arial" w:cs="Arial"/>
                <w:lang w:eastAsia="zh-CN"/>
              </w:rPr>
              <w:t>RAN2</w:t>
            </w:r>
            <w:r w:rsidRPr="00700296">
              <w:rPr>
                <w:rFonts w:ascii="Arial" w:eastAsia="等线" w:hAnsi="Arial" w:cs="Arial"/>
                <w:lang w:eastAsia="zh-CN"/>
              </w:rPr>
              <w:t xml:space="preserve"> to </w:t>
            </w:r>
            <w:r>
              <w:rPr>
                <w:rFonts w:ascii="Arial" w:eastAsia="等线" w:hAnsi="Arial" w:cs="Arial"/>
                <w:lang w:eastAsia="zh-CN"/>
              </w:rPr>
              <w:t>confirm whether the 120ms and/or 240ms bundling periods would be valid for the SPS operation in NB-IoT NTN, and provide feedback, if any.</w:t>
            </w:r>
          </w:p>
        </w:tc>
      </w:tr>
    </w:tbl>
    <w:p w14:paraId="633D5945" w14:textId="3CC96B2A" w:rsidR="005514B4" w:rsidRPr="00FC29F9" w:rsidRDefault="002E4CBE" w:rsidP="00482370">
      <w:pPr>
        <w:spacing w:before="120" w:after="120" w:line="240" w:lineRule="auto"/>
        <w:jc w:val="both"/>
        <w:rPr>
          <w:rFonts w:eastAsia="等线"/>
          <w:lang w:eastAsia="zh-CN"/>
        </w:rPr>
      </w:pPr>
      <w:r w:rsidRPr="00FC29F9">
        <w:rPr>
          <w:rFonts w:eastAsia="等线"/>
          <w:lang w:eastAsia="zh-CN"/>
        </w:rPr>
        <w:t>I</w:t>
      </w:r>
      <w:r w:rsidR="00E6194D" w:rsidRPr="00FC29F9">
        <w:rPr>
          <w:rFonts w:eastAsia="等线"/>
          <w:lang w:eastAsia="zh-CN"/>
        </w:rPr>
        <w:t>n this contribution</w:t>
      </w:r>
      <w:r w:rsidR="005E7415" w:rsidRPr="00FC29F9">
        <w:rPr>
          <w:rFonts w:eastAsia="等线"/>
          <w:lang w:eastAsia="zh-CN"/>
        </w:rPr>
        <w:t>, t</w:t>
      </w:r>
      <w:r w:rsidR="00E20CE6" w:rsidRPr="00FC29F9">
        <w:rPr>
          <w:rFonts w:eastAsia="等线"/>
          <w:lang w:eastAsia="zh-CN"/>
        </w:rPr>
        <w:t xml:space="preserve">o </w:t>
      </w:r>
      <w:r w:rsidR="005E7415" w:rsidRPr="00FC29F9">
        <w:rPr>
          <w:rFonts w:eastAsia="等线"/>
          <w:lang w:eastAsia="zh-CN"/>
        </w:rPr>
        <w:t xml:space="preserve">well </w:t>
      </w:r>
      <w:r w:rsidR="00E6194D" w:rsidRPr="00FC29F9">
        <w:rPr>
          <w:rFonts w:eastAsia="等线"/>
          <w:lang w:eastAsia="zh-CN"/>
        </w:rPr>
        <w:t>address</w:t>
      </w:r>
      <w:r w:rsidR="00E20CE6" w:rsidRPr="00FC29F9">
        <w:rPr>
          <w:rFonts w:eastAsia="等线"/>
          <w:lang w:eastAsia="zh-CN"/>
        </w:rPr>
        <w:t xml:space="preserve"> </w:t>
      </w:r>
      <w:r w:rsidR="00074CA9" w:rsidRPr="00FC29F9">
        <w:rPr>
          <w:rFonts w:eastAsia="等线"/>
          <w:lang w:eastAsia="zh-CN"/>
        </w:rPr>
        <w:t>q</w:t>
      </w:r>
      <w:r w:rsidR="004B6F3E" w:rsidRPr="00FC29F9">
        <w:rPr>
          <w:rFonts w:eastAsia="等线"/>
          <w:lang w:eastAsia="zh-CN"/>
        </w:rPr>
        <w:t xml:space="preserve">uestions </w:t>
      </w:r>
      <w:r w:rsidR="008E6BF4">
        <w:rPr>
          <w:rFonts w:eastAsia="等线"/>
          <w:lang w:eastAsia="zh-CN"/>
        </w:rPr>
        <w:t xml:space="preserve">from </w:t>
      </w:r>
      <w:r w:rsidR="008E6BF4" w:rsidRPr="00FC29F9">
        <w:rPr>
          <w:rFonts w:eastAsia="等线"/>
          <w:lang w:eastAsia="zh-CN"/>
        </w:rPr>
        <w:t>SA2/SA4</w:t>
      </w:r>
      <w:r w:rsidR="008E6BF4">
        <w:rPr>
          <w:rFonts w:eastAsia="等线"/>
          <w:lang w:eastAsia="zh-CN"/>
        </w:rPr>
        <w:t xml:space="preserve"> LS</w:t>
      </w:r>
      <w:r w:rsidR="008E6BF4">
        <w:rPr>
          <w:rFonts w:eastAsia="等线"/>
          <w:lang w:eastAsia="zh-CN"/>
        </w:rPr>
        <w:t xml:space="preserve">s </w:t>
      </w:r>
      <w:r w:rsidR="00E20CE6" w:rsidRPr="00FC29F9">
        <w:rPr>
          <w:rFonts w:eastAsia="等线"/>
          <w:lang w:eastAsia="zh-CN"/>
        </w:rPr>
        <w:t xml:space="preserve">and </w:t>
      </w:r>
      <w:r w:rsidR="008D4A2F" w:rsidRPr="00FC29F9">
        <w:rPr>
          <w:rFonts w:eastAsia="等线"/>
          <w:lang w:eastAsia="zh-CN"/>
        </w:rPr>
        <w:t xml:space="preserve">advance the down-selection </w:t>
      </w:r>
      <w:r w:rsidR="00E87769" w:rsidRPr="00FC29F9">
        <w:rPr>
          <w:rFonts w:eastAsia="等线"/>
          <w:lang w:eastAsia="zh-CN"/>
        </w:rPr>
        <w:t xml:space="preserve">progress </w:t>
      </w:r>
      <w:r w:rsidR="008D4A2F" w:rsidRPr="00FC29F9">
        <w:rPr>
          <w:rFonts w:eastAsia="等线"/>
          <w:lang w:eastAsia="zh-CN"/>
        </w:rPr>
        <w:t>between CP and UP solutions</w:t>
      </w:r>
      <w:r w:rsidR="005A06E2" w:rsidRPr="00FC29F9">
        <w:rPr>
          <w:rFonts w:eastAsia="等线"/>
          <w:lang w:eastAsia="zh-CN"/>
        </w:rPr>
        <w:t xml:space="preserve"> for voice support over NB-IoT NTN</w:t>
      </w:r>
      <w:r w:rsidR="008D4A2F" w:rsidRPr="00FC29F9">
        <w:rPr>
          <w:rFonts w:eastAsia="等线"/>
          <w:lang w:eastAsia="zh-CN"/>
        </w:rPr>
        <w:t>,</w:t>
      </w:r>
      <w:r w:rsidR="00E87769" w:rsidRPr="00FC29F9">
        <w:rPr>
          <w:rFonts w:eastAsia="等线"/>
          <w:lang w:eastAsia="zh-CN"/>
        </w:rPr>
        <w:t xml:space="preserve"> </w:t>
      </w:r>
      <w:r w:rsidR="00C00A86" w:rsidRPr="00FC29F9">
        <w:rPr>
          <w:rFonts w:eastAsia="等线"/>
          <w:lang w:eastAsia="zh-CN"/>
        </w:rPr>
        <w:t xml:space="preserve">we will </w:t>
      </w:r>
      <w:r w:rsidR="008D4A2F" w:rsidRPr="00FC29F9">
        <w:rPr>
          <w:rFonts w:eastAsia="等线"/>
          <w:lang w:eastAsia="zh-CN"/>
        </w:rPr>
        <w:t>focus on</w:t>
      </w:r>
      <w:r w:rsidR="00E87769" w:rsidRPr="00FC29F9">
        <w:rPr>
          <w:rFonts w:eastAsia="等线"/>
          <w:lang w:eastAsia="zh-CN"/>
        </w:rPr>
        <w:t xml:space="preserve"> discussing the</w:t>
      </w:r>
      <w:r w:rsidR="00C5198A" w:rsidRPr="00FC29F9">
        <w:rPr>
          <w:rFonts w:eastAsia="等线"/>
          <w:lang w:eastAsia="zh-CN"/>
        </w:rPr>
        <w:t xml:space="preserve"> following </w:t>
      </w:r>
      <w:r w:rsidR="00873321" w:rsidRPr="00FC29F9">
        <w:rPr>
          <w:rFonts w:eastAsia="等线"/>
          <w:lang w:eastAsia="zh-CN"/>
        </w:rPr>
        <w:t>four</w:t>
      </w:r>
      <w:r w:rsidR="00C5198A" w:rsidRPr="00FC29F9">
        <w:rPr>
          <w:rFonts w:eastAsia="等线"/>
          <w:lang w:eastAsia="zh-CN"/>
        </w:rPr>
        <w:t xml:space="preserve"> </w:t>
      </w:r>
      <w:r w:rsidR="00997A93" w:rsidRPr="00FC29F9">
        <w:rPr>
          <w:rFonts w:eastAsia="等线"/>
          <w:lang w:eastAsia="zh-CN"/>
        </w:rPr>
        <w:t>parts</w:t>
      </w:r>
      <w:r w:rsidR="008D4A2F" w:rsidRPr="00FC29F9">
        <w:rPr>
          <w:rFonts w:eastAsia="等线"/>
          <w:lang w:eastAsia="zh-CN"/>
        </w:rPr>
        <w:t xml:space="preserve"> </w:t>
      </w:r>
      <w:r w:rsidR="00020D24" w:rsidRPr="00FC29F9">
        <w:rPr>
          <w:rFonts w:eastAsia="等线"/>
          <w:lang w:eastAsia="zh-CN"/>
        </w:rPr>
        <w:t xml:space="preserve">from </w:t>
      </w:r>
      <w:r w:rsidR="00EC0FCC" w:rsidRPr="00FC29F9">
        <w:rPr>
          <w:rFonts w:eastAsia="等线"/>
          <w:lang w:eastAsia="zh-CN"/>
        </w:rPr>
        <w:t xml:space="preserve">the </w:t>
      </w:r>
      <w:r w:rsidR="00020D24" w:rsidRPr="00FC29F9">
        <w:rPr>
          <w:rFonts w:eastAsia="等线"/>
          <w:lang w:eastAsia="zh-CN"/>
        </w:rPr>
        <w:t>RAN</w:t>
      </w:r>
      <w:r w:rsidR="00452399" w:rsidRPr="00FC29F9">
        <w:rPr>
          <w:rFonts w:eastAsia="等线"/>
          <w:lang w:eastAsia="zh-CN"/>
        </w:rPr>
        <w:t>2</w:t>
      </w:r>
      <w:r w:rsidR="00020D24" w:rsidRPr="00FC29F9">
        <w:rPr>
          <w:rFonts w:eastAsia="等线"/>
          <w:lang w:eastAsia="zh-CN"/>
        </w:rPr>
        <w:t xml:space="preserve"> per</w:t>
      </w:r>
      <w:r w:rsidR="007F3967" w:rsidRPr="00FC29F9">
        <w:rPr>
          <w:rFonts w:eastAsia="等线"/>
          <w:lang w:eastAsia="zh-CN"/>
        </w:rPr>
        <w:t>s</w:t>
      </w:r>
      <w:r w:rsidR="00020D24" w:rsidRPr="00FC29F9">
        <w:rPr>
          <w:rFonts w:eastAsia="等线"/>
          <w:lang w:eastAsia="zh-CN"/>
        </w:rPr>
        <w:t>pective</w:t>
      </w:r>
      <w:r w:rsidR="00C00A86" w:rsidRPr="00FC29F9">
        <w:rPr>
          <w:rFonts w:eastAsia="等线"/>
          <w:lang w:eastAsia="zh-CN"/>
        </w:rPr>
        <w:t>.</w:t>
      </w:r>
      <w:r w:rsidR="00993FF4" w:rsidRPr="00FC29F9">
        <w:rPr>
          <w:rFonts w:eastAsia="等线"/>
          <w:lang w:eastAsia="zh-CN"/>
        </w:rPr>
        <w:t xml:space="preserve"> Specifically, we will provide detailed analysis and propose</w:t>
      </w:r>
      <w:r w:rsidR="00511180" w:rsidRPr="00FC29F9">
        <w:rPr>
          <w:rFonts w:eastAsia="等线"/>
          <w:lang w:eastAsia="zh-CN"/>
        </w:rPr>
        <w:t>d L</w:t>
      </w:r>
      <w:r w:rsidR="00993FF4" w:rsidRPr="00FC29F9">
        <w:rPr>
          <w:rFonts w:eastAsia="等线"/>
          <w:lang w:eastAsia="zh-CN"/>
        </w:rPr>
        <w:t>S responses to SA2/SA4,</w:t>
      </w:r>
      <w:r w:rsidR="00511180" w:rsidRPr="00FC29F9">
        <w:rPr>
          <w:rFonts w:eastAsia="等线"/>
          <w:lang w:eastAsia="zh-CN"/>
        </w:rPr>
        <w:t xml:space="preserve"> present</w:t>
      </w:r>
      <w:r w:rsidR="00993FF4" w:rsidRPr="00FC29F9">
        <w:rPr>
          <w:rFonts w:eastAsia="等线"/>
          <w:lang w:eastAsia="zh-CN"/>
        </w:rPr>
        <w:t xml:space="preserve"> detailed analysis and comparison of candidate </w:t>
      </w:r>
      <w:r w:rsidR="003510A7" w:rsidRPr="00FC29F9">
        <w:rPr>
          <w:rFonts w:eastAsia="等线"/>
        </w:rPr>
        <w:t>CP and UP solutions</w:t>
      </w:r>
      <w:r w:rsidR="00993FF4" w:rsidRPr="00FC29F9">
        <w:rPr>
          <w:rFonts w:eastAsia="等线"/>
          <w:lang w:eastAsia="zh-CN"/>
        </w:rPr>
        <w:t xml:space="preserve">, and give our down-selection </w:t>
      </w:r>
      <w:r w:rsidR="00FF6F67" w:rsidRPr="00FC29F9">
        <w:rPr>
          <w:rFonts w:eastAsia="等线"/>
          <w:lang w:eastAsia="zh-CN"/>
        </w:rPr>
        <w:t>recommendation</w:t>
      </w:r>
      <w:r w:rsidR="00FF6F67" w:rsidRPr="00FC29F9">
        <w:rPr>
          <w:shd w:val="clear" w:color="auto" w:fill="FFFFFF"/>
        </w:rPr>
        <w:t>.</w:t>
      </w:r>
    </w:p>
    <w:p w14:paraId="740E7921" w14:textId="03CBD93C" w:rsidR="005662D1" w:rsidRPr="00341B39" w:rsidRDefault="005662D1" w:rsidP="00482370">
      <w:pPr>
        <w:pStyle w:val="ListParagraph"/>
        <w:numPr>
          <w:ilvl w:val="0"/>
          <w:numId w:val="28"/>
        </w:numPr>
        <w:adjustRightInd w:val="0"/>
        <w:snapToGrid w:val="0"/>
        <w:spacing w:before="120" w:after="120" w:line="240" w:lineRule="auto"/>
        <w:ind w:left="357" w:hanging="357"/>
        <w:jc w:val="both"/>
        <w:rPr>
          <w:rFonts w:ascii="Times New Roman" w:eastAsia="等线" w:hAnsi="Times New Roman" w:cs="Times New Roman"/>
        </w:rPr>
      </w:pPr>
      <w:r w:rsidRPr="00341B39">
        <w:rPr>
          <w:rFonts w:ascii="Times New Roman" w:eastAsia="等线" w:hAnsi="Times New Roman" w:cs="Times New Roman"/>
          <w:lang w:val="en-GB"/>
        </w:rPr>
        <w:t>Part 1: SA4 LS</w:t>
      </w:r>
      <w:r w:rsidR="008B02F0" w:rsidRPr="00341B39">
        <w:rPr>
          <w:rFonts w:ascii="Times New Roman" w:eastAsia="等线" w:hAnsi="Times New Roman" w:cs="Times New Roman"/>
          <w:lang w:val="en-GB"/>
        </w:rPr>
        <w:t xml:space="preserve"> on RAN </w:t>
      </w:r>
      <w:r w:rsidR="00341B39">
        <w:rPr>
          <w:rFonts w:ascii="Times New Roman" w:eastAsia="等线" w:hAnsi="Times New Roman" w:cs="Times New Roman"/>
          <w:lang w:val="en-GB"/>
        </w:rPr>
        <w:t>a</w:t>
      </w:r>
      <w:r w:rsidR="008B02F0" w:rsidRPr="00341B39">
        <w:rPr>
          <w:rFonts w:ascii="Times New Roman" w:eastAsia="等线" w:hAnsi="Times New Roman" w:cs="Times New Roman"/>
          <w:lang w:val="en-GB"/>
        </w:rPr>
        <w:t>ssumption</w:t>
      </w:r>
      <w:r w:rsidR="00511180">
        <w:rPr>
          <w:rFonts w:ascii="Times New Roman" w:eastAsia="等线" w:hAnsi="Times New Roman" w:cs="Times New Roman"/>
          <w:lang w:val="en-GB"/>
        </w:rPr>
        <w:t>;</w:t>
      </w:r>
    </w:p>
    <w:p w14:paraId="31F0E4F9" w14:textId="6B970827" w:rsidR="00C5198A" w:rsidRPr="00341B39" w:rsidRDefault="00876FAB" w:rsidP="00482370">
      <w:pPr>
        <w:pStyle w:val="ListParagraph"/>
        <w:numPr>
          <w:ilvl w:val="0"/>
          <w:numId w:val="28"/>
        </w:numPr>
        <w:adjustRightInd w:val="0"/>
        <w:snapToGrid w:val="0"/>
        <w:spacing w:before="120" w:after="120" w:line="240" w:lineRule="auto"/>
        <w:ind w:left="357" w:hanging="357"/>
        <w:jc w:val="both"/>
        <w:rPr>
          <w:rFonts w:ascii="Times New Roman" w:eastAsia="等线" w:hAnsi="Times New Roman" w:cs="Times New Roman"/>
        </w:rPr>
      </w:pPr>
      <w:r w:rsidRPr="00341B39">
        <w:rPr>
          <w:rFonts w:ascii="Times New Roman" w:eastAsia="等线" w:hAnsi="Times New Roman" w:cs="Times New Roman"/>
        </w:rPr>
        <w:t xml:space="preserve">Part </w:t>
      </w:r>
      <w:r w:rsidR="005662D1" w:rsidRPr="00341B39">
        <w:rPr>
          <w:rFonts w:ascii="Times New Roman" w:eastAsia="等线" w:hAnsi="Times New Roman" w:cs="Times New Roman"/>
        </w:rPr>
        <w:t>2</w:t>
      </w:r>
      <w:r w:rsidRPr="00341B39">
        <w:rPr>
          <w:rFonts w:ascii="Times New Roman" w:eastAsia="等线" w:hAnsi="Times New Roman" w:cs="Times New Roman"/>
        </w:rPr>
        <w:t>: SA2 LS</w:t>
      </w:r>
      <w:r w:rsidR="008B02F0" w:rsidRPr="00341B39">
        <w:rPr>
          <w:rFonts w:ascii="Times New Roman" w:eastAsia="等线" w:hAnsi="Times New Roman" w:cs="Times New Roman"/>
        </w:rPr>
        <w:t xml:space="preserve"> on </w:t>
      </w:r>
      <w:r w:rsidR="00341B39">
        <w:rPr>
          <w:rFonts w:ascii="Times New Roman" w:eastAsia="等线" w:hAnsi="Times New Roman" w:cs="Times New Roman"/>
        </w:rPr>
        <w:t>s</w:t>
      </w:r>
      <w:r w:rsidR="008B02F0" w:rsidRPr="00341B39">
        <w:rPr>
          <w:rFonts w:ascii="Times New Roman" w:eastAsia="等线" w:hAnsi="Times New Roman" w:cs="Times New Roman"/>
        </w:rPr>
        <w:t>upport of IMS voice</w:t>
      </w:r>
      <w:r w:rsidR="00511180">
        <w:rPr>
          <w:rFonts w:ascii="Times New Roman" w:eastAsia="等线" w:hAnsi="Times New Roman" w:cs="Times New Roman"/>
        </w:rPr>
        <w:t>;</w:t>
      </w:r>
    </w:p>
    <w:p w14:paraId="7EFAE3DF" w14:textId="1670126B" w:rsidR="008B02F0" w:rsidRPr="00341B39" w:rsidRDefault="00876FAB" w:rsidP="00482370">
      <w:pPr>
        <w:pStyle w:val="ListParagraph"/>
        <w:numPr>
          <w:ilvl w:val="0"/>
          <w:numId w:val="28"/>
        </w:numPr>
        <w:adjustRightInd w:val="0"/>
        <w:snapToGrid w:val="0"/>
        <w:spacing w:before="120" w:after="120" w:line="240" w:lineRule="auto"/>
        <w:ind w:left="357" w:hanging="357"/>
        <w:jc w:val="both"/>
        <w:rPr>
          <w:rFonts w:ascii="Times New Roman" w:eastAsia="等线" w:hAnsi="Times New Roman" w:cs="Times New Roman"/>
        </w:rPr>
      </w:pPr>
      <w:r w:rsidRPr="00341B39">
        <w:rPr>
          <w:rFonts w:ascii="Times New Roman" w:eastAsia="等线" w:hAnsi="Times New Roman" w:cs="Times New Roman"/>
        </w:rPr>
        <w:t xml:space="preserve">Part </w:t>
      </w:r>
      <w:r w:rsidR="005662D1" w:rsidRPr="00341B39">
        <w:rPr>
          <w:rFonts w:ascii="Times New Roman" w:eastAsia="等线" w:hAnsi="Times New Roman" w:cs="Times New Roman"/>
        </w:rPr>
        <w:t>3</w:t>
      </w:r>
      <w:r w:rsidRPr="00341B39">
        <w:rPr>
          <w:rFonts w:ascii="Times New Roman" w:eastAsia="等线" w:hAnsi="Times New Roman" w:cs="Times New Roman"/>
        </w:rPr>
        <w:t xml:space="preserve">: </w:t>
      </w:r>
      <w:r w:rsidR="008B02F0" w:rsidRPr="00341B39">
        <w:rPr>
          <w:rFonts w:ascii="Times New Roman" w:eastAsia="等线" w:hAnsi="Times New Roman" w:cs="Times New Roman"/>
        </w:rPr>
        <w:t>SA4 LS on SPS</w:t>
      </w:r>
      <w:r w:rsidR="00511180">
        <w:rPr>
          <w:rFonts w:ascii="Times New Roman" w:eastAsia="等线" w:hAnsi="Times New Roman" w:cs="Times New Roman"/>
        </w:rPr>
        <w:t>;</w:t>
      </w:r>
    </w:p>
    <w:p w14:paraId="2B2966E3" w14:textId="0E5F28A7" w:rsidR="00876FAB" w:rsidRPr="00341B39" w:rsidRDefault="008B02F0" w:rsidP="00482370">
      <w:pPr>
        <w:pStyle w:val="ListParagraph"/>
        <w:numPr>
          <w:ilvl w:val="0"/>
          <w:numId w:val="28"/>
        </w:numPr>
        <w:adjustRightInd w:val="0"/>
        <w:snapToGrid w:val="0"/>
        <w:spacing w:before="120" w:after="120" w:line="240" w:lineRule="auto"/>
        <w:ind w:left="357" w:hanging="357"/>
        <w:jc w:val="both"/>
        <w:rPr>
          <w:rFonts w:ascii="Times New Roman" w:eastAsia="等线" w:hAnsi="Times New Roman" w:cs="Times New Roman"/>
        </w:rPr>
      </w:pPr>
      <w:r w:rsidRPr="00341B39">
        <w:rPr>
          <w:rFonts w:ascii="Times New Roman" w:eastAsia="等线" w:hAnsi="Times New Roman" w:cs="Times New Roman"/>
        </w:rPr>
        <w:t xml:space="preserve">Part 4: </w:t>
      </w:r>
      <w:r w:rsidR="003A2D26" w:rsidRPr="00341B39">
        <w:rPr>
          <w:rFonts w:ascii="Times New Roman" w:eastAsia="等线" w:hAnsi="Times New Roman" w:cs="Times New Roman"/>
        </w:rPr>
        <w:t xml:space="preserve">Down-select </w:t>
      </w:r>
      <w:r w:rsidR="008F6CB2" w:rsidRPr="008F6CB2">
        <w:rPr>
          <w:rFonts w:ascii="Times New Roman" w:eastAsia="等线" w:hAnsi="Times New Roman" w:cs="Times New Roman"/>
        </w:rPr>
        <w:t>between CP and UP solutions</w:t>
      </w:r>
      <w:r w:rsidR="003A2D26" w:rsidRPr="00341B39">
        <w:rPr>
          <w:rFonts w:ascii="Times New Roman" w:eastAsia="等线" w:hAnsi="Times New Roman" w:cs="Times New Roman"/>
        </w:rPr>
        <w:t>.</w:t>
      </w:r>
    </w:p>
    <w:p w14:paraId="55E94AFC" w14:textId="1D9BF014" w:rsidR="004C6294" w:rsidRPr="00FC29F9" w:rsidRDefault="002B5AD1" w:rsidP="00A663A5">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FC29F9">
        <w:rPr>
          <w:sz w:val="32"/>
        </w:rPr>
        <w:t>Discussion</w:t>
      </w:r>
      <w:r w:rsidR="00855112" w:rsidRPr="00FC29F9">
        <w:rPr>
          <w:sz w:val="32"/>
        </w:rPr>
        <w:t xml:space="preserve"> of Part 1: SA</w:t>
      </w:r>
      <w:r w:rsidR="00DC04FD" w:rsidRPr="00FC29F9">
        <w:rPr>
          <w:sz w:val="32"/>
        </w:rPr>
        <w:t>4</w:t>
      </w:r>
      <w:r w:rsidR="00855112" w:rsidRPr="00FC29F9">
        <w:rPr>
          <w:sz w:val="32"/>
        </w:rPr>
        <w:t xml:space="preserve"> LS</w:t>
      </w:r>
      <w:r w:rsidR="008B02F0" w:rsidRPr="00FC29F9">
        <w:rPr>
          <w:sz w:val="32"/>
        </w:rPr>
        <w:t xml:space="preserve"> on RAN </w:t>
      </w:r>
      <w:r w:rsidR="007B7225" w:rsidRPr="00FC29F9">
        <w:rPr>
          <w:sz w:val="32"/>
        </w:rPr>
        <w:t>a</w:t>
      </w:r>
      <w:r w:rsidR="008B02F0" w:rsidRPr="00FC29F9">
        <w:rPr>
          <w:sz w:val="32"/>
        </w:rPr>
        <w:t>ssumption</w:t>
      </w:r>
    </w:p>
    <w:p w14:paraId="5710B4CD" w14:textId="3F35C55C" w:rsidR="00367515" w:rsidRPr="00367515" w:rsidRDefault="00367515" w:rsidP="00180942">
      <w:pPr>
        <w:spacing w:after="120" w:line="240" w:lineRule="auto"/>
        <w:jc w:val="both"/>
        <w:rPr>
          <w:rFonts w:ascii="Arial" w:eastAsia="等线" w:hAnsi="Arial" w:cs="Arial"/>
          <w:b/>
          <w:bCs/>
          <w:i/>
          <w:iCs/>
          <w:u w:val="single"/>
        </w:rPr>
      </w:pPr>
      <w:r w:rsidRPr="00367515">
        <w:rPr>
          <w:rFonts w:ascii="Arial" w:eastAsia="等线" w:hAnsi="Arial" w:cs="Arial"/>
          <w:b/>
          <w:bCs/>
          <w:i/>
          <w:iCs/>
          <w:u w:val="single"/>
        </w:rPr>
        <w:t>Q</w:t>
      </w:r>
      <w:r>
        <w:rPr>
          <w:rFonts w:ascii="Arial" w:eastAsia="等线" w:hAnsi="Arial" w:cs="Arial"/>
          <w:b/>
          <w:bCs/>
          <w:i/>
          <w:iCs/>
          <w:u w:val="single"/>
        </w:rPr>
        <w:t>uestion</w:t>
      </w:r>
      <w:r w:rsidRPr="00367515">
        <w:rPr>
          <w:rFonts w:ascii="Arial" w:eastAsia="等线" w:hAnsi="Arial" w:cs="Arial"/>
          <w:b/>
          <w:bCs/>
          <w:i/>
          <w:iCs/>
          <w:u w:val="single"/>
        </w:rPr>
        <w:t xml:space="preserve">: Whether a packet overhead of 1 </w:t>
      </w:r>
      <w:r w:rsidR="000B6508">
        <w:rPr>
          <w:rFonts w:ascii="Arial" w:eastAsia="等线" w:hAnsi="Arial" w:cs="Arial"/>
          <w:b/>
          <w:bCs/>
          <w:i/>
          <w:iCs/>
          <w:u w:val="single"/>
        </w:rPr>
        <w:t>byte</w:t>
      </w:r>
      <w:r w:rsidRPr="00367515">
        <w:rPr>
          <w:rFonts w:ascii="Arial" w:eastAsia="等线" w:hAnsi="Arial" w:cs="Arial"/>
          <w:b/>
          <w:bCs/>
          <w:i/>
          <w:iCs/>
          <w:u w:val="single"/>
        </w:rPr>
        <w:t xml:space="preserve"> of MAC header is realistic</w:t>
      </w:r>
    </w:p>
    <w:p w14:paraId="5E17D250" w14:textId="3AF539A9" w:rsidR="00FE7C89" w:rsidRPr="000E3F44" w:rsidRDefault="00FE7C89" w:rsidP="00FE7C89">
      <w:pPr>
        <w:spacing w:after="0"/>
        <w:jc w:val="center"/>
      </w:pPr>
      <w:r w:rsidRPr="000E3F44" w:rsidDel="00DC320E">
        <w:object w:dxaOrig="8655" w:dyaOrig="3496" w14:anchorId="4B74E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33.3pt" o:ole="">
            <v:imagedata r:id="rId13" o:title=""/>
          </v:shape>
          <o:OLEObject Type="Embed" ProgID="Visio.Drawing.11" ShapeID="_x0000_i1025" DrawAspect="Content" ObjectID="_1821008704" r:id="rId14"/>
        </w:object>
      </w:r>
    </w:p>
    <w:p w14:paraId="52EC41F2" w14:textId="42F28630" w:rsidR="00FE7C89" w:rsidRPr="000E3F44" w:rsidRDefault="00FE7C89" w:rsidP="00FE7C89">
      <w:pPr>
        <w:spacing w:after="120" w:line="240" w:lineRule="auto"/>
        <w:jc w:val="center"/>
      </w:pPr>
      <w:r w:rsidRPr="000E3F44">
        <w:t>Fig</w:t>
      </w:r>
      <w:r>
        <w:t>.</w:t>
      </w:r>
      <w:r w:rsidR="000120B1">
        <w:t xml:space="preserve"> </w:t>
      </w:r>
      <w:r w:rsidRPr="000E3F44">
        <w:t>1: Example of MAC PDU</w:t>
      </w:r>
    </w:p>
    <w:p w14:paraId="36F50F44" w14:textId="0D5A0A8B" w:rsidR="00367515" w:rsidRDefault="0067454C" w:rsidP="00564074">
      <w:pPr>
        <w:spacing w:after="120" w:line="240" w:lineRule="auto"/>
        <w:jc w:val="both"/>
        <w:rPr>
          <w:rFonts w:eastAsia="等线"/>
        </w:rPr>
      </w:pPr>
      <w:r>
        <w:rPr>
          <w:rFonts w:eastAsia="等线"/>
        </w:rPr>
        <w:lastRenderedPageBreak/>
        <w:t>According to</w:t>
      </w:r>
      <w:r w:rsidR="00367515" w:rsidRPr="00FC29F9">
        <w:rPr>
          <w:rFonts w:eastAsia="等线"/>
        </w:rPr>
        <w:t xml:space="preserve"> TS 36.321, a MAC header </w:t>
      </w:r>
      <w:r>
        <w:rPr>
          <w:rFonts w:eastAsia="等线"/>
        </w:rPr>
        <w:t>comprises</w:t>
      </w:r>
      <w:r w:rsidR="00367515" w:rsidRPr="00FC29F9">
        <w:rPr>
          <w:rFonts w:eastAsia="等线"/>
        </w:rPr>
        <w:t xml:space="preserve"> one or more MAC PDU sub-headers, and each MAC PDU sub-header corresponds to either a MAC SDU, a MAC CE</w:t>
      </w:r>
      <w:r w:rsidR="008467CE" w:rsidRPr="00FC29F9">
        <w:rPr>
          <w:rFonts w:eastAsia="等线"/>
        </w:rPr>
        <w:t>,</w:t>
      </w:r>
      <w:r w:rsidR="00367515" w:rsidRPr="00FC29F9">
        <w:rPr>
          <w:rFonts w:eastAsia="等线"/>
        </w:rPr>
        <w:t xml:space="preserve"> or padding, as shown in Fig.</w:t>
      </w:r>
      <w:r w:rsidR="004F74BB">
        <w:rPr>
          <w:rFonts w:eastAsia="等线"/>
        </w:rPr>
        <w:t xml:space="preserve"> </w:t>
      </w:r>
      <w:r w:rsidR="00367515" w:rsidRPr="00FC29F9">
        <w:rPr>
          <w:rFonts w:eastAsia="等线"/>
        </w:rPr>
        <w:t xml:space="preserve">1. A MAC PDU sub-header </w:t>
      </w:r>
      <w:r>
        <w:rPr>
          <w:rFonts w:eastAsia="等线"/>
        </w:rPr>
        <w:t>includes</w:t>
      </w:r>
      <w:r w:rsidR="00367515" w:rsidRPr="00FC29F9">
        <w:rPr>
          <w:rFonts w:eastAsia="等线"/>
        </w:rPr>
        <w:t xml:space="preserve"> the header fields R/F2/E/LCID/(R/R/eLCID)/(F)/(L), with an overhead of 1</w:t>
      </w:r>
      <w:r>
        <w:rPr>
          <w:rFonts w:eastAsia="等线"/>
        </w:rPr>
        <w:t>-</w:t>
      </w:r>
      <w:r w:rsidR="00367515" w:rsidRPr="00FC29F9">
        <w:rPr>
          <w:rFonts w:eastAsia="等线"/>
        </w:rPr>
        <w:t xml:space="preserve">4 </w:t>
      </w:r>
      <w:r w:rsidR="000B6508">
        <w:rPr>
          <w:rFonts w:eastAsia="等线"/>
        </w:rPr>
        <w:t>byte</w:t>
      </w:r>
      <w:r w:rsidR="00367515" w:rsidRPr="00FC29F9">
        <w:rPr>
          <w:rFonts w:eastAsia="等线"/>
        </w:rPr>
        <w:t xml:space="preserve">s. In NB-IoT, </w:t>
      </w:r>
      <w:r w:rsidR="00EF295D" w:rsidRPr="00FC29F9">
        <w:rPr>
          <w:rFonts w:eastAsia="等线"/>
        </w:rPr>
        <w:t>the eLCID-</w:t>
      </w:r>
      <w:r w:rsidR="00367515" w:rsidRPr="00FC29F9">
        <w:rPr>
          <w:rFonts w:eastAsia="等线"/>
        </w:rPr>
        <w:t xml:space="preserve">related function is not supported. Thus, the minimum size of </w:t>
      </w:r>
      <w:r w:rsidR="00EF295D" w:rsidRPr="00FC29F9">
        <w:rPr>
          <w:rFonts w:eastAsia="等线"/>
        </w:rPr>
        <w:t xml:space="preserve">the </w:t>
      </w:r>
      <w:r w:rsidR="00367515" w:rsidRPr="00FC29F9">
        <w:rPr>
          <w:rFonts w:eastAsia="等线"/>
        </w:rPr>
        <w:t xml:space="preserve">MAC PDU sub-header for NB-IoT can be </w:t>
      </w:r>
      <w:r w:rsidR="002841DF">
        <w:rPr>
          <w:rFonts w:eastAsia="等线"/>
        </w:rPr>
        <w:t>1</w:t>
      </w:r>
      <w:r w:rsidR="00367515" w:rsidRPr="00FC29F9">
        <w:rPr>
          <w:rFonts w:eastAsia="等线"/>
        </w:rPr>
        <w:t xml:space="preserve"> </w:t>
      </w:r>
      <w:r w:rsidR="000B6508">
        <w:rPr>
          <w:rFonts w:eastAsia="等线"/>
        </w:rPr>
        <w:t>byte</w:t>
      </w:r>
      <w:r w:rsidR="00367515" w:rsidRPr="00FC29F9">
        <w:rPr>
          <w:rFonts w:eastAsia="等线"/>
        </w:rPr>
        <w:t xml:space="preserve"> when </w:t>
      </w:r>
      <w:r w:rsidR="00EF295D" w:rsidRPr="00FC29F9">
        <w:rPr>
          <w:rFonts w:eastAsia="等线"/>
        </w:rPr>
        <w:t xml:space="preserve">the </w:t>
      </w:r>
      <w:r w:rsidR="00367515" w:rsidRPr="00FC29F9">
        <w:rPr>
          <w:rFonts w:eastAsia="等线"/>
        </w:rPr>
        <w:t xml:space="preserve">L field is absent. However, </w:t>
      </w:r>
      <w:r w:rsidR="00F67E90" w:rsidRPr="002509EF">
        <w:rPr>
          <w:rFonts w:eastAsia="等线"/>
        </w:rPr>
        <w:t>as specified in the LTE MAC specification,</w:t>
      </w:r>
      <w:r w:rsidR="00F67E90">
        <w:rPr>
          <w:rFonts w:eastAsia="等线"/>
        </w:rPr>
        <w:t xml:space="preserve"> </w:t>
      </w:r>
      <w:r w:rsidR="00F67E90" w:rsidRPr="00FC29F9">
        <w:rPr>
          <w:rFonts w:eastAsia="等线"/>
        </w:rPr>
        <w:t>the L field shall be present in the MAC PDU sub-header except for some special cases (e.g., the last sub-header in the MAC PDU and fixed-sized MAC CE)</w:t>
      </w:r>
      <w:r w:rsidR="00F67E90">
        <w:rPr>
          <w:rFonts w:eastAsia="等线"/>
        </w:rPr>
        <w:t xml:space="preserve">, </w:t>
      </w:r>
      <w:r w:rsidR="00367515" w:rsidRPr="00FC29F9">
        <w:rPr>
          <w:rFonts w:eastAsia="等线"/>
        </w:rPr>
        <w:t xml:space="preserve">considering that </w:t>
      </w:r>
      <w:r w:rsidR="00EF295D" w:rsidRPr="00FC29F9">
        <w:rPr>
          <w:rFonts w:eastAsia="等线"/>
        </w:rPr>
        <w:t xml:space="preserve">the </w:t>
      </w:r>
      <w:r w:rsidR="00367515" w:rsidRPr="00FC29F9">
        <w:rPr>
          <w:rFonts w:eastAsia="等线"/>
        </w:rPr>
        <w:t>L field plays an important role in MAC (de)multiplexing function</w:t>
      </w:r>
      <w:r w:rsidR="00F67E90">
        <w:rPr>
          <w:rFonts w:eastAsia="等线"/>
        </w:rPr>
        <w:t>.</w:t>
      </w:r>
    </w:p>
    <w:p w14:paraId="2F89A0E1" w14:textId="54BD76A2" w:rsidR="00C52758" w:rsidRPr="0011417F" w:rsidRDefault="00C52758" w:rsidP="00564074">
      <w:pPr>
        <w:spacing w:after="120" w:line="240" w:lineRule="auto"/>
        <w:jc w:val="both"/>
        <w:rPr>
          <w:rFonts w:eastAsia="等线"/>
        </w:rPr>
      </w:pPr>
      <w:r w:rsidRPr="0011417F">
        <w:rPr>
          <w:rFonts w:eastAsia="等线"/>
        </w:rPr>
        <w:t xml:space="preserve">For the use case of GEO voice, </w:t>
      </w:r>
      <w:r w:rsidR="00734E2B">
        <w:rPr>
          <w:rFonts w:eastAsia="等线"/>
        </w:rPr>
        <w:t xml:space="preserve">we believe </w:t>
      </w:r>
      <w:r w:rsidRPr="0011417F">
        <w:rPr>
          <w:rFonts w:eastAsia="等线"/>
        </w:rPr>
        <w:t xml:space="preserve">parallel data transmission of different bearers (DRBs, DRB, and SRB) may exist. If parallel data transmission (e.g., DRB carrying IMS signalling and DRB carrying voice packet) is allowed, the MAC (de)multiplexing function should be used, and then multiple MAC sub-headers in the MAC header are needed. In addition, from the MAC perspective, there may exist the requirement that MAC SDU and MAC CE (e.g., SPS confirmation MAC Control Element) should be multiplexed. In the context of the aforementioned cases, a </w:t>
      </w:r>
      <w:proofErr w:type="gramStart"/>
      <w:r w:rsidRPr="0011417F">
        <w:rPr>
          <w:rFonts w:eastAsia="等线"/>
        </w:rPr>
        <w:t>1</w:t>
      </w:r>
      <w:r w:rsidR="00043AD8">
        <w:rPr>
          <w:rFonts w:eastAsia="等线"/>
        </w:rPr>
        <w:t xml:space="preserve"> </w:t>
      </w:r>
      <w:r w:rsidR="000B6508">
        <w:rPr>
          <w:rFonts w:eastAsia="等线"/>
        </w:rPr>
        <w:t>byte</w:t>
      </w:r>
      <w:proofErr w:type="gramEnd"/>
      <w:r w:rsidRPr="0011417F">
        <w:rPr>
          <w:rFonts w:eastAsia="等线"/>
        </w:rPr>
        <w:t xml:space="preserve"> MAC header is not realistic. Moreover, due to the talk-silence period transition and codec adjustment, different lengths of MAC SDU will exist during the ongoing IMS call. At least from these aspects, there are significant limitations to using </w:t>
      </w:r>
      <w:r w:rsidR="0063742C">
        <w:rPr>
          <w:rFonts w:eastAsia="等线"/>
        </w:rPr>
        <w:t>1</w:t>
      </w:r>
      <w:r w:rsidRPr="0011417F">
        <w:rPr>
          <w:rFonts w:eastAsia="等线"/>
        </w:rPr>
        <w:t xml:space="preserve"> </w:t>
      </w:r>
      <w:r w:rsidR="000B6508">
        <w:rPr>
          <w:rFonts w:eastAsia="等线"/>
        </w:rPr>
        <w:t>byte</w:t>
      </w:r>
      <w:r w:rsidRPr="0011417F">
        <w:rPr>
          <w:rFonts w:eastAsia="等线"/>
        </w:rPr>
        <w:t xml:space="preserve"> of the MAC header. It is suggested that RAN2 responds to SA4 that a packet overhead of 1 </w:t>
      </w:r>
      <w:r w:rsidR="000B6508">
        <w:rPr>
          <w:rFonts w:eastAsia="等线"/>
        </w:rPr>
        <w:t>byte</w:t>
      </w:r>
      <w:r w:rsidRPr="0011417F">
        <w:rPr>
          <w:rFonts w:eastAsia="等线"/>
        </w:rPr>
        <w:t xml:space="preserve"> of MAC header for the voice packets is not realistic based on the current MAC spec.</w:t>
      </w:r>
    </w:p>
    <w:p w14:paraId="25C915D2" w14:textId="6F37C778" w:rsidR="00367515" w:rsidRPr="006D2693" w:rsidRDefault="00367515" w:rsidP="005768C4">
      <w:pPr>
        <w:autoSpaceDE w:val="0"/>
        <w:autoSpaceDN w:val="0"/>
        <w:adjustRightInd w:val="0"/>
        <w:spacing w:after="240" w:line="240" w:lineRule="auto"/>
        <w:jc w:val="both"/>
        <w:rPr>
          <w:rFonts w:eastAsia="等线"/>
          <w:b/>
          <w:bCs/>
        </w:rPr>
      </w:pPr>
      <w:r w:rsidRPr="006D2693">
        <w:rPr>
          <w:rFonts w:eastAsia="等线"/>
          <w:b/>
          <w:bCs/>
        </w:rPr>
        <w:t xml:space="preserve">Proposal </w:t>
      </w:r>
      <w:r w:rsidR="00F84E01" w:rsidRPr="006D2693">
        <w:rPr>
          <w:rFonts w:eastAsia="等线"/>
          <w:b/>
          <w:bCs/>
        </w:rPr>
        <w:t>1</w:t>
      </w:r>
      <w:r w:rsidRPr="006D2693">
        <w:rPr>
          <w:rFonts w:eastAsia="等线"/>
          <w:b/>
          <w:bCs/>
        </w:rPr>
        <w:t xml:space="preserve">: RAN2 responds to SA4 that </w:t>
      </w:r>
      <w:r w:rsidR="00F84E01" w:rsidRPr="006D2693">
        <w:rPr>
          <w:rFonts w:eastAsia="等线"/>
          <w:b/>
          <w:bCs/>
        </w:rPr>
        <w:t xml:space="preserve">a packet overhead of 1 </w:t>
      </w:r>
      <w:r w:rsidR="000B6508">
        <w:rPr>
          <w:rFonts w:eastAsia="等线"/>
          <w:b/>
          <w:bCs/>
        </w:rPr>
        <w:t>byte</w:t>
      </w:r>
      <w:r w:rsidR="00F84E01" w:rsidRPr="006D2693">
        <w:rPr>
          <w:rFonts w:eastAsia="等线"/>
          <w:b/>
          <w:bCs/>
        </w:rPr>
        <w:t xml:space="preserve"> of MAC header for</w:t>
      </w:r>
      <w:r w:rsidR="002D56A2">
        <w:rPr>
          <w:rFonts w:eastAsia="等线"/>
          <w:b/>
          <w:bCs/>
        </w:rPr>
        <w:t xml:space="preserve"> </w:t>
      </w:r>
      <w:r w:rsidR="00F84E01" w:rsidRPr="006D2693">
        <w:rPr>
          <w:rFonts w:eastAsia="等线"/>
          <w:b/>
          <w:bCs/>
        </w:rPr>
        <w:t>voice packet</w:t>
      </w:r>
      <w:r w:rsidR="006A26BA" w:rsidRPr="006D2693">
        <w:rPr>
          <w:rFonts w:eastAsia="等线"/>
          <w:b/>
          <w:bCs/>
        </w:rPr>
        <w:t>s</w:t>
      </w:r>
      <w:r w:rsidR="00F84E01" w:rsidRPr="006D2693">
        <w:rPr>
          <w:rFonts w:eastAsia="等线"/>
          <w:b/>
          <w:bCs/>
        </w:rPr>
        <w:t xml:space="preserve"> is not realistic based on the current</w:t>
      </w:r>
      <w:r w:rsidR="006A26BA" w:rsidRPr="006D2693">
        <w:rPr>
          <w:rFonts w:eastAsia="等线"/>
          <w:b/>
          <w:bCs/>
        </w:rPr>
        <w:t xml:space="preserve"> </w:t>
      </w:r>
      <w:r w:rsidR="00F84E01" w:rsidRPr="006D2693">
        <w:rPr>
          <w:rFonts w:eastAsia="等线"/>
          <w:b/>
          <w:bCs/>
        </w:rPr>
        <w:t>MAC spec.</w:t>
      </w:r>
    </w:p>
    <w:p w14:paraId="273A9787" w14:textId="1BC066D5" w:rsidR="00DC04FD" w:rsidRPr="00DC04FD" w:rsidRDefault="00367515" w:rsidP="00DC04FD">
      <w:pPr>
        <w:spacing w:after="120" w:line="240" w:lineRule="auto"/>
        <w:jc w:val="both"/>
        <w:rPr>
          <w:rFonts w:ascii="Arial" w:eastAsia="等线" w:hAnsi="Arial" w:cs="Arial"/>
          <w:b/>
          <w:bCs/>
          <w:i/>
          <w:iCs/>
          <w:u w:val="single"/>
        </w:rPr>
      </w:pPr>
      <w:r w:rsidRPr="00367515">
        <w:rPr>
          <w:rFonts w:ascii="Arial" w:eastAsia="等线" w:hAnsi="Arial" w:cs="Arial"/>
          <w:b/>
          <w:bCs/>
          <w:i/>
          <w:iCs/>
          <w:u w:val="single"/>
        </w:rPr>
        <w:t>Q</w:t>
      </w:r>
      <w:r>
        <w:rPr>
          <w:rFonts w:ascii="Arial" w:eastAsia="等线" w:hAnsi="Arial" w:cs="Arial"/>
          <w:b/>
          <w:bCs/>
          <w:i/>
          <w:iCs/>
          <w:u w:val="single"/>
        </w:rPr>
        <w:t>uestion</w:t>
      </w:r>
      <w:r w:rsidR="00DC04FD" w:rsidRPr="00DC04FD">
        <w:rPr>
          <w:rFonts w:ascii="Arial" w:eastAsia="等线" w:hAnsi="Arial" w:cs="Arial"/>
          <w:b/>
          <w:bCs/>
          <w:i/>
          <w:iCs/>
          <w:u w:val="single"/>
        </w:rPr>
        <w:t>: The respective overall packet overhead for UP</w:t>
      </w:r>
      <w:r w:rsidR="00DC04FD" w:rsidRPr="00DC04FD">
        <w:rPr>
          <w:rFonts w:ascii="Arial" w:eastAsia="等线" w:hAnsi="Arial" w:cs="Arial" w:hint="eastAsia"/>
          <w:b/>
          <w:bCs/>
          <w:i/>
          <w:iCs/>
          <w:u w:val="single"/>
        </w:rPr>
        <w:t>/</w:t>
      </w:r>
      <w:r w:rsidR="00DC04FD" w:rsidRPr="00DC04FD">
        <w:rPr>
          <w:rFonts w:ascii="Arial" w:eastAsia="等线" w:hAnsi="Arial" w:cs="Arial"/>
          <w:b/>
          <w:bCs/>
          <w:i/>
          <w:iCs/>
          <w:u w:val="single"/>
        </w:rPr>
        <w:t>CP and IP/Non-IP</w:t>
      </w:r>
      <w:r w:rsidR="000A6086">
        <w:rPr>
          <w:rFonts w:ascii="Arial" w:eastAsia="等线" w:hAnsi="Arial" w:cs="Arial"/>
          <w:b/>
          <w:bCs/>
          <w:i/>
          <w:iCs/>
          <w:u w:val="single"/>
        </w:rPr>
        <w:t>,</w:t>
      </w:r>
      <w:r w:rsidR="00DC04FD" w:rsidRPr="00DC04FD">
        <w:rPr>
          <w:rFonts w:ascii="Arial" w:eastAsia="等线" w:hAnsi="Arial" w:cs="Arial"/>
          <w:b/>
          <w:bCs/>
          <w:i/>
          <w:iCs/>
          <w:u w:val="single"/>
        </w:rPr>
        <w:t xml:space="preserve"> and </w:t>
      </w:r>
      <w:r w:rsidR="000A6086">
        <w:rPr>
          <w:rFonts w:ascii="Arial" w:eastAsia="等线" w:hAnsi="Arial" w:cs="Arial"/>
          <w:b/>
          <w:bCs/>
          <w:i/>
          <w:iCs/>
          <w:u w:val="single"/>
        </w:rPr>
        <w:t xml:space="preserve">the </w:t>
      </w:r>
      <w:r w:rsidR="00DC04FD" w:rsidRPr="00DC04FD">
        <w:rPr>
          <w:rFonts w:ascii="Arial" w:eastAsia="等线" w:hAnsi="Arial" w:cs="Arial"/>
          <w:b/>
          <w:bCs/>
          <w:i/>
          <w:iCs/>
          <w:u w:val="single"/>
        </w:rPr>
        <w:t>preferred option</w:t>
      </w:r>
    </w:p>
    <w:p w14:paraId="0DD3EDDD" w14:textId="024026DE" w:rsidR="00DC04FD" w:rsidRPr="00A011FD" w:rsidRDefault="00DC04FD" w:rsidP="00A011FD">
      <w:pPr>
        <w:spacing w:after="120" w:line="240" w:lineRule="auto"/>
        <w:jc w:val="both"/>
        <w:rPr>
          <w:rFonts w:eastAsia="等线"/>
        </w:rPr>
      </w:pPr>
      <w:r w:rsidRPr="00A011FD">
        <w:rPr>
          <w:rFonts w:eastAsia="等线"/>
        </w:rPr>
        <w:t xml:space="preserve">In </w:t>
      </w:r>
      <w:r w:rsidR="00DA7999">
        <w:rPr>
          <w:rFonts w:eastAsia="等线"/>
        </w:rPr>
        <w:t xml:space="preserve">the </w:t>
      </w:r>
      <w:r w:rsidRPr="00A011FD">
        <w:rPr>
          <w:rFonts w:eastAsia="等线"/>
        </w:rPr>
        <w:t>NB-I</w:t>
      </w:r>
      <w:r w:rsidR="00A011FD">
        <w:rPr>
          <w:rFonts w:eastAsia="等线"/>
        </w:rPr>
        <w:t>o</w:t>
      </w:r>
      <w:r w:rsidRPr="00A011FD">
        <w:rPr>
          <w:rFonts w:eastAsia="等线"/>
        </w:rPr>
        <w:t xml:space="preserve">T CP architecture, service data transmission is performed via SRB1bis, with </w:t>
      </w:r>
      <w:r w:rsidR="000A6086" w:rsidRPr="00A011FD">
        <w:rPr>
          <w:rFonts w:eastAsia="等线"/>
        </w:rPr>
        <w:t xml:space="preserve">the </w:t>
      </w:r>
      <w:r w:rsidRPr="00A011FD">
        <w:rPr>
          <w:rFonts w:eastAsia="等线"/>
        </w:rPr>
        <w:t xml:space="preserve">PDCP entity bypassed. </w:t>
      </w:r>
      <w:r w:rsidR="00DA7999">
        <w:rPr>
          <w:rFonts w:eastAsia="等线"/>
        </w:rPr>
        <w:t>Consequently</w:t>
      </w:r>
      <w:r w:rsidR="00367515" w:rsidRPr="00A011FD">
        <w:rPr>
          <w:rFonts w:eastAsia="等线"/>
        </w:rPr>
        <w:t xml:space="preserve">, the PDCP protocol overhead for the CP architecture is </w:t>
      </w:r>
      <w:r w:rsidR="00DA7999">
        <w:rPr>
          <w:rFonts w:eastAsia="等线"/>
        </w:rPr>
        <w:t>0</w:t>
      </w:r>
      <w:r w:rsidR="00367515" w:rsidRPr="00A011FD">
        <w:rPr>
          <w:rFonts w:eastAsia="等线"/>
        </w:rPr>
        <w:t xml:space="preserve"> </w:t>
      </w:r>
      <w:r w:rsidR="000B6508">
        <w:rPr>
          <w:rFonts w:eastAsia="等线"/>
        </w:rPr>
        <w:t>byte</w:t>
      </w:r>
      <w:r w:rsidR="00DA7999">
        <w:rPr>
          <w:rFonts w:eastAsia="等线"/>
        </w:rPr>
        <w:t>s</w:t>
      </w:r>
      <w:r w:rsidR="00367515" w:rsidRPr="00A011FD">
        <w:rPr>
          <w:rFonts w:eastAsia="等线"/>
        </w:rPr>
        <w:t xml:space="preserve">. </w:t>
      </w:r>
      <w:r w:rsidRPr="00A011FD">
        <w:rPr>
          <w:rFonts w:eastAsia="等线"/>
        </w:rPr>
        <w:t xml:space="preserve">RLC AM is the only applicable RLC mode for SRB1bis. </w:t>
      </w:r>
      <w:r w:rsidR="00EE4397">
        <w:rPr>
          <w:rFonts w:eastAsia="等线"/>
        </w:rPr>
        <w:t>Additionally</w:t>
      </w:r>
      <w:r w:rsidR="00F7205A">
        <w:rPr>
          <w:rFonts w:eastAsia="等线"/>
        </w:rPr>
        <w:t xml:space="preserve">, </w:t>
      </w:r>
      <w:r w:rsidRPr="00A011FD">
        <w:rPr>
          <w:rFonts w:eastAsia="等线"/>
        </w:rPr>
        <w:t>AM RLC SN for NB-IoT is 10</w:t>
      </w:r>
      <w:r w:rsidR="00E24EF9">
        <w:rPr>
          <w:rFonts w:eastAsia="等线"/>
        </w:rPr>
        <w:t xml:space="preserve"> </w:t>
      </w:r>
      <w:r w:rsidRPr="00A011FD">
        <w:rPr>
          <w:rFonts w:eastAsia="等线"/>
        </w:rPr>
        <w:t>bits.</w:t>
      </w:r>
      <w:r w:rsidR="00EE4397" w:rsidRPr="00EE4397">
        <w:rPr>
          <w:rFonts w:ascii="Segoe UI" w:hAnsi="Segoe UI" w:cs="Segoe UI"/>
          <w:shd w:val="clear" w:color="auto" w:fill="FFFFFF"/>
        </w:rPr>
        <w:t xml:space="preserve"> </w:t>
      </w:r>
      <w:r w:rsidR="00EE4397" w:rsidRPr="00EE4397">
        <w:rPr>
          <w:rFonts w:eastAsia="等线"/>
        </w:rPr>
        <w:t>With a 10-bit AM RLC SN</w:t>
      </w:r>
      <w:r w:rsidR="00C1247D">
        <w:rPr>
          <w:rFonts w:eastAsia="等线"/>
        </w:rPr>
        <w:t xml:space="preserve">, </w:t>
      </w:r>
      <w:r w:rsidR="00780D99" w:rsidRPr="00A011FD">
        <w:rPr>
          <w:rFonts w:eastAsia="等线"/>
        </w:rPr>
        <w:t xml:space="preserve">the fixed part of the AMD PDU header is </w:t>
      </w:r>
      <w:r w:rsidR="00E24EF9">
        <w:rPr>
          <w:rFonts w:eastAsia="等线"/>
        </w:rPr>
        <w:t>2</w:t>
      </w:r>
      <w:r w:rsidR="00780D99" w:rsidRPr="00A011FD">
        <w:rPr>
          <w:rFonts w:eastAsia="等线"/>
        </w:rPr>
        <w:t xml:space="preserve"> </w:t>
      </w:r>
      <w:r w:rsidR="000B6508">
        <w:rPr>
          <w:rFonts w:eastAsia="等线"/>
        </w:rPr>
        <w:t>byte</w:t>
      </w:r>
      <w:r w:rsidR="00780D99" w:rsidRPr="00A011FD">
        <w:rPr>
          <w:rFonts w:eastAsia="等线"/>
        </w:rPr>
        <w:t xml:space="preserve">s </w:t>
      </w:r>
      <w:r w:rsidR="009C5DCD">
        <w:rPr>
          <w:rFonts w:eastAsia="等线"/>
        </w:rPr>
        <w:t xml:space="preserve">in length </w:t>
      </w:r>
      <w:r w:rsidR="00780D99" w:rsidRPr="00A011FD">
        <w:rPr>
          <w:rFonts w:eastAsia="等线"/>
        </w:rPr>
        <w:t>(</w:t>
      </w:r>
      <w:r w:rsidR="00265F7E">
        <w:rPr>
          <w:rFonts w:eastAsia="等线"/>
        </w:rPr>
        <w:t>with</w:t>
      </w:r>
      <w:r w:rsidR="00780D99" w:rsidRPr="00A011FD">
        <w:rPr>
          <w:rFonts w:eastAsia="等线"/>
        </w:rPr>
        <w:t xml:space="preserve"> no RLC concatenation </w:t>
      </w:r>
      <w:r w:rsidR="00844692">
        <w:rPr>
          <w:rFonts w:eastAsia="等线"/>
        </w:rPr>
        <w:t>or</w:t>
      </w:r>
      <w:r w:rsidR="00780D99" w:rsidRPr="00A011FD">
        <w:rPr>
          <w:rFonts w:eastAsia="等线"/>
        </w:rPr>
        <w:t xml:space="preserve"> segmentation).</w:t>
      </w:r>
    </w:p>
    <w:p w14:paraId="1658E645" w14:textId="281C34B8" w:rsidR="00DC04FD" w:rsidRPr="00A011FD" w:rsidRDefault="00DC04FD" w:rsidP="00A011FD">
      <w:pPr>
        <w:spacing w:after="120" w:line="240" w:lineRule="auto"/>
        <w:jc w:val="both"/>
        <w:rPr>
          <w:rFonts w:eastAsia="等线"/>
        </w:rPr>
      </w:pPr>
      <w:r w:rsidRPr="00A011FD">
        <w:rPr>
          <w:rFonts w:eastAsia="等线"/>
        </w:rPr>
        <w:t xml:space="preserve">In </w:t>
      </w:r>
      <w:r w:rsidR="00DA7999">
        <w:rPr>
          <w:rFonts w:eastAsia="等线"/>
        </w:rPr>
        <w:t xml:space="preserve">the </w:t>
      </w:r>
      <w:r w:rsidRPr="00A011FD">
        <w:rPr>
          <w:rFonts w:eastAsia="等线"/>
        </w:rPr>
        <w:t>NB-I</w:t>
      </w:r>
      <w:r w:rsidR="00DA7999">
        <w:rPr>
          <w:rFonts w:eastAsia="等线"/>
        </w:rPr>
        <w:t>o</w:t>
      </w:r>
      <w:r w:rsidRPr="00A011FD">
        <w:rPr>
          <w:rFonts w:eastAsia="等线"/>
        </w:rPr>
        <w:t>T UP architecture, service data transmission</w:t>
      </w:r>
      <w:r w:rsidR="00A74633">
        <w:rPr>
          <w:rFonts w:eastAsia="等线"/>
        </w:rPr>
        <w:t xml:space="preserve"> occurs</w:t>
      </w:r>
      <w:r w:rsidRPr="00A011FD">
        <w:rPr>
          <w:rFonts w:eastAsia="等线"/>
        </w:rPr>
        <w:t xml:space="preserve"> via DRB mapped </w:t>
      </w:r>
      <w:r w:rsidR="00A74633">
        <w:rPr>
          <w:rFonts w:eastAsia="等线"/>
        </w:rPr>
        <w:t>to either</w:t>
      </w:r>
      <w:r w:rsidRPr="00A011FD">
        <w:rPr>
          <w:rFonts w:eastAsia="等线"/>
        </w:rPr>
        <w:t xml:space="preserve"> RLC AM or RLC UM, with </w:t>
      </w:r>
      <w:r w:rsidR="000A77EE">
        <w:rPr>
          <w:rFonts w:eastAsia="等线"/>
        </w:rPr>
        <w:t xml:space="preserve">a </w:t>
      </w:r>
      <w:r w:rsidRPr="00A011FD">
        <w:rPr>
          <w:rFonts w:eastAsia="等线"/>
        </w:rPr>
        <w:t xml:space="preserve">PDCP entity used. For </w:t>
      </w:r>
      <w:r w:rsidR="005530D1" w:rsidRPr="00A011FD">
        <w:rPr>
          <w:rFonts w:eastAsia="等线"/>
        </w:rPr>
        <w:t xml:space="preserve">the </w:t>
      </w:r>
      <w:r w:rsidRPr="00A011FD">
        <w:rPr>
          <w:rFonts w:eastAsia="等线"/>
        </w:rPr>
        <w:t>NB-IoT</w:t>
      </w:r>
      <w:r w:rsidR="0016609E" w:rsidRPr="00A011FD">
        <w:rPr>
          <w:rFonts w:eastAsia="等线"/>
        </w:rPr>
        <w:t xml:space="preserve"> UP case</w:t>
      </w:r>
      <w:r w:rsidRPr="00A011FD">
        <w:rPr>
          <w:rFonts w:eastAsia="等线"/>
        </w:rPr>
        <w:t xml:space="preserve">, an UM RLC entity uses a 5-bit SN. When </w:t>
      </w:r>
      <w:r w:rsidR="000A77EE">
        <w:rPr>
          <w:rFonts w:eastAsia="等线"/>
        </w:rPr>
        <w:t xml:space="preserve">a </w:t>
      </w:r>
      <w:r w:rsidRPr="00A011FD">
        <w:rPr>
          <w:rFonts w:eastAsia="等线"/>
        </w:rPr>
        <w:t xml:space="preserve">5-bit SN is used, the fixed part of the UMD PDU header is </w:t>
      </w:r>
      <w:r w:rsidR="000A77EE">
        <w:rPr>
          <w:rFonts w:eastAsia="等线"/>
        </w:rPr>
        <w:t>1</w:t>
      </w:r>
      <w:r w:rsidRPr="00A011FD">
        <w:rPr>
          <w:rFonts w:eastAsia="等线"/>
        </w:rPr>
        <w:t xml:space="preserve"> </w:t>
      </w:r>
      <w:r w:rsidR="000B6508">
        <w:rPr>
          <w:rFonts w:eastAsia="等线"/>
        </w:rPr>
        <w:t>byte</w:t>
      </w:r>
      <w:r w:rsidR="000A77EE">
        <w:rPr>
          <w:rFonts w:eastAsia="等线"/>
        </w:rPr>
        <w:t xml:space="preserve"> in length</w:t>
      </w:r>
      <w:r w:rsidRPr="00A011FD">
        <w:rPr>
          <w:rFonts w:eastAsia="等线"/>
        </w:rPr>
        <w:t xml:space="preserve"> (</w:t>
      </w:r>
      <w:r w:rsidR="000A77EE">
        <w:rPr>
          <w:rFonts w:eastAsia="等线"/>
        </w:rPr>
        <w:t>with</w:t>
      </w:r>
      <w:r w:rsidRPr="00A011FD">
        <w:rPr>
          <w:rFonts w:eastAsia="等线"/>
        </w:rPr>
        <w:t xml:space="preserve"> no RLC concatenation and segmentation). When </w:t>
      </w:r>
      <w:r w:rsidR="000A77EE">
        <w:rPr>
          <w:rFonts w:eastAsia="等线"/>
        </w:rPr>
        <w:t>a</w:t>
      </w:r>
      <w:r w:rsidRPr="00A011FD">
        <w:rPr>
          <w:rFonts w:eastAsia="等线"/>
        </w:rPr>
        <w:t xml:space="preserve"> 10-bit RLC SN is used, the fixed part of the AMD PDU header is </w:t>
      </w:r>
      <w:r w:rsidR="00F366A4">
        <w:rPr>
          <w:rFonts w:eastAsia="等线"/>
        </w:rPr>
        <w:t>2</w:t>
      </w:r>
      <w:r w:rsidRPr="00A011FD">
        <w:rPr>
          <w:rFonts w:eastAsia="等线"/>
        </w:rPr>
        <w:t xml:space="preserve"> </w:t>
      </w:r>
      <w:r w:rsidR="000B6508">
        <w:rPr>
          <w:rFonts w:eastAsia="等线"/>
        </w:rPr>
        <w:t>byte</w:t>
      </w:r>
      <w:r w:rsidRPr="00A011FD">
        <w:rPr>
          <w:rFonts w:eastAsia="等线"/>
        </w:rPr>
        <w:t>s</w:t>
      </w:r>
      <w:r w:rsidR="00F366A4">
        <w:rPr>
          <w:rFonts w:eastAsia="等线"/>
        </w:rPr>
        <w:t xml:space="preserve"> in length</w:t>
      </w:r>
      <w:r w:rsidRPr="00A011FD">
        <w:rPr>
          <w:rFonts w:eastAsia="等线"/>
        </w:rPr>
        <w:t>. Regarding the PDCP protocol header, only PDCP data PDU with short PDCP SN (7-bit) is supported for NB-I</w:t>
      </w:r>
      <w:r w:rsidR="00F366A4">
        <w:rPr>
          <w:rFonts w:eastAsia="等线"/>
        </w:rPr>
        <w:t>o</w:t>
      </w:r>
      <w:r w:rsidRPr="00A011FD">
        <w:rPr>
          <w:rFonts w:eastAsia="等线"/>
        </w:rPr>
        <w:t xml:space="preserve">T, which has a fixed header size of </w:t>
      </w:r>
      <w:r w:rsidR="00F366A4">
        <w:rPr>
          <w:rFonts w:eastAsia="等线"/>
        </w:rPr>
        <w:t>1</w:t>
      </w:r>
      <w:r w:rsidRPr="00A011FD">
        <w:rPr>
          <w:rFonts w:eastAsia="等线"/>
        </w:rPr>
        <w:t xml:space="preserve"> </w:t>
      </w:r>
      <w:r w:rsidR="000B6508">
        <w:rPr>
          <w:rFonts w:eastAsia="等线"/>
        </w:rPr>
        <w:t>byte</w:t>
      </w:r>
      <w:r w:rsidRPr="00A011FD">
        <w:rPr>
          <w:rFonts w:eastAsia="等线"/>
        </w:rPr>
        <w:t xml:space="preserve">. </w:t>
      </w:r>
    </w:p>
    <w:p w14:paraId="1EDC6F18" w14:textId="5C4080D5" w:rsidR="00DF3D89" w:rsidRDefault="006A0A39" w:rsidP="00A011FD">
      <w:pPr>
        <w:spacing w:after="120" w:line="240" w:lineRule="auto"/>
        <w:jc w:val="both"/>
        <w:rPr>
          <w:rFonts w:eastAsia="等线"/>
        </w:rPr>
      </w:pPr>
      <w:r w:rsidRPr="00A011FD">
        <w:rPr>
          <w:rFonts w:eastAsia="等线"/>
        </w:rPr>
        <w:t>Regarding the RRC overhead,</w:t>
      </w:r>
      <w:r w:rsidR="001522E8" w:rsidRPr="001522E8">
        <w:rPr>
          <w:rFonts w:ascii="Segoe UI" w:hAnsi="Segoe UI" w:cs="Segoe UI"/>
          <w:shd w:val="clear" w:color="auto" w:fill="FFFFFF"/>
        </w:rPr>
        <w:t xml:space="preserve"> </w:t>
      </w:r>
      <w:r w:rsidR="001522E8">
        <w:rPr>
          <w:rFonts w:ascii="Segoe UI" w:hAnsi="Segoe UI" w:cs="Segoe UI"/>
          <w:shd w:val="clear" w:color="auto" w:fill="FFFFFF"/>
        </w:rPr>
        <w:t>t</w:t>
      </w:r>
      <w:r w:rsidR="001522E8" w:rsidRPr="001522E8">
        <w:rPr>
          <w:rFonts w:eastAsia="等线"/>
        </w:rPr>
        <w:t xml:space="preserve">he UP architecture incurs </w:t>
      </w:r>
      <w:r w:rsidR="00C34BEB">
        <w:rPr>
          <w:rFonts w:eastAsia="等线"/>
        </w:rPr>
        <w:t>0</w:t>
      </w:r>
      <w:r w:rsidR="001522E8" w:rsidRPr="001522E8">
        <w:rPr>
          <w:rFonts w:eastAsia="等线"/>
        </w:rPr>
        <w:t>-</w:t>
      </w:r>
      <w:r w:rsidR="000B6508">
        <w:rPr>
          <w:rFonts w:eastAsia="等线"/>
        </w:rPr>
        <w:t>byte</w:t>
      </w:r>
      <w:r w:rsidR="001522E8" w:rsidRPr="001522E8">
        <w:rPr>
          <w:rFonts w:eastAsia="等线"/>
        </w:rPr>
        <w:t xml:space="preserve"> RRC overhead</w:t>
      </w:r>
      <w:r w:rsidRPr="00A011FD">
        <w:rPr>
          <w:rFonts w:eastAsia="等线"/>
        </w:rPr>
        <w:t xml:space="preserve">. For CP architecture, UL data transmission in RRC connected state is performed via </w:t>
      </w:r>
      <w:bookmarkStart w:id="3" w:name="OLE_LINK9"/>
      <w:r w:rsidRPr="00A011FD">
        <w:rPr>
          <w:rFonts w:eastAsia="等线"/>
        </w:rPr>
        <w:t xml:space="preserve">the </w:t>
      </w:r>
      <w:r w:rsidRPr="00590408">
        <w:rPr>
          <w:rFonts w:eastAsia="等线"/>
          <w:i/>
        </w:rPr>
        <w:t>ULInformationTransfer-NB</w:t>
      </w:r>
      <w:r w:rsidRPr="00A011FD">
        <w:rPr>
          <w:rFonts w:eastAsia="等线"/>
        </w:rPr>
        <w:t xml:space="preserve"> message</w:t>
      </w:r>
      <w:bookmarkEnd w:id="3"/>
      <w:r w:rsidRPr="00A011FD">
        <w:rPr>
          <w:rFonts w:eastAsia="等线"/>
        </w:rPr>
        <w:t xml:space="preserve">, which </w:t>
      </w:r>
      <w:r w:rsidR="00FC5894">
        <w:rPr>
          <w:rFonts w:eastAsia="等线"/>
        </w:rPr>
        <w:t>maps to the</w:t>
      </w:r>
      <w:r w:rsidRPr="00A011FD">
        <w:rPr>
          <w:rFonts w:eastAsia="等线"/>
        </w:rPr>
        <w:t xml:space="preserve"> uplink DCCH logical channel</w:t>
      </w:r>
      <w:r w:rsidR="0099167D">
        <w:rPr>
          <w:rFonts w:eastAsia="等线"/>
        </w:rPr>
        <w:t xml:space="preserve"> (</w:t>
      </w:r>
      <w:r w:rsidRPr="00A011FD">
        <w:rPr>
          <w:rFonts w:eastAsia="等线"/>
        </w:rPr>
        <w:t>as shown in the following ASN.1</w:t>
      </w:r>
      <w:r w:rsidR="00545880">
        <w:rPr>
          <w:rFonts w:eastAsia="等线"/>
        </w:rPr>
        <w:t xml:space="preserve"> structure</w:t>
      </w:r>
      <w:r w:rsidR="0099167D">
        <w:rPr>
          <w:rFonts w:eastAsia="等线"/>
        </w:rPr>
        <w:t>).</w:t>
      </w:r>
      <w:r w:rsidRPr="00A011FD">
        <w:rPr>
          <w:rFonts w:eastAsia="等线"/>
        </w:rPr>
        <w:t xml:space="preserve"> </w:t>
      </w:r>
      <w:r w:rsidR="00F24EE2" w:rsidRPr="00A011FD">
        <w:rPr>
          <w:rFonts w:eastAsia="等线"/>
        </w:rPr>
        <w:t>Next</w:t>
      </w:r>
      <w:r w:rsidRPr="00A011FD">
        <w:rPr>
          <w:rFonts w:eastAsia="等线"/>
        </w:rPr>
        <w:t xml:space="preserve">, we will </w:t>
      </w:r>
      <w:r w:rsidR="0099167D" w:rsidRPr="00DF3D89">
        <w:rPr>
          <w:rFonts w:eastAsia="等线"/>
        </w:rPr>
        <w:t xml:space="preserve">demonstrate </w:t>
      </w:r>
      <w:r w:rsidR="00F24EE2" w:rsidRPr="00A011FD">
        <w:rPr>
          <w:rFonts w:eastAsia="等线"/>
        </w:rPr>
        <w:t xml:space="preserve">how the RRC overhead for </w:t>
      </w:r>
      <w:r w:rsidRPr="0099167D">
        <w:rPr>
          <w:rFonts w:eastAsia="等线"/>
          <w:i/>
        </w:rPr>
        <w:t>ULInformationTransfer-NB</w:t>
      </w:r>
      <w:r w:rsidRPr="00A011FD">
        <w:rPr>
          <w:rFonts w:eastAsia="等线"/>
        </w:rPr>
        <w:t xml:space="preserve"> message</w:t>
      </w:r>
      <w:r w:rsidR="00F24EE2" w:rsidRPr="00A011FD">
        <w:rPr>
          <w:rFonts w:eastAsia="等线"/>
        </w:rPr>
        <w:t xml:space="preserve"> is calculated</w:t>
      </w:r>
      <w:r w:rsidRPr="00A011FD">
        <w:rPr>
          <w:rFonts w:eastAsia="等线"/>
        </w:rPr>
        <w:t xml:space="preserve">. </w:t>
      </w:r>
      <w:bookmarkStart w:id="4" w:name="OLE_LINK139"/>
    </w:p>
    <w:p w14:paraId="17BDEC32" w14:textId="29A55FEB" w:rsidR="006A0A39" w:rsidRPr="00A011FD" w:rsidRDefault="006A0A39" w:rsidP="00A011FD">
      <w:pPr>
        <w:spacing w:after="120" w:line="240" w:lineRule="auto"/>
        <w:jc w:val="both"/>
        <w:rPr>
          <w:rFonts w:eastAsia="等线"/>
        </w:rPr>
      </w:pPr>
      <w:r w:rsidRPr="00A011FD">
        <w:rPr>
          <w:rFonts w:eastAsia="等线"/>
        </w:rPr>
        <w:t xml:space="preserve">To identify the message type of </w:t>
      </w:r>
      <w:bookmarkStart w:id="5" w:name="OLE_LINK16"/>
      <w:r w:rsidRPr="00DF3D89">
        <w:rPr>
          <w:rFonts w:eastAsia="等线"/>
          <w:i/>
        </w:rPr>
        <w:t>ULInformationTransfer-NB message</w:t>
      </w:r>
      <w:bookmarkEnd w:id="5"/>
      <w:r w:rsidRPr="00A011FD">
        <w:rPr>
          <w:rFonts w:eastAsia="等线"/>
        </w:rPr>
        <w:t xml:space="preserve">, 5 bits </w:t>
      </w:r>
      <w:r w:rsidR="001831B2">
        <w:rPr>
          <w:rFonts w:eastAsia="等线"/>
        </w:rPr>
        <w:t>are</w:t>
      </w:r>
      <w:r w:rsidRPr="00A011FD">
        <w:rPr>
          <w:rFonts w:eastAsia="等线"/>
        </w:rPr>
        <w:t xml:space="preserve"> needed for </w:t>
      </w:r>
      <w:r w:rsidR="001831B2">
        <w:rPr>
          <w:rFonts w:eastAsia="等线"/>
        </w:rPr>
        <w:t xml:space="preserve">the </w:t>
      </w:r>
      <w:r w:rsidRPr="00A011FD">
        <w:rPr>
          <w:rFonts w:eastAsia="等线"/>
        </w:rPr>
        <w:t xml:space="preserve">two-level CHOICE structure in UL-DCCH </w:t>
      </w:r>
      <w:proofErr w:type="gramStart"/>
      <w:r w:rsidRPr="00A011FD">
        <w:rPr>
          <w:rFonts w:eastAsia="等线"/>
        </w:rPr>
        <w:t>message</w:t>
      </w:r>
      <w:r w:rsidR="001831B2">
        <w:rPr>
          <w:rFonts w:eastAsia="等线"/>
        </w:rPr>
        <w:t xml:space="preserve"> </w:t>
      </w:r>
      <w:r w:rsidR="001831B2" w:rsidRPr="00A011FD">
        <w:rPr>
          <w:rFonts w:eastAsia="等线"/>
        </w:rPr>
        <w:t xml:space="preserve"> (</w:t>
      </w:r>
      <w:proofErr w:type="gramEnd"/>
      <w:r w:rsidR="001831B2" w:rsidRPr="00A011FD">
        <w:rPr>
          <w:rFonts w:eastAsia="等线"/>
        </w:rPr>
        <w:t>i.e., 1 bit for outer</w:t>
      </w:r>
      <w:r w:rsidR="001831B2">
        <w:rPr>
          <w:rFonts w:eastAsia="等线"/>
        </w:rPr>
        <w:t>-</w:t>
      </w:r>
      <w:r w:rsidR="001831B2" w:rsidRPr="00A011FD">
        <w:rPr>
          <w:rFonts w:eastAsia="等线"/>
        </w:rPr>
        <w:t>level CHOICE, and 4 bits for inner</w:t>
      </w:r>
      <w:r w:rsidR="001831B2">
        <w:rPr>
          <w:rFonts w:eastAsia="等线"/>
        </w:rPr>
        <w:t>-</w:t>
      </w:r>
      <w:r w:rsidR="001831B2" w:rsidRPr="00A011FD">
        <w:rPr>
          <w:rFonts w:eastAsia="等线"/>
        </w:rPr>
        <w:t xml:space="preserve">level </w:t>
      </w:r>
      <w:r w:rsidR="001831B2" w:rsidRPr="001831B2">
        <w:rPr>
          <w:rFonts w:eastAsia="等线"/>
          <w:iCs/>
        </w:rPr>
        <w:t>c1</w:t>
      </w:r>
      <w:r w:rsidR="001831B2" w:rsidRPr="00A011FD">
        <w:rPr>
          <w:rFonts w:eastAsia="等线"/>
        </w:rPr>
        <w:t xml:space="preserve"> CHOICE)</w:t>
      </w:r>
      <w:r w:rsidRPr="00A011FD">
        <w:rPr>
          <w:rFonts w:eastAsia="等线"/>
        </w:rPr>
        <w:t xml:space="preserve">. </w:t>
      </w:r>
      <w:r w:rsidR="002777EA">
        <w:rPr>
          <w:rFonts w:eastAsia="等线"/>
        </w:rPr>
        <w:t xml:space="preserve">Within the </w:t>
      </w:r>
      <w:r w:rsidRPr="00BA0327">
        <w:rPr>
          <w:rFonts w:eastAsia="等线"/>
          <w:i/>
        </w:rPr>
        <w:t>ULInformationTransfer-NB</w:t>
      </w:r>
      <w:r w:rsidRPr="00A011FD">
        <w:rPr>
          <w:rFonts w:eastAsia="等线"/>
        </w:rPr>
        <w:t xml:space="preserve"> message, 1 bit is </w:t>
      </w:r>
      <w:r w:rsidR="009119DC">
        <w:rPr>
          <w:rFonts w:eastAsia="等线"/>
        </w:rPr>
        <w:t>requ</w:t>
      </w:r>
      <w:r w:rsidR="00C75F5B">
        <w:rPr>
          <w:rFonts w:eastAsia="等线"/>
        </w:rPr>
        <w:t>ir</w:t>
      </w:r>
      <w:r w:rsidR="009119DC">
        <w:rPr>
          <w:rFonts w:eastAsia="等线"/>
        </w:rPr>
        <w:t>ed</w:t>
      </w:r>
      <w:r w:rsidRPr="00A011FD">
        <w:rPr>
          <w:rFonts w:eastAsia="等线"/>
        </w:rPr>
        <w:t xml:space="preserve"> for CHOICE</w:t>
      </w:r>
      <w:r w:rsidR="00C75F5B">
        <w:rPr>
          <w:rFonts w:eastAsia="等线"/>
        </w:rPr>
        <w:t xml:space="preserve">, </w:t>
      </w:r>
      <w:r w:rsidRPr="00A011FD">
        <w:rPr>
          <w:rFonts w:eastAsia="等线"/>
        </w:rPr>
        <w:t xml:space="preserve">and 2 bits are </w:t>
      </w:r>
      <w:r w:rsidR="00C75F5B">
        <w:rPr>
          <w:rFonts w:eastAsia="等线"/>
        </w:rPr>
        <w:t xml:space="preserve">required </w:t>
      </w:r>
      <w:r w:rsidRPr="00A011FD">
        <w:rPr>
          <w:rFonts w:eastAsia="等线"/>
        </w:rPr>
        <w:t>for two optional field</w:t>
      </w:r>
      <w:r w:rsidR="00C75F5B">
        <w:rPr>
          <w:rFonts w:eastAsia="等线"/>
        </w:rPr>
        <w:t>s</w:t>
      </w:r>
      <w:r w:rsidRPr="00A011FD">
        <w:rPr>
          <w:rFonts w:eastAsia="等线"/>
        </w:rPr>
        <w:t xml:space="preserve"> in SEQUENCE. Thus, the total RRC overhead for UL data transmission is </w:t>
      </w:r>
      <w:r w:rsidR="00C75F5B">
        <w:rPr>
          <w:rFonts w:eastAsia="等线"/>
        </w:rPr>
        <w:t>1</w:t>
      </w:r>
      <w:r w:rsidRPr="00A011FD">
        <w:rPr>
          <w:rFonts w:eastAsia="等线"/>
        </w:rPr>
        <w:t xml:space="preserve"> </w:t>
      </w:r>
      <w:r w:rsidR="000B6508">
        <w:rPr>
          <w:rFonts w:eastAsia="等线"/>
        </w:rPr>
        <w:t>byte</w:t>
      </w:r>
      <w:r w:rsidRPr="00A011FD">
        <w:rPr>
          <w:rFonts w:eastAsia="等线"/>
        </w:rPr>
        <w:t>.</w:t>
      </w:r>
    </w:p>
    <w:bookmarkEnd w:id="4"/>
    <w:p w14:paraId="6C1AF73A" w14:textId="77777777" w:rsidR="006A0A39" w:rsidRDefault="006A0A39" w:rsidP="00FC19A2">
      <w:pPr>
        <w:spacing w:after="120" w:line="240" w:lineRule="auto"/>
        <w:jc w:val="center"/>
        <w:rPr>
          <w:rFonts w:ascii="Arial" w:eastAsia="等线" w:hAnsi="Arial" w:cs="Arial"/>
        </w:rPr>
      </w:pPr>
      <w:r w:rsidRPr="00EF7F95">
        <w:rPr>
          <w:rFonts w:ascii="Arial" w:eastAsia="等线" w:hAnsi="Arial" w:cs="Arial"/>
          <w:noProof/>
        </w:rPr>
        <w:drawing>
          <wp:inline distT="0" distB="0" distL="0" distR="0" wp14:anchorId="1C007A44" wp14:editId="5FF8C78B">
            <wp:extent cx="5716376" cy="279206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24791" cy="2845014"/>
                    </a:xfrm>
                    <a:prstGeom prst="rect">
                      <a:avLst/>
                    </a:prstGeom>
                  </pic:spPr>
                </pic:pic>
              </a:graphicData>
            </a:graphic>
          </wp:inline>
        </w:drawing>
      </w:r>
    </w:p>
    <w:p w14:paraId="618B6DB2" w14:textId="77777777" w:rsidR="006A0A39" w:rsidRDefault="006A0A39" w:rsidP="00FC19A2">
      <w:pPr>
        <w:spacing w:after="120" w:line="240" w:lineRule="auto"/>
        <w:jc w:val="center"/>
        <w:rPr>
          <w:rFonts w:ascii="Arial" w:eastAsia="等线" w:hAnsi="Arial" w:cs="Arial"/>
        </w:rPr>
      </w:pPr>
      <w:r w:rsidRPr="00EF7F95">
        <w:rPr>
          <w:rFonts w:ascii="Arial" w:eastAsia="等线" w:hAnsi="Arial" w:cs="Arial"/>
          <w:noProof/>
        </w:rPr>
        <w:lastRenderedPageBreak/>
        <w:drawing>
          <wp:inline distT="0" distB="0" distL="0" distR="0" wp14:anchorId="361E43D4" wp14:editId="0187F802">
            <wp:extent cx="5738789" cy="19474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09700" cy="1971526"/>
                    </a:xfrm>
                    <a:prstGeom prst="rect">
                      <a:avLst/>
                    </a:prstGeom>
                  </pic:spPr>
                </pic:pic>
              </a:graphicData>
            </a:graphic>
          </wp:inline>
        </w:drawing>
      </w:r>
    </w:p>
    <w:p w14:paraId="3CFC28CB" w14:textId="3D1B3A37" w:rsidR="006A0A39" w:rsidRPr="0044238D" w:rsidRDefault="006A0A39" w:rsidP="0044238D">
      <w:pPr>
        <w:spacing w:after="120" w:line="240" w:lineRule="auto"/>
        <w:jc w:val="both"/>
        <w:rPr>
          <w:rFonts w:eastAsia="等线"/>
        </w:rPr>
      </w:pPr>
      <w:r w:rsidRPr="0044238D">
        <w:rPr>
          <w:rFonts w:eastAsia="等线"/>
        </w:rPr>
        <w:t>For CP architecture, DL data transmi</w:t>
      </w:r>
      <w:r w:rsidR="0044238D">
        <w:rPr>
          <w:rFonts w:eastAsia="等线"/>
        </w:rPr>
        <w:t>ss</w:t>
      </w:r>
      <w:r w:rsidRPr="0044238D">
        <w:rPr>
          <w:rFonts w:eastAsia="等线"/>
        </w:rPr>
        <w:t xml:space="preserve">ion in RRC connected state is performed via the </w:t>
      </w:r>
      <w:r w:rsidRPr="0044238D">
        <w:rPr>
          <w:rFonts w:eastAsia="等线"/>
          <w:i/>
        </w:rPr>
        <w:t xml:space="preserve">DLInformationTransfer-NB </w:t>
      </w:r>
      <w:r w:rsidRPr="0044238D">
        <w:rPr>
          <w:rFonts w:eastAsia="等线"/>
        </w:rPr>
        <w:t xml:space="preserve">message, which is mapped </w:t>
      </w:r>
      <w:r w:rsidR="00E04323">
        <w:rPr>
          <w:rFonts w:eastAsia="等线"/>
        </w:rPr>
        <w:t>to</w:t>
      </w:r>
      <w:r w:rsidRPr="0044238D">
        <w:rPr>
          <w:rFonts w:eastAsia="等线"/>
        </w:rPr>
        <w:t xml:space="preserve"> downlink DCCH logical channel</w:t>
      </w:r>
      <w:r w:rsidR="00962CEA">
        <w:rPr>
          <w:rFonts w:eastAsia="等线"/>
        </w:rPr>
        <w:t xml:space="preserve"> (</w:t>
      </w:r>
      <w:r w:rsidR="00962CEA" w:rsidRPr="00A011FD">
        <w:rPr>
          <w:rFonts w:eastAsia="等线"/>
        </w:rPr>
        <w:t>as shown in the following ASN.1</w:t>
      </w:r>
      <w:r w:rsidR="00962CEA">
        <w:rPr>
          <w:rFonts w:eastAsia="等线"/>
        </w:rPr>
        <w:t xml:space="preserve"> structure)</w:t>
      </w:r>
      <w:r w:rsidRPr="0044238D">
        <w:rPr>
          <w:rFonts w:eastAsia="等线"/>
        </w:rPr>
        <w:t xml:space="preserve">. To identify the message type of </w:t>
      </w:r>
      <w:r w:rsidRPr="007F1AD9">
        <w:rPr>
          <w:rFonts w:eastAsia="等线"/>
          <w:i/>
        </w:rPr>
        <w:t>DLInformationTransfer-NB</w:t>
      </w:r>
      <w:r w:rsidRPr="0044238D">
        <w:rPr>
          <w:rFonts w:eastAsia="等线"/>
        </w:rPr>
        <w:t xml:space="preserve"> message, 4 bits </w:t>
      </w:r>
      <w:r w:rsidR="003E6049">
        <w:rPr>
          <w:rFonts w:eastAsia="等线"/>
        </w:rPr>
        <w:t>are</w:t>
      </w:r>
      <w:r w:rsidRPr="0044238D">
        <w:rPr>
          <w:rFonts w:eastAsia="等线"/>
        </w:rPr>
        <w:t xml:space="preserve"> needed for </w:t>
      </w:r>
      <w:r w:rsidR="003E6049">
        <w:rPr>
          <w:rFonts w:eastAsia="等线"/>
        </w:rPr>
        <w:t xml:space="preserve">the </w:t>
      </w:r>
      <w:r w:rsidRPr="0044238D">
        <w:rPr>
          <w:rFonts w:eastAsia="等线"/>
        </w:rPr>
        <w:t>two-level CHOICE structure in UL-DCCH message</w:t>
      </w:r>
      <w:r w:rsidR="003E6049">
        <w:rPr>
          <w:rFonts w:eastAsia="等线"/>
        </w:rPr>
        <w:t xml:space="preserve"> </w:t>
      </w:r>
      <w:r w:rsidR="003E6049" w:rsidRPr="0044238D">
        <w:rPr>
          <w:rFonts w:eastAsia="等线"/>
        </w:rPr>
        <w:t>(i.e., 1 bit for outer</w:t>
      </w:r>
      <w:r w:rsidR="00A01B66">
        <w:rPr>
          <w:rFonts w:eastAsia="等线"/>
        </w:rPr>
        <w:t>-</w:t>
      </w:r>
      <w:r w:rsidR="003E6049" w:rsidRPr="0044238D">
        <w:rPr>
          <w:rFonts w:eastAsia="等线"/>
        </w:rPr>
        <w:t>level CHOICE, and 3 bit</w:t>
      </w:r>
      <w:r w:rsidR="003E6049">
        <w:rPr>
          <w:rFonts w:eastAsia="等线"/>
        </w:rPr>
        <w:t>s</w:t>
      </w:r>
      <w:r w:rsidR="003E6049" w:rsidRPr="0044238D">
        <w:rPr>
          <w:rFonts w:eastAsia="等线"/>
        </w:rPr>
        <w:t xml:space="preserve"> for inner</w:t>
      </w:r>
      <w:r w:rsidR="00A01B66">
        <w:rPr>
          <w:rFonts w:eastAsia="等线"/>
        </w:rPr>
        <w:t>-</w:t>
      </w:r>
      <w:r w:rsidR="003E6049" w:rsidRPr="0044238D">
        <w:rPr>
          <w:rFonts w:eastAsia="等线"/>
        </w:rPr>
        <w:t>level c1 C</w:t>
      </w:r>
      <w:r w:rsidR="006000A9">
        <w:rPr>
          <w:rFonts w:eastAsia="等线"/>
        </w:rPr>
        <w:t>H</w:t>
      </w:r>
      <w:r w:rsidR="003E6049" w:rsidRPr="0044238D">
        <w:rPr>
          <w:rFonts w:eastAsia="等线"/>
        </w:rPr>
        <w:t>OICE)</w:t>
      </w:r>
      <w:r w:rsidRPr="0044238D">
        <w:rPr>
          <w:rFonts w:eastAsia="等线"/>
        </w:rPr>
        <w:t xml:space="preserve">. </w:t>
      </w:r>
      <w:r w:rsidR="00A01B66">
        <w:rPr>
          <w:rFonts w:eastAsia="等线"/>
        </w:rPr>
        <w:t>Within</w:t>
      </w:r>
      <w:r w:rsidRPr="0044238D">
        <w:rPr>
          <w:rFonts w:eastAsia="等线"/>
        </w:rPr>
        <w:t xml:space="preserve"> </w:t>
      </w:r>
      <w:r w:rsidR="00A01B66">
        <w:rPr>
          <w:rFonts w:eastAsia="等线"/>
        </w:rPr>
        <w:t xml:space="preserve">the </w:t>
      </w:r>
      <w:r w:rsidRPr="00C2424C">
        <w:rPr>
          <w:rFonts w:eastAsia="等线"/>
          <w:i/>
        </w:rPr>
        <w:t>DLInformationTransfer-NB</w:t>
      </w:r>
      <w:r w:rsidRPr="0044238D">
        <w:rPr>
          <w:rFonts w:eastAsia="等线"/>
        </w:rPr>
        <w:t xml:space="preserve"> message, 2 bits are needed for </w:t>
      </w:r>
      <w:r w:rsidRPr="009D1B4C">
        <w:rPr>
          <w:rFonts w:eastAsia="等线"/>
          <w:i/>
        </w:rPr>
        <w:t>rrc-TransactionIdentifier</w:t>
      </w:r>
      <w:r w:rsidRPr="0044238D">
        <w:rPr>
          <w:rFonts w:eastAsia="等线"/>
        </w:rPr>
        <w:t xml:space="preserve"> (i.e., value range is (</w:t>
      </w:r>
      <w:proofErr w:type="gramStart"/>
      <w:r w:rsidRPr="0044238D">
        <w:rPr>
          <w:rFonts w:eastAsia="等线"/>
        </w:rPr>
        <w:t>0..</w:t>
      </w:r>
      <w:proofErr w:type="gramEnd"/>
      <w:r w:rsidRPr="0044238D">
        <w:rPr>
          <w:rFonts w:eastAsia="等线"/>
        </w:rPr>
        <w:t>3)), 1 bit is needed for CHOICE</w:t>
      </w:r>
      <w:r w:rsidR="00CB7AE1">
        <w:rPr>
          <w:rFonts w:eastAsia="等线"/>
        </w:rPr>
        <w:t>,</w:t>
      </w:r>
      <w:r w:rsidRPr="0044238D">
        <w:rPr>
          <w:rFonts w:eastAsia="等线"/>
        </w:rPr>
        <w:t xml:space="preserve"> and 2 bits are needed for two optional field</w:t>
      </w:r>
      <w:r w:rsidR="00CB7AE1">
        <w:rPr>
          <w:rFonts w:eastAsia="等线"/>
        </w:rPr>
        <w:t>s</w:t>
      </w:r>
      <w:r w:rsidRPr="0044238D">
        <w:rPr>
          <w:rFonts w:eastAsia="等线"/>
        </w:rPr>
        <w:t xml:space="preserve"> in SEQUENCE. </w:t>
      </w:r>
      <w:r w:rsidR="00CB7AE1">
        <w:rPr>
          <w:rFonts w:eastAsia="等线"/>
        </w:rPr>
        <w:t>Consequently</w:t>
      </w:r>
      <w:r w:rsidRPr="0044238D">
        <w:rPr>
          <w:rFonts w:eastAsia="等线"/>
        </w:rPr>
        <w:t xml:space="preserve">, the total RRC overhead for </w:t>
      </w:r>
      <w:r w:rsidR="0009124C">
        <w:rPr>
          <w:rFonts w:eastAsia="等线"/>
        </w:rPr>
        <w:t>D</w:t>
      </w:r>
      <w:r w:rsidRPr="0044238D">
        <w:rPr>
          <w:rFonts w:eastAsia="等线"/>
        </w:rPr>
        <w:t>L data transmission is 10 bits. Considering th</w:t>
      </w:r>
      <w:r w:rsidR="003D6116">
        <w:rPr>
          <w:rFonts w:eastAsia="等线"/>
        </w:rPr>
        <w:t>at</w:t>
      </w:r>
      <w:r w:rsidRPr="0044238D">
        <w:rPr>
          <w:rFonts w:eastAsia="等线"/>
        </w:rPr>
        <w:t xml:space="preserve"> </w:t>
      </w:r>
      <w:r w:rsidR="003D6116">
        <w:rPr>
          <w:rFonts w:eastAsia="等线"/>
        </w:rPr>
        <w:t xml:space="preserve">both the </w:t>
      </w:r>
      <w:r w:rsidRPr="0044238D">
        <w:rPr>
          <w:rFonts w:eastAsia="等线"/>
        </w:rPr>
        <w:t>NAS PDU carr</w:t>
      </w:r>
      <w:r w:rsidR="0027183A">
        <w:rPr>
          <w:rFonts w:eastAsia="等线"/>
        </w:rPr>
        <w:t>ied</w:t>
      </w:r>
      <w:r w:rsidRPr="0044238D">
        <w:rPr>
          <w:rFonts w:eastAsia="等线"/>
        </w:rPr>
        <w:t xml:space="preserve"> in </w:t>
      </w:r>
      <w:r w:rsidR="0027183A">
        <w:rPr>
          <w:rFonts w:eastAsia="等线"/>
        </w:rPr>
        <w:t xml:space="preserve">the </w:t>
      </w:r>
      <w:r w:rsidRPr="0044238D">
        <w:rPr>
          <w:rFonts w:eastAsia="等线"/>
        </w:rPr>
        <w:t xml:space="preserve">RRC message and the RRC message itself </w:t>
      </w:r>
      <w:r w:rsidR="003D6116">
        <w:rPr>
          <w:rFonts w:eastAsia="等线"/>
        </w:rPr>
        <w:t xml:space="preserve">are </w:t>
      </w:r>
      <w:r w:rsidRPr="0044238D">
        <w:rPr>
          <w:rFonts w:eastAsia="等线"/>
        </w:rPr>
        <w:t>always multiple</w:t>
      </w:r>
      <w:r w:rsidR="003D6116">
        <w:rPr>
          <w:rFonts w:eastAsia="等线"/>
        </w:rPr>
        <w:t>s</w:t>
      </w:r>
      <w:r w:rsidRPr="0044238D">
        <w:rPr>
          <w:rFonts w:eastAsia="等线"/>
        </w:rPr>
        <w:t xml:space="preserve"> of 8 bits</w:t>
      </w:r>
      <w:r w:rsidR="003D6116">
        <w:rPr>
          <w:rFonts w:eastAsia="等线"/>
        </w:rPr>
        <w:t xml:space="preserve"> in length</w:t>
      </w:r>
      <w:r w:rsidRPr="0044238D">
        <w:rPr>
          <w:rFonts w:eastAsia="等线"/>
        </w:rPr>
        <w:t>, the RRC overhead</w:t>
      </w:r>
      <w:r w:rsidR="00A20FFB">
        <w:rPr>
          <w:rFonts w:eastAsia="等线"/>
        </w:rPr>
        <w:t>,</w:t>
      </w:r>
      <w:r w:rsidRPr="0044238D">
        <w:rPr>
          <w:rFonts w:eastAsia="等线"/>
        </w:rPr>
        <w:t xml:space="preserve"> </w:t>
      </w:r>
      <w:r w:rsidR="003D6116">
        <w:rPr>
          <w:rFonts w:eastAsia="等线"/>
        </w:rPr>
        <w:t xml:space="preserve">after ASN.1 </w:t>
      </w:r>
      <w:r w:rsidR="0098020A">
        <w:rPr>
          <w:rFonts w:eastAsia="等线"/>
        </w:rPr>
        <w:t xml:space="preserve">PER </w:t>
      </w:r>
      <w:r w:rsidR="003D6116">
        <w:rPr>
          <w:rFonts w:eastAsia="等线"/>
        </w:rPr>
        <w:t xml:space="preserve">encoding </w:t>
      </w:r>
      <w:r w:rsidR="00856927">
        <w:rPr>
          <w:rFonts w:eastAsia="等线"/>
        </w:rPr>
        <w:t>in this case</w:t>
      </w:r>
      <w:r w:rsidR="00A20FFB">
        <w:rPr>
          <w:rFonts w:eastAsia="等线"/>
        </w:rPr>
        <w:t>,</w:t>
      </w:r>
      <w:r w:rsidR="00D94AC6">
        <w:rPr>
          <w:rFonts w:eastAsia="等线"/>
        </w:rPr>
        <w:t xml:space="preserve"> </w:t>
      </w:r>
      <w:r w:rsidRPr="0044238D">
        <w:rPr>
          <w:rFonts w:eastAsia="等线"/>
        </w:rPr>
        <w:t xml:space="preserve">is 2 </w:t>
      </w:r>
      <w:r w:rsidR="000B6508" w:rsidRPr="0044238D">
        <w:rPr>
          <w:rFonts w:eastAsia="等线"/>
        </w:rPr>
        <w:t>byte</w:t>
      </w:r>
      <w:r w:rsidRPr="0044238D">
        <w:rPr>
          <w:rFonts w:eastAsia="等线"/>
        </w:rPr>
        <w:t>s.</w:t>
      </w:r>
    </w:p>
    <w:p w14:paraId="30B5D980" w14:textId="77777777" w:rsidR="006A0A39" w:rsidRDefault="006A0A39" w:rsidP="0060088E">
      <w:pPr>
        <w:spacing w:after="0" w:line="240" w:lineRule="auto"/>
        <w:jc w:val="center"/>
        <w:rPr>
          <w:rFonts w:ascii="Arial" w:eastAsia="等线" w:hAnsi="Arial" w:cs="Arial"/>
          <w:b/>
          <w:bCs/>
          <w:lang w:val="en-US" w:eastAsia="zh-CN"/>
        </w:rPr>
      </w:pPr>
      <w:r w:rsidRPr="008D10CB">
        <w:rPr>
          <w:rFonts w:ascii="Arial" w:eastAsia="等线" w:hAnsi="Arial" w:cs="Arial"/>
          <w:b/>
          <w:bCs/>
          <w:noProof/>
          <w:lang w:val="en-US" w:eastAsia="zh-CN"/>
        </w:rPr>
        <w:drawing>
          <wp:inline distT="0" distB="0" distL="0" distR="0" wp14:anchorId="6D6F5473" wp14:editId="511A9635">
            <wp:extent cx="5745864" cy="2547756"/>
            <wp:effectExtent l="0" t="0" r="762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7346" cy="2557281"/>
                    </a:xfrm>
                    <a:prstGeom prst="rect">
                      <a:avLst/>
                    </a:prstGeom>
                  </pic:spPr>
                </pic:pic>
              </a:graphicData>
            </a:graphic>
          </wp:inline>
        </w:drawing>
      </w:r>
    </w:p>
    <w:p w14:paraId="15C3C2B4" w14:textId="30003ECD" w:rsidR="006A0A39" w:rsidRPr="00E16EBD" w:rsidRDefault="006A0A39" w:rsidP="00B204F5">
      <w:pPr>
        <w:spacing w:after="0"/>
        <w:jc w:val="center"/>
        <w:rPr>
          <w:rFonts w:ascii="Arial" w:eastAsia="等线" w:hAnsi="Arial" w:cs="Arial"/>
          <w:b/>
          <w:bCs/>
          <w:lang w:val="en-US" w:eastAsia="zh-CN"/>
        </w:rPr>
      </w:pPr>
      <w:r w:rsidRPr="008D10CB">
        <w:rPr>
          <w:rFonts w:ascii="Arial" w:eastAsia="等线" w:hAnsi="Arial" w:cs="Arial"/>
          <w:b/>
          <w:bCs/>
          <w:noProof/>
          <w:lang w:val="en-US" w:eastAsia="zh-CN"/>
        </w:rPr>
        <w:drawing>
          <wp:inline distT="0" distB="0" distL="0" distR="0" wp14:anchorId="3AB059B1" wp14:editId="19456F84">
            <wp:extent cx="5710770" cy="2268549"/>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45522" cy="2282354"/>
                    </a:xfrm>
                    <a:prstGeom prst="rect">
                      <a:avLst/>
                    </a:prstGeom>
                  </pic:spPr>
                </pic:pic>
              </a:graphicData>
            </a:graphic>
          </wp:inline>
        </w:drawing>
      </w:r>
    </w:p>
    <w:p w14:paraId="28E347EE" w14:textId="352CB3D9" w:rsidR="00237E5C" w:rsidRPr="00B204F5" w:rsidRDefault="00237E5C" w:rsidP="00B204F5">
      <w:pPr>
        <w:spacing w:before="120" w:after="120" w:line="240" w:lineRule="auto"/>
        <w:jc w:val="both"/>
        <w:rPr>
          <w:rFonts w:eastAsia="等线"/>
        </w:rPr>
      </w:pPr>
      <w:r w:rsidRPr="00B204F5">
        <w:rPr>
          <w:rFonts w:eastAsia="等线"/>
        </w:rPr>
        <w:t>Based on the analysis above, we have the following observation:</w:t>
      </w:r>
    </w:p>
    <w:p w14:paraId="00675459" w14:textId="10FF7664" w:rsidR="00367515" w:rsidRPr="00D479BE" w:rsidRDefault="00367515" w:rsidP="00EB4714">
      <w:pPr>
        <w:spacing w:after="120" w:line="240" w:lineRule="auto"/>
        <w:jc w:val="both"/>
        <w:rPr>
          <w:rFonts w:eastAsia="等线"/>
          <w:b/>
          <w:bCs/>
          <w:lang w:val="en-US" w:eastAsia="zh-CN"/>
        </w:rPr>
      </w:pPr>
      <w:r w:rsidRPr="00D479BE">
        <w:rPr>
          <w:rFonts w:eastAsia="等线"/>
          <w:b/>
          <w:bCs/>
          <w:lang w:val="en-US" w:eastAsia="zh-CN"/>
        </w:rPr>
        <w:t xml:space="preserve">Observation </w:t>
      </w:r>
      <w:r w:rsidR="00D32746" w:rsidRPr="00D479BE">
        <w:rPr>
          <w:rFonts w:eastAsia="等线"/>
          <w:b/>
          <w:bCs/>
          <w:lang w:val="en-US" w:eastAsia="zh-CN"/>
        </w:rPr>
        <w:t>1</w:t>
      </w:r>
      <w:r w:rsidRPr="00D479BE">
        <w:rPr>
          <w:rFonts w:eastAsia="等线"/>
          <w:b/>
          <w:bCs/>
          <w:lang w:val="en-US" w:eastAsia="zh-CN"/>
        </w:rPr>
        <w:t xml:space="preserve">: In Legacy NB-IoT, </w:t>
      </w:r>
      <w:r w:rsidR="00237E5C" w:rsidRPr="00D479BE">
        <w:rPr>
          <w:rFonts w:eastAsia="等线"/>
          <w:b/>
          <w:bCs/>
          <w:lang w:val="en-US" w:eastAsia="zh-CN"/>
        </w:rPr>
        <w:t xml:space="preserve">the </w:t>
      </w:r>
      <w:r w:rsidRPr="00D479BE">
        <w:rPr>
          <w:rFonts w:eastAsia="等线"/>
          <w:b/>
          <w:bCs/>
          <w:lang w:val="en-US" w:eastAsia="zh-CN"/>
        </w:rPr>
        <w:t>L2 protocol header size</w:t>
      </w:r>
      <w:r w:rsidR="003477A2" w:rsidRPr="00D479BE">
        <w:rPr>
          <w:rFonts w:eastAsia="等线"/>
          <w:b/>
          <w:bCs/>
          <w:lang w:val="en-US" w:eastAsia="zh-CN"/>
        </w:rPr>
        <w:t xml:space="preserve"> for service data transmission</w:t>
      </w:r>
      <w:r w:rsidRPr="00D479BE">
        <w:rPr>
          <w:rFonts w:eastAsia="等线"/>
          <w:b/>
          <w:bCs/>
          <w:lang w:val="en-US" w:eastAsia="zh-CN"/>
        </w:rPr>
        <w:t xml:space="preserve"> is specified as follow</w:t>
      </w:r>
      <w:r w:rsidR="00237E5C" w:rsidRPr="00D479BE">
        <w:rPr>
          <w:rFonts w:eastAsia="等线"/>
          <w:b/>
          <w:bCs/>
          <w:lang w:val="en-US" w:eastAsia="zh-CN"/>
        </w:rPr>
        <w:t>s</w:t>
      </w:r>
      <w:r w:rsidR="00D479BE">
        <w:rPr>
          <w:rFonts w:eastAsia="等线"/>
          <w:b/>
          <w:bCs/>
          <w:lang w:val="en-US" w:eastAsia="zh-CN"/>
        </w:rPr>
        <w:t>,</w:t>
      </w:r>
    </w:p>
    <w:p w14:paraId="69118496" w14:textId="5322F81E" w:rsidR="00023CD1" w:rsidRPr="00D479BE" w:rsidRDefault="00023CD1" w:rsidP="00EB4714">
      <w:pPr>
        <w:pStyle w:val="ListParagraph"/>
        <w:numPr>
          <w:ilvl w:val="0"/>
          <w:numId w:val="26"/>
        </w:numPr>
        <w:adjustRightInd w:val="0"/>
        <w:snapToGrid w:val="0"/>
        <w:spacing w:line="240" w:lineRule="auto"/>
        <w:ind w:left="714" w:hanging="357"/>
        <w:jc w:val="both"/>
        <w:rPr>
          <w:rFonts w:ascii="Times New Roman" w:eastAsia="等线" w:hAnsi="Times New Roman" w:cs="Times New Roman"/>
          <w:b/>
          <w:bCs/>
        </w:rPr>
      </w:pPr>
      <w:r w:rsidRPr="00D479BE">
        <w:rPr>
          <w:rFonts w:ascii="Times New Roman" w:eastAsia="等线" w:hAnsi="Times New Roman" w:cs="Times New Roman"/>
          <w:b/>
          <w:bCs/>
        </w:rPr>
        <w:t xml:space="preserve">For CP architecture, the RRC overhead is </w:t>
      </w:r>
      <w:r w:rsidR="00EB4714">
        <w:rPr>
          <w:rFonts w:ascii="Times New Roman" w:eastAsia="等线" w:hAnsi="Times New Roman" w:cs="Times New Roman"/>
          <w:b/>
          <w:bCs/>
        </w:rPr>
        <w:t>1</w:t>
      </w:r>
      <w:r w:rsidRPr="00D479BE">
        <w:rPr>
          <w:rFonts w:ascii="Times New Roman" w:eastAsia="等线" w:hAnsi="Times New Roman" w:cs="Times New Roman"/>
          <w:b/>
          <w:bCs/>
        </w:rPr>
        <w:t xml:space="preserve"> </w:t>
      </w:r>
      <w:r w:rsidR="000B6508" w:rsidRPr="00D479BE">
        <w:rPr>
          <w:rFonts w:ascii="Times New Roman" w:eastAsia="等线" w:hAnsi="Times New Roman" w:cs="Times New Roman"/>
          <w:b/>
          <w:bCs/>
        </w:rPr>
        <w:t>byte</w:t>
      </w:r>
      <w:r w:rsidRPr="00D479BE">
        <w:rPr>
          <w:rFonts w:ascii="Times New Roman" w:eastAsia="等线" w:hAnsi="Times New Roman" w:cs="Times New Roman"/>
          <w:b/>
          <w:bCs/>
        </w:rPr>
        <w:t xml:space="preserve"> for UL and </w:t>
      </w:r>
      <w:r w:rsidR="00EB4714">
        <w:rPr>
          <w:rFonts w:ascii="Times New Roman" w:eastAsia="等线" w:hAnsi="Times New Roman" w:cs="Times New Roman"/>
          <w:b/>
          <w:bCs/>
        </w:rPr>
        <w:t>2</w:t>
      </w:r>
      <w:r w:rsidRPr="00D479BE">
        <w:rPr>
          <w:rFonts w:ascii="Times New Roman" w:eastAsia="等线" w:hAnsi="Times New Roman" w:cs="Times New Roman"/>
          <w:b/>
          <w:bCs/>
        </w:rPr>
        <w:t xml:space="preserve"> </w:t>
      </w:r>
      <w:r w:rsidR="000B6508" w:rsidRPr="00D479BE">
        <w:rPr>
          <w:rFonts w:ascii="Times New Roman" w:eastAsia="等线" w:hAnsi="Times New Roman" w:cs="Times New Roman"/>
          <w:b/>
          <w:bCs/>
        </w:rPr>
        <w:t>byte</w:t>
      </w:r>
      <w:r w:rsidRPr="00D479BE">
        <w:rPr>
          <w:rFonts w:ascii="Times New Roman" w:eastAsia="等线" w:hAnsi="Times New Roman" w:cs="Times New Roman"/>
          <w:b/>
          <w:bCs/>
        </w:rPr>
        <w:t xml:space="preserve">s for DL, whereas for UP architecture, the RRC overhead is </w:t>
      </w:r>
      <w:r w:rsidR="00EB4714">
        <w:rPr>
          <w:rFonts w:ascii="Times New Roman" w:eastAsia="等线" w:hAnsi="Times New Roman" w:cs="Times New Roman"/>
          <w:b/>
          <w:bCs/>
        </w:rPr>
        <w:t xml:space="preserve">0 </w:t>
      </w:r>
      <w:r w:rsidR="00F2174D">
        <w:rPr>
          <w:rFonts w:ascii="Times New Roman" w:eastAsia="等线" w:hAnsi="Times New Roman" w:cs="Times New Roman"/>
          <w:b/>
          <w:bCs/>
        </w:rPr>
        <w:t>b</w:t>
      </w:r>
      <w:r w:rsidR="00EB4714">
        <w:rPr>
          <w:rFonts w:ascii="Times New Roman" w:eastAsia="等线" w:hAnsi="Times New Roman" w:cs="Times New Roman"/>
          <w:b/>
          <w:bCs/>
        </w:rPr>
        <w:t>ytes</w:t>
      </w:r>
      <w:r w:rsidR="00573AD5">
        <w:rPr>
          <w:rFonts w:ascii="Times New Roman" w:eastAsia="等线" w:hAnsi="Times New Roman" w:cs="Times New Roman"/>
          <w:b/>
          <w:bCs/>
        </w:rPr>
        <w:t>;</w:t>
      </w:r>
    </w:p>
    <w:p w14:paraId="171B845F" w14:textId="12A19FAD" w:rsidR="00367515" w:rsidRPr="00D479BE" w:rsidRDefault="005530D1" w:rsidP="00EB4714">
      <w:pPr>
        <w:pStyle w:val="ListParagraph"/>
        <w:numPr>
          <w:ilvl w:val="0"/>
          <w:numId w:val="26"/>
        </w:numPr>
        <w:spacing w:line="240" w:lineRule="auto"/>
        <w:jc w:val="both"/>
        <w:rPr>
          <w:rFonts w:ascii="Times New Roman" w:eastAsia="等线" w:hAnsi="Times New Roman" w:cs="Times New Roman"/>
        </w:rPr>
      </w:pPr>
      <w:r w:rsidRPr="00D479BE">
        <w:rPr>
          <w:rFonts w:ascii="Times New Roman" w:eastAsia="等线" w:hAnsi="Times New Roman" w:cs="Times New Roman"/>
          <w:b/>
          <w:bCs/>
        </w:rPr>
        <w:lastRenderedPageBreak/>
        <w:t xml:space="preserve">For UP architecture, the </w:t>
      </w:r>
      <w:r w:rsidR="00367515" w:rsidRPr="00D479BE">
        <w:rPr>
          <w:rFonts w:ascii="Times New Roman" w:eastAsia="等线" w:hAnsi="Times New Roman" w:cs="Times New Roman"/>
          <w:b/>
          <w:bCs/>
        </w:rPr>
        <w:t xml:space="preserve">PDCP protocol header </w:t>
      </w:r>
      <w:r w:rsidR="00613440" w:rsidRPr="00D479BE">
        <w:rPr>
          <w:rFonts w:ascii="Times New Roman" w:eastAsia="等线" w:hAnsi="Times New Roman" w:cs="Times New Roman"/>
          <w:b/>
          <w:bCs/>
        </w:rPr>
        <w:t>has</w:t>
      </w:r>
      <w:r w:rsidR="00367515" w:rsidRPr="00D479BE">
        <w:rPr>
          <w:rFonts w:ascii="Times New Roman" w:eastAsia="等线" w:hAnsi="Times New Roman" w:cs="Times New Roman"/>
          <w:b/>
          <w:bCs/>
        </w:rPr>
        <w:t xml:space="preserve"> a size of 1 </w:t>
      </w:r>
      <w:r w:rsidR="000B6508" w:rsidRPr="00D479BE">
        <w:rPr>
          <w:rFonts w:ascii="Times New Roman" w:eastAsia="等线" w:hAnsi="Times New Roman" w:cs="Times New Roman"/>
          <w:b/>
          <w:bCs/>
        </w:rPr>
        <w:t>byte</w:t>
      </w:r>
      <w:r w:rsidR="00367515" w:rsidRPr="00D479BE">
        <w:rPr>
          <w:rFonts w:ascii="Times New Roman" w:eastAsia="等线" w:hAnsi="Times New Roman" w:cs="Times New Roman"/>
          <w:b/>
          <w:bCs/>
        </w:rPr>
        <w:t xml:space="preserve"> (i.e., PDCP SN=7bits)</w:t>
      </w:r>
      <w:r w:rsidRPr="00D479BE">
        <w:rPr>
          <w:rFonts w:ascii="Times New Roman" w:eastAsia="等线" w:hAnsi="Times New Roman" w:cs="Times New Roman"/>
          <w:b/>
          <w:bCs/>
        </w:rPr>
        <w:t>,</w:t>
      </w:r>
      <w:r w:rsidR="00367515" w:rsidRPr="00D479BE">
        <w:rPr>
          <w:rFonts w:ascii="Times New Roman" w:eastAsia="等线" w:hAnsi="Times New Roman" w:cs="Times New Roman"/>
          <w:b/>
          <w:bCs/>
        </w:rPr>
        <w:t xml:space="preserve"> </w:t>
      </w:r>
      <w:r w:rsidR="005F5EEE" w:rsidRPr="00D479BE">
        <w:rPr>
          <w:rFonts w:ascii="Times New Roman" w:eastAsia="等线" w:hAnsi="Times New Roman" w:cs="Times New Roman"/>
          <w:b/>
          <w:bCs/>
        </w:rPr>
        <w:t>whereas</w:t>
      </w:r>
      <w:r w:rsidRPr="00D479BE">
        <w:rPr>
          <w:rFonts w:ascii="Times New Roman" w:eastAsia="等线" w:hAnsi="Times New Roman" w:cs="Times New Roman"/>
          <w:b/>
          <w:bCs/>
        </w:rPr>
        <w:t xml:space="preserve"> for CP architecture</w:t>
      </w:r>
      <w:r w:rsidR="00D243E8" w:rsidRPr="00D479BE">
        <w:rPr>
          <w:rFonts w:ascii="Times New Roman" w:eastAsia="等线" w:hAnsi="Times New Roman" w:cs="Times New Roman"/>
          <w:b/>
          <w:bCs/>
        </w:rPr>
        <w:t>,</w:t>
      </w:r>
      <w:r w:rsidRPr="00D479BE">
        <w:rPr>
          <w:rFonts w:ascii="Times New Roman" w:eastAsia="等线" w:hAnsi="Times New Roman" w:cs="Times New Roman"/>
          <w:b/>
          <w:bCs/>
        </w:rPr>
        <w:t xml:space="preserve"> the PDCP protocol overhead is </w:t>
      </w:r>
      <w:r w:rsidR="003E61BB">
        <w:rPr>
          <w:rFonts w:ascii="Times New Roman" w:eastAsia="等线" w:hAnsi="Times New Roman" w:cs="Times New Roman"/>
          <w:b/>
          <w:bCs/>
        </w:rPr>
        <w:t>0 bytes</w:t>
      </w:r>
      <w:r w:rsidR="00C5676A">
        <w:rPr>
          <w:rFonts w:ascii="Times New Roman" w:eastAsia="等线" w:hAnsi="Times New Roman" w:cs="Times New Roman"/>
          <w:b/>
          <w:bCs/>
        </w:rPr>
        <w:t>;</w:t>
      </w:r>
    </w:p>
    <w:p w14:paraId="15B1E02C" w14:textId="13A36EF6" w:rsidR="00367515" w:rsidRPr="00D479BE" w:rsidRDefault="001E0054" w:rsidP="00EB4714">
      <w:pPr>
        <w:pStyle w:val="ListParagraph"/>
        <w:numPr>
          <w:ilvl w:val="0"/>
          <w:numId w:val="26"/>
        </w:numPr>
        <w:spacing w:line="240" w:lineRule="auto"/>
        <w:jc w:val="both"/>
        <w:rPr>
          <w:rFonts w:ascii="Times New Roman" w:eastAsia="等线" w:hAnsi="Times New Roman" w:cs="Times New Roman"/>
        </w:rPr>
      </w:pPr>
      <w:r>
        <w:rPr>
          <w:rFonts w:ascii="Times New Roman" w:eastAsia="等线" w:hAnsi="Times New Roman" w:cs="Times New Roman"/>
          <w:b/>
          <w:bCs/>
        </w:rPr>
        <w:t xml:space="preserve">With </w:t>
      </w:r>
      <w:r w:rsidR="00367515" w:rsidRPr="00D479BE">
        <w:rPr>
          <w:rFonts w:ascii="Times New Roman" w:eastAsia="等线" w:hAnsi="Times New Roman" w:cs="Times New Roman"/>
          <w:b/>
          <w:bCs/>
        </w:rPr>
        <w:t xml:space="preserve">no RLC concatenation and segmentation, </w:t>
      </w:r>
      <w:r w:rsidR="00D243E8" w:rsidRPr="00D479BE">
        <w:rPr>
          <w:rFonts w:ascii="Times New Roman" w:eastAsia="等线" w:hAnsi="Times New Roman" w:cs="Times New Roman"/>
          <w:b/>
          <w:bCs/>
        </w:rPr>
        <w:t xml:space="preserve">the </w:t>
      </w:r>
      <w:r w:rsidR="00367515" w:rsidRPr="00D479BE">
        <w:rPr>
          <w:rFonts w:ascii="Times New Roman" w:eastAsia="等线" w:hAnsi="Times New Roman" w:cs="Times New Roman"/>
          <w:b/>
          <w:bCs/>
        </w:rPr>
        <w:t xml:space="preserve">AM </w:t>
      </w:r>
      <w:r w:rsidR="00D243E8" w:rsidRPr="00D479BE">
        <w:rPr>
          <w:rFonts w:ascii="Times New Roman" w:eastAsia="等线" w:hAnsi="Times New Roman" w:cs="Times New Roman"/>
          <w:b/>
          <w:bCs/>
        </w:rPr>
        <w:t xml:space="preserve">RLC </w:t>
      </w:r>
      <w:r w:rsidR="00367515" w:rsidRPr="00D479BE">
        <w:rPr>
          <w:rFonts w:ascii="Times New Roman" w:eastAsia="等线" w:hAnsi="Times New Roman" w:cs="Times New Roman"/>
          <w:b/>
          <w:bCs/>
        </w:rPr>
        <w:t xml:space="preserve">protocol header has a fixed size of 2 </w:t>
      </w:r>
      <w:r w:rsidR="000B6508" w:rsidRPr="00D479BE">
        <w:rPr>
          <w:rFonts w:ascii="Times New Roman" w:eastAsia="等线" w:hAnsi="Times New Roman" w:cs="Times New Roman"/>
          <w:b/>
          <w:bCs/>
        </w:rPr>
        <w:t>byte</w:t>
      </w:r>
      <w:r w:rsidR="00367515" w:rsidRPr="00D479BE">
        <w:rPr>
          <w:rFonts w:ascii="Times New Roman" w:eastAsia="等线" w:hAnsi="Times New Roman" w:cs="Times New Roman"/>
          <w:b/>
          <w:bCs/>
        </w:rPr>
        <w:t>s</w:t>
      </w:r>
      <w:r>
        <w:rPr>
          <w:rFonts w:ascii="Times New Roman" w:eastAsia="等线" w:hAnsi="Times New Roman" w:cs="Times New Roman"/>
          <w:b/>
          <w:bCs/>
        </w:rPr>
        <w:t xml:space="preserve"> (AM RLC</w:t>
      </w:r>
      <w:r w:rsidR="00D243E8" w:rsidRPr="00D479BE">
        <w:rPr>
          <w:rFonts w:ascii="Times New Roman" w:eastAsia="等线" w:hAnsi="Times New Roman" w:cs="Times New Roman"/>
          <w:b/>
          <w:bCs/>
        </w:rPr>
        <w:t xml:space="preserve"> is the only </w:t>
      </w:r>
      <w:r>
        <w:rPr>
          <w:rFonts w:ascii="Times New Roman" w:eastAsia="等线" w:hAnsi="Times New Roman" w:cs="Times New Roman"/>
          <w:b/>
          <w:bCs/>
        </w:rPr>
        <w:t xml:space="preserve">applicable </w:t>
      </w:r>
      <w:r w:rsidR="00D243E8" w:rsidRPr="00D479BE">
        <w:rPr>
          <w:rFonts w:ascii="Times New Roman" w:eastAsia="等线" w:hAnsi="Times New Roman" w:cs="Times New Roman"/>
          <w:b/>
          <w:bCs/>
        </w:rPr>
        <w:t xml:space="preserve">RLC mode for </w:t>
      </w:r>
      <w:r>
        <w:rPr>
          <w:rFonts w:ascii="Times New Roman" w:eastAsia="等线" w:hAnsi="Times New Roman" w:cs="Times New Roman"/>
          <w:b/>
          <w:bCs/>
        </w:rPr>
        <w:t xml:space="preserve">the </w:t>
      </w:r>
      <w:r w:rsidR="00D243E8" w:rsidRPr="00D479BE">
        <w:rPr>
          <w:rFonts w:ascii="Times New Roman" w:eastAsia="等线" w:hAnsi="Times New Roman" w:cs="Times New Roman"/>
          <w:b/>
          <w:bCs/>
        </w:rPr>
        <w:t>CP a</w:t>
      </w:r>
      <w:r w:rsidR="003477A2" w:rsidRPr="00D479BE">
        <w:rPr>
          <w:rFonts w:ascii="Times New Roman" w:eastAsia="等线" w:hAnsi="Times New Roman" w:cs="Times New Roman"/>
          <w:b/>
          <w:bCs/>
        </w:rPr>
        <w:t>r</w:t>
      </w:r>
      <w:r w:rsidR="00D243E8" w:rsidRPr="00D479BE">
        <w:rPr>
          <w:rFonts w:ascii="Times New Roman" w:eastAsia="等线" w:hAnsi="Times New Roman" w:cs="Times New Roman"/>
          <w:b/>
          <w:bCs/>
        </w:rPr>
        <w:t>chi</w:t>
      </w:r>
      <w:r w:rsidR="003477A2" w:rsidRPr="00D479BE">
        <w:rPr>
          <w:rFonts w:ascii="Times New Roman" w:eastAsia="等线" w:hAnsi="Times New Roman" w:cs="Times New Roman"/>
          <w:b/>
          <w:bCs/>
        </w:rPr>
        <w:t>t</w:t>
      </w:r>
      <w:r w:rsidR="00D243E8" w:rsidRPr="00D479BE">
        <w:rPr>
          <w:rFonts w:ascii="Times New Roman" w:eastAsia="等线" w:hAnsi="Times New Roman" w:cs="Times New Roman"/>
          <w:b/>
          <w:bCs/>
        </w:rPr>
        <w:t>e</w:t>
      </w:r>
      <w:r w:rsidR="003477A2" w:rsidRPr="00D479BE">
        <w:rPr>
          <w:rFonts w:ascii="Times New Roman" w:eastAsia="等线" w:hAnsi="Times New Roman" w:cs="Times New Roman"/>
          <w:b/>
          <w:bCs/>
        </w:rPr>
        <w:t>ct</w:t>
      </w:r>
      <w:r w:rsidR="00D243E8" w:rsidRPr="00D479BE">
        <w:rPr>
          <w:rFonts w:ascii="Times New Roman" w:eastAsia="等线" w:hAnsi="Times New Roman" w:cs="Times New Roman"/>
          <w:b/>
          <w:bCs/>
        </w:rPr>
        <w:t>ure</w:t>
      </w:r>
      <w:r>
        <w:rPr>
          <w:rFonts w:ascii="Times New Roman" w:eastAsia="等线" w:hAnsi="Times New Roman" w:cs="Times New Roman"/>
          <w:b/>
          <w:bCs/>
        </w:rPr>
        <w:t>)</w:t>
      </w:r>
      <w:r w:rsidR="00367515" w:rsidRPr="00D479BE">
        <w:rPr>
          <w:rFonts w:ascii="Times New Roman" w:eastAsia="等线" w:hAnsi="Times New Roman" w:cs="Times New Roman"/>
          <w:b/>
          <w:bCs/>
        </w:rPr>
        <w:t xml:space="preserve">, whereas </w:t>
      </w:r>
      <w:r w:rsidR="00D243E8" w:rsidRPr="00D479BE">
        <w:rPr>
          <w:rFonts w:ascii="Times New Roman" w:eastAsia="等线" w:hAnsi="Times New Roman" w:cs="Times New Roman"/>
          <w:b/>
          <w:bCs/>
        </w:rPr>
        <w:t xml:space="preserve">the </w:t>
      </w:r>
      <w:r w:rsidR="00367515" w:rsidRPr="00D479BE">
        <w:rPr>
          <w:rFonts w:ascii="Times New Roman" w:eastAsia="等线" w:hAnsi="Times New Roman" w:cs="Times New Roman"/>
          <w:b/>
          <w:bCs/>
        </w:rPr>
        <w:t xml:space="preserve">UM RLC protocol header has a fixed size of 1 </w:t>
      </w:r>
      <w:r w:rsidR="000B6508" w:rsidRPr="00D479BE">
        <w:rPr>
          <w:rFonts w:ascii="Times New Roman" w:eastAsia="等线" w:hAnsi="Times New Roman" w:cs="Times New Roman"/>
          <w:b/>
          <w:bCs/>
        </w:rPr>
        <w:t>byte</w:t>
      </w:r>
      <w:r w:rsidR="00035FD4">
        <w:rPr>
          <w:rFonts w:ascii="Times New Roman" w:eastAsia="等线" w:hAnsi="Times New Roman" w:cs="Times New Roman"/>
          <w:b/>
          <w:bCs/>
        </w:rPr>
        <w:t>;</w:t>
      </w:r>
    </w:p>
    <w:p w14:paraId="3CB9EE1D" w14:textId="47CD49D7" w:rsidR="00367515" w:rsidRPr="00D479BE" w:rsidRDefault="00367515" w:rsidP="00B61CD1">
      <w:pPr>
        <w:pStyle w:val="ListParagraph"/>
        <w:numPr>
          <w:ilvl w:val="0"/>
          <w:numId w:val="26"/>
        </w:numPr>
        <w:spacing w:after="240" w:line="240" w:lineRule="auto"/>
        <w:ind w:left="714" w:hanging="357"/>
        <w:jc w:val="both"/>
        <w:rPr>
          <w:rFonts w:ascii="Times New Roman" w:eastAsia="等线" w:hAnsi="Times New Roman" w:cs="Times New Roman"/>
        </w:rPr>
      </w:pPr>
      <w:r w:rsidRPr="00D479BE">
        <w:rPr>
          <w:rFonts w:ascii="Times New Roman" w:eastAsia="等线" w:hAnsi="Times New Roman" w:cs="Times New Roman"/>
          <w:b/>
          <w:bCs/>
        </w:rPr>
        <w:t xml:space="preserve">Except for </w:t>
      </w:r>
      <w:r w:rsidR="00536450">
        <w:rPr>
          <w:rFonts w:ascii="Times New Roman" w:eastAsia="等线" w:hAnsi="Times New Roman" w:cs="Times New Roman"/>
          <w:b/>
          <w:bCs/>
        </w:rPr>
        <w:t>certain</w:t>
      </w:r>
      <w:r w:rsidRPr="00D479BE">
        <w:rPr>
          <w:rFonts w:ascii="Times New Roman" w:eastAsia="等线" w:hAnsi="Times New Roman" w:cs="Times New Roman"/>
          <w:b/>
          <w:bCs/>
        </w:rPr>
        <w:t xml:space="preserve"> special cases (e.g., the last sub-header in the MAC PDU), </w:t>
      </w:r>
      <w:r w:rsidR="005F5EEE" w:rsidRPr="00D479BE">
        <w:rPr>
          <w:rFonts w:ascii="Times New Roman" w:eastAsia="等线" w:hAnsi="Times New Roman" w:cs="Times New Roman"/>
          <w:b/>
          <w:bCs/>
        </w:rPr>
        <w:t xml:space="preserve">the </w:t>
      </w:r>
      <w:r w:rsidRPr="00D479BE">
        <w:rPr>
          <w:rFonts w:ascii="Times New Roman" w:eastAsia="等线" w:hAnsi="Times New Roman" w:cs="Times New Roman"/>
          <w:b/>
          <w:bCs/>
        </w:rPr>
        <w:t>MAC protocol header has a</w:t>
      </w:r>
      <w:r w:rsidR="001C736C" w:rsidRPr="00D479BE">
        <w:rPr>
          <w:rFonts w:ascii="Times New Roman" w:eastAsia="等线" w:hAnsi="Times New Roman" w:cs="Times New Roman"/>
          <w:b/>
          <w:bCs/>
        </w:rPr>
        <w:t xml:space="preserve"> </w:t>
      </w:r>
      <w:r w:rsidRPr="00D479BE">
        <w:rPr>
          <w:rFonts w:ascii="Times New Roman" w:eastAsia="等线" w:hAnsi="Times New Roman" w:cs="Times New Roman"/>
          <w:b/>
          <w:bCs/>
        </w:rPr>
        <w:t xml:space="preserve">fixed size of 2 </w:t>
      </w:r>
      <w:r w:rsidR="000B6508" w:rsidRPr="00D479BE">
        <w:rPr>
          <w:rFonts w:ascii="Times New Roman" w:eastAsia="等线" w:hAnsi="Times New Roman" w:cs="Times New Roman"/>
          <w:b/>
          <w:bCs/>
        </w:rPr>
        <w:t>byte</w:t>
      </w:r>
      <w:r w:rsidRPr="00D479BE">
        <w:rPr>
          <w:rFonts w:ascii="Times New Roman" w:eastAsia="等线" w:hAnsi="Times New Roman" w:cs="Times New Roman"/>
          <w:b/>
          <w:bCs/>
        </w:rPr>
        <w:t>s.</w:t>
      </w:r>
    </w:p>
    <w:p w14:paraId="1E5977B1" w14:textId="3164A91A" w:rsidR="00A760AB" w:rsidRPr="00FC19A2" w:rsidRDefault="00A760AB" w:rsidP="00FC19A2">
      <w:pPr>
        <w:spacing w:before="120" w:after="120" w:line="240" w:lineRule="auto"/>
        <w:jc w:val="both"/>
        <w:rPr>
          <w:rFonts w:eastAsia="等线"/>
        </w:rPr>
      </w:pPr>
      <w:r w:rsidRPr="00FC19A2">
        <w:rPr>
          <w:rFonts w:eastAsia="等线"/>
        </w:rPr>
        <w:t xml:space="preserve">To answer the SA4 question regarding the overall protocol overhead for the voice </w:t>
      </w:r>
      <w:r w:rsidR="007E3C19" w:rsidRPr="00FC19A2">
        <w:rPr>
          <w:rFonts w:eastAsia="等线"/>
        </w:rPr>
        <w:t>packet, it</w:t>
      </w:r>
      <w:r w:rsidRPr="00FC19A2">
        <w:rPr>
          <w:rFonts w:eastAsia="等线"/>
        </w:rPr>
        <w:t xml:space="preserve"> is suggested that RAN2 respond to SA4 with the L2 protocol overhead</w:t>
      </w:r>
      <w:r w:rsidR="00BA61EB" w:rsidRPr="00FC19A2">
        <w:rPr>
          <w:rFonts w:eastAsia="等线"/>
        </w:rPr>
        <w:t xml:space="preserve"> for the voice packet</w:t>
      </w:r>
      <w:r w:rsidRPr="00FC19A2">
        <w:rPr>
          <w:rFonts w:eastAsia="等线"/>
        </w:rPr>
        <w:t xml:space="preserve"> based on </w:t>
      </w:r>
      <w:r w:rsidR="00006FF7" w:rsidRPr="00FC19A2">
        <w:rPr>
          <w:rFonts w:eastAsia="等线"/>
        </w:rPr>
        <w:t xml:space="preserve">Observation </w:t>
      </w:r>
      <w:r w:rsidR="00B61CD1">
        <w:rPr>
          <w:rFonts w:eastAsia="等线"/>
        </w:rPr>
        <w:t xml:space="preserve">1 </w:t>
      </w:r>
      <w:r w:rsidR="00D32746" w:rsidRPr="00FC19A2">
        <w:rPr>
          <w:rFonts w:eastAsia="等线"/>
        </w:rPr>
        <w:t>above</w:t>
      </w:r>
      <w:r w:rsidR="00006FF7" w:rsidRPr="00FC19A2">
        <w:rPr>
          <w:rFonts w:eastAsia="等线"/>
        </w:rPr>
        <w:t>, i.e., based on the current NB-IoT specification</w:t>
      </w:r>
      <w:r w:rsidR="00B61CD1">
        <w:rPr>
          <w:rFonts w:eastAsia="等线"/>
        </w:rPr>
        <w:t>s</w:t>
      </w:r>
      <w:r w:rsidR="00006FF7" w:rsidRPr="00FC19A2">
        <w:rPr>
          <w:rFonts w:eastAsia="等线"/>
        </w:rPr>
        <w:t>.</w:t>
      </w:r>
    </w:p>
    <w:p w14:paraId="6A15EEBA" w14:textId="6B8E4ECE" w:rsidR="00006FF7" w:rsidRPr="00B61CD1" w:rsidRDefault="00006FF7" w:rsidP="00B61CD1">
      <w:pPr>
        <w:autoSpaceDE w:val="0"/>
        <w:autoSpaceDN w:val="0"/>
        <w:adjustRightInd w:val="0"/>
        <w:spacing w:after="240" w:line="240" w:lineRule="auto"/>
        <w:jc w:val="both"/>
        <w:rPr>
          <w:rFonts w:eastAsia="等线"/>
          <w:b/>
          <w:bCs/>
        </w:rPr>
      </w:pPr>
      <w:r w:rsidRPr="00B61CD1">
        <w:rPr>
          <w:rFonts w:eastAsia="等线"/>
          <w:b/>
          <w:bCs/>
        </w:rPr>
        <w:t xml:space="preserve">Proposal 2: RAN2 responds to SA4 with the L2 protocol header size for </w:t>
      </w:r>
      <w:r w:rsidR="00AB072B" w:rsidRPr="00B61CD1">
        <w:rPr>
          <w:rFonts w:eastAsia="等线"/>
          <w:b/>
          <w:bCs/>
          <w:lang w:eastAsia="zh-CN"/>
        </w:rPr>
        <w:t>service data</w:t>
      </w:r>
      <w:r w:rsidRPr="00B61CD1">
        <w:rPr>
          <w:rFonts w:eastAsia="等线"/>
          <w:b/>
          <w:bCs/>
        </w:rPr>
        <w:t xml:space="preserve"> based on the </w:t>
      </w:r>
      <w:r w:rsidR="00AB072B" w:rsidRPr="00B61CD1">
        <w:rPr>
          <w:rFonts w:eastAsia="等线"/>
          <w:b/>
          <w:bCs/>
        </w:rPr>
        <w:t xml:space="preserve">current </w:t>
      </w:r>
      <w:r w:rsidRPr="00B61CD1">
        <w:rPr>
          <w:rFonts w:eastAsia="等线"/>
          <w:b/>
          <w:bCs/>
        </w:rPr>
        <w:t>specification</w:t>
      </w:r>
      <w:r w:rsidR="00B61CD1">
        <w:rPr>
          <w:rFonts w:eastAsia="等线"/>
          <w:b/>
          <w:bCs/>
        </w:rPr>
        <w:t>s</w:t>
      </w:r>
      <w:r w:rsidRPr="00B61CD1">
        <w:rPr>
          <w:rFonts w:eastAsia="等线"/>
          <w:b/>
          <w:bCs/>
        </w:rPr>
        <w:t xml:space="preserve"> for NB-IoT.</w:t>
      </w:r>
    </w:p>
    <w:p w14:paraId="1EF8E517" w14:textId="339C902F" w:rsidR="00006FF7" w:rsidRPr="00B61CD1" w:rsidRDefault="00006FF7" w:rsidP="00B61CD1">
      <w:pPr>
        <w:autoSpaceDE w:val="0"/>
        <w:autoSpaceDN w:val="0"/>
        <w:adjustRightInd w:val="0"/>
        <w:spacing w:after="120" w:line="240" w:lineRule="auto"/>
        <w:jc w:val="both"/>
        <w:rPr>
          <w:rFonts w:eastAsia="等线"/>
        </w:rPr>
      </w:pPr>
      <w:r w:rsidRPr="00B61CD1">
        <w:rPr>
          <w:rFonts w:eastAsia="等线"/>
        </w:rPr>
        <w:t xml:space="preserve">Regarding the SA4 question about </w:t>
      </w:r>
      <w:r w:rsidR="00E43FFA" w:rsidRPr="00B61CD1">
        <w:rPr>
          <w:rFonts w:eastAsia="等线"/>
        </w:rPr>
        <w:t xml:space="preserve">the RAN2 </w:t>
      </w:r>
      <w:r w:rsidRPr="00B61CD1">
        <w:rPr>
          <w:rFonts w:eastAsia="等线"/>
        </w:rPr>
        <w:t xml:space="preserve">preferred options of CP and UP solutions, it is suggested that RAN2 respond to SA4 that </w:t>
      </w:r>
      <w:r w:rsidRPr="00B61CD1">
        <w:rPr>
          <w:rFonts w:eastAsia="等线"/>
          <w:lang w:val="en-US" w:eastAsia="zh-CN"/>
        </w:rPr>
        <w:t>RAN2 is working on down-selection solutions and has not yet concluded on the option.</w:t>
      </w:r>
      <w:r w:rsidRPr="00B61CD1">
        <w:rPr>
          <w:rFonts w:eastAsia="等线"/>
        </w:rPr>
        <w:t xml:space="preserve"> </w:t>
      </w:r>
    </w:p>
    <w:p w14:paraId="69CC07BA" w14:textId="2FF41919" w:rsidR="00DC04FD" w:rsidRPr="00B61CD1" w:rsidRDefault="00313D8F" w:rsidP="00006FF7">
      <w:pPr>
        <w:spacing w:after="240" w:line="240" w:lineRule="auto"/>
        <w:jc w:val="both"/>
        <w:rPr>
          <w:rFonts w:eastAsia="等线"/>
          <w:b/>
          <w:bCs/>
          <w:lang w:val="en-US" w:eastAsia="zh-CN"/>
        </w:rPr>
      </w:pPr>
      <w:r w:rsidRPr="00B61CD1">
        <w:rPr>
          <w:rFonts w:eastAsia="等线"/>
          <w:b/>
          <w:bCs/>
        </w:rPr>
        <w:t xml:space="preserve">Proposal </w:t>
      </w:r>
      <w:r w:rsidR="00006FF7" w:rsidRPr="00B61CD1">
        <w:rPr>
          <w:rFonts w:eastAsia="等线"/>
          <w:b/>
          <w:bCs/>
        </w:rPr>
        <w:t>3</w:t>
      </w:r>
      <w:r w:rsidRPr="00B61CD1">
        <w:rPr>
          <w:rFonts w:eastAsia="等线"/>
          <w:b/>
          <w:bCs/>
        </w:rPr>
        <w:t xml:space="preserve">: RAN2 responds to SA4 that </w:t>
      </w:r>
      <w:r w:rsidR="00006FF7" w:rsidRPr="00B61CD1">
        <w:rPr>
          <w:rFonts w:eastAsia="等线"/>
          <w:b/>
          <w:bCs/>
          <w:lang w:val="en-US" w:eastAsia="zh-CN"/>
        </w:rPr>
        <w:t xml:space="preserve">RAN2 is working on </w:t>
      </w:r>
      <w:r w:rsidR="00B61CD1">
        <w:rPr>
          <w:rFonts w:eastAsia="等线"/>
          <w:b/>
          <w:bCs/>
          <w:lang w:val="en-US" w:eastAsia="zh-CN"/>
        </w:rPr>
        <w:t xml:space="preserve">the </w:t>
      </w:r>
      <w:r w:rsidR="00006FF7" w:rsidRPr="00B61CD1">
        <w:rPr>
          <w:rFonts w:eastAsia="等线"/>
          <w:b/>
          <w:bCs/>
          <w:lang w:val="en-US" w:eastAsia="zh-CN"/>
        </w:rPr>
        <w:t xml:space="preserve">down-selection </w:t>
      </w:r>
      <w:r w:rsidR="00B61CD1">
        <w:rPr>
          <w:rFonts w:eastAsia="等线"/>
          <w:b/>
          <w:bCs/>
          <w:lang w:val="en-US" w:eastAsia="zh-CN"/>
        </w:rPr>
        <w:t xml:space="preserve">of </w:t>
      </w:r>
      <w:r w:rsidR="00006FF7" w:rsidRPr="00B61CD1">
        <w:rPr>
          <w:rFonts w:eastAsia="等线"/>
          <w:b/>
          <w:bCs/>
          <w:lang w:val="en-US" w:eastAsia="zh-CN"/>
        </w:rPr>
        <w:t>solutions and has not yet concluded on the option.</w:t>
      </w:r>
    </w:p>
    <w:p w14:paraId="1C33ABBF" w14:textId="6D6BA9A2" w:rsidR="00DC04FD" w:rsidRPr="00180942" w:rsidRDefault="00DC04FD" w:rsidP="00DC04FD">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180942">
        <w:rPr>
          <w:sz w:val="32"/>
        </w:rPr>
        <w:t>Discussion of Part 2: SA2 LS</w:t>
      </w:r>
      <w:r w:rsidR="008B02F0" w:rsidRPr="00180942">
        <w:rPr>
          <w:sz w:val="32"/>
        </w:rPr>
        <w:t xml:space="preserve"> on </w:t>
      </w:r>
      <w:r w:rsidR="00953017">
        <w:rPr>
          <w:sz w:val="32"/>
        </w:rPr>
        <w:t>s</w:t>
      </w:r>
      <w:r w:rsidR="008B02F0" w:rsidRPr="00180942">
        <w:rPr>
          <w:sz w:val="32"/>
        </w:rPr>
        <w:t>upport of IMS voice</w:t>
      </w:r>
    </w:p>
    <w:p w14:paraId="2E0309E4" w14:textId="0CE12072" w:rsidR="00855112" w:rsidRPr="00180942" w:rsidRDefault="00855112" w:rsidP="00180942">
      <w:pPr>
        <w:spacing w:after="120" w:line="240" w:lineRule="auto"/>
        <w:jc w:val="both"/>
        <w:rPr>
          <w:rFonts w:ascii="Arial" w:eastAsia="等线" w:hAnsi="Arial" w:cs="Arial"/>
          <w:b/>
          <w:bCs/>
          <w:i/>
          <w:iCs/>
          <w:u w:val="single"/>
        </w:rPr>
      </w:pPr>
      <w:r w:rsidRPr="00180942">
        <w:rPr>
          <w:rFonts w:ascii="Arial" w:eastAsia="等线" w:hAnsi="Arial" w:cs="Arial"/>
          <w:b/>
          <w:bCs/>
          <w:i/>
          <w:iCs/>
          <w:u w:val="single"/>
        </w:rPr>
        <w:t>Q1: Does RAN2 have any observation on how many consecutive packets lost or erroneously decompressed will trigger the RoHC state fall back at the compressor when using RoHC?</w:t>
      </w:r>
    </w:p>
    <w:p w14:paraId="459F47A5" w14:textId="04529737" w:rsidR="00855112" w:rsidRPr="00180942" w:rsidRDefault="00855112" w:rsidP="00180942">
      <w:pPr>
        <w:spacing w:after="120" w:line="240" w:lineRule="auto"/>
        <w:jc w:val="both"/>
        <w:rPr>
          <w:rFonts w:eastAsia="等线"/>
        </w:rPr>
      </w:pPr>
      <w:bookmarkStart w:id="6" w:name="_Hlk201244450"/>
      <w:r w:rsidRPr="00180942">
        <w:rPr>
          <w:rFonts w:eastAsia="等线"/>
        </w:rPr>
        <w:t>In SA2 LS [</w:t>
      </w:r>
      <w:r w:rsidR="00180942">
        <w:rPr>
          <w:rFonts w:eastAsia="等线"/>
        </w:rPr>
        <w:t>4</w:t>
      </w:r>
      <w:r w:rsidRPr="00180942">
        <w:rPr>
          <w:rFonts w:eastAsia="等线"/>
        </w:rPr>
        <w:t xml:space="preserve">], when </w:t>
      </w:r>
      <w:r w:rsidR="00671250" w:rsidRPr="00180942">
        <w:rPr>
          <w:rFonts w:eastAsia="等线"/>
        </w:rPr>
        <w:t xml:space="preserve">the </w:t>
      </w:r>
      <w:r w:rsidRPr="00180942">
        <w:rPr>
          <w:rFonts w:eastAsia="等线"/>
        </w:rPr>
        <w:t xml:space="preserve">ROHC mechanism is used, it is mentioned that if enough consecutive packets are lost or erroneously decompressed, the compressor will transit to </w:t>
      </w:r>
      <w:r w:rsidR="00671250" w:rsidRPr="00180942">
        <w:rPr>
          <w:rFonts w:eastAsia="等线"/>
        </w:rPr>
        <w:t xml:space="preserve">a </w:t>
      </w:r>
      <w:r w:rsidRPr="00180942">
        <w:rPr>
          <w:rFonts w:eastAsia="等线"/>
        </w:rPr>
        <w:t>lower compression state (e.g., FO or IR s</w:t>
      </w:r>
      <w:r w:rsidR="00671250" w:rsidRPr="00180942">
        <w:rPr>
          <w:rFonts w:eastAsia="等线"/>
        </w:rPr>
        <w:t>t</w:t>
      </w:r>
      <w:r w:rsidRPr="00180942">
        <w:rPr>
          <w:rFonts w:eastAsia="等线"/>
        </w:rPr>
        <w:t>ate). Some SA2 companies</w:t>
      </w:r>
      <w:r w:rsidRPr="00180942">
        <w:rPr>
          <w:noProof/>
          <w:lang w:eastAsia="ko-KR"/>
        </w:rPr>
        <w:t xml:space="preserve"> indicated that the number of consecutive lost packets that will trigger the compressor to fall back from </w:t>
      </w:r>
      <w:r w:rsidR="00671250" w:rsidRPr="00180942">
        <w:rPr>
          <w:noProof/>
          <w:lang w:eastAsia="ko-KR"/>
        </w:rPr>
        <w:t xml:space="preserve">the </w:t>
      </w:r>
      <w:r w:rsidRPr="00180942">
        <w:rPr>
          <w:noProof/>
          <w:lang w:eastAsia="ko-KR"/>
        </w:rPr>
        <w:t xml:space="preserve">SO state to </w:t>
      </w:r>
      <w:r w:rsidR="00671250" w:rsidRPr="00180942">
        <w:rPr>
          <w:noProof/>
          <w:lang w:eastAsia="ko-KR"/>
        </w:rPr>
        <w:t xml:space="preserve">the </w:t>
      </w:r>
      <w:r w:rsidRPr="00180942">
        <w:rPr>
          <w:noProof/>
          <w:lang w:eastAsia="ko-KR"/>
        </w:rPr>
        <w:t xml:space="preserve">FO state is around 16, and the number of consecutive lost packets that will trigger the compressor to fall back from </w:t>
      </w:r>
      <w:r w:rsidR="00671250" w:rsidRPr="00180942">
        <w:rPr>
          <w:noProof/>
          <w:lang w:eastAsia="ko-KR"/>
        </w:rPr>
        <w:t xml:space="preserve">the </w:t>
      </w:r>
      <w:r w:rsidRPr="00180942">
        <w:rPr>
          <w:noProof/>
          <w:lang w:eastAsia="ko-KR"/>
        </w:rPr>
        <w:t xml:space="preserve">FO state to </w:t>
      </w:r>
      <w:r w:rsidR="00671250" w:rsidRPr="00180942">
        <w:rPr>
          <w:noProof/>
          <w:lang w:eastAsia="ko-KR"/>
        </w:rPr>
        <w:t xml:space="preserve">the </w:t>
      </w:r>
      <w:r w:rsidRPr="00180942">
        <w:rPr>
          <w:noProof/>
          <w:lang w:eastAsia="ko-KR"/>
        </w:rPr>
        <w:t>IR state is around 64. SA2 ask</w:t>
      </w:r>
      <w:r w:rsidR="00671250" w:rsidRPr="00180942">
        <w:rPr>
          <w:noProof/>
          <w:lang w:eastAsia="ko-KR"/>
        </w:rPr>
        <w:t>s</w:t>
      </w:r>
      <w:r w:rsidRPr="00180942">
        <w:rPr>
          <w:noProof/>
          <w:lang w:eastAsia="ko-KR"/>
        </w:rPr>
        <w:t xml:space="preserve"> whether </w:t>
      </w:r>
      <w:r w:rsidR="00671250" w:rsidRPr="00180942">
        <w:rPr>
          <w:noProof/>
          <w:lang w:eastAsia="ko-KR"/>
        </w:rPr>
        <w:t xml:space="preserve">RAN2 </w:t>
      </w:r>
      <w:r w:rsidRPr="00180942">
        <w:rPr>
          <w:noProof/>
          <w:lang w:eastAsia="ko-KR"/>
        </w:rPr>
        <w:t xml:space="preserve">has any observation on </w:t>
      </w:r>
      <w:r w:rsidR="00671250" w:rsidRPr="00180942">
        <w:rPr>
          <w:noProof/>
          <w:lang w:eastAsia="ko-KR"/>
        </w:rPr>
        <w:t xml:space="preserve">the </w:t>
      </w:r>
      <w:r w:rsidRPr="00180942">
        <w:rPr>
          <w:noProof/>
          <w:lang w:eastAsia="ko-KR"/>
        </w:rPr>
        <w:t xml:space="preserve">downward state transition of </w:t>
      </w:r>
      <w:r w:rsidR="00671250" w:rsidRPr="00180942">
        <w:rPr>
          <w:noProof/>
          <w:lang w:eastAsia="ko-KR"/>
        </w:rPr>
        <w:t xml:space="preserve">the </w:t>
      </w:r>
      <w:r w:rsidRPr="00180942">
        <w:rPr>
          <w:noProof/>
          <w:lang w:eastAsia="ko-KR"/>
        </w:rPr>
        <w:t xml:space="preserve">compressor. From </w:t>
      </w:r>
      <w:r w:rsidR="00671250" w:rsidRPr="00180942">
        <w:rPr>
          <w:noProof/>
          <w:lang w:eastAsia="ko-KR"/>
        </w:rPr>
        <w:t xml:space="preserve">the </w:t>
      </w:r>
      <w:r w:rsidRPr="00180942">
        <w:rPr>
          <w:noProof/>
          <w:lang w:eastAsia="ko-KR"/>
        </w:rPr>
        <w:t>RAN2 perspective, it should be taken in</w:t>
      </w:r>
      <w:r w:rsidR="00671250" w:rsidRPr="00180942">
        <w:rPr>
          <w:noProof/>
          <w:lang w:eastAsia="ko-KR"/>
        </w:rPr>
        <w:t>to</w:t>
      </w:r>
      <w:r w:rsidRPr="00180942">
        <w:rPr>
          <w:noProof/>
          <w:lang w:eastAsia="ko-KR"/>
        </w:rPr>
        <w:t xml:space="preserve"> mind that </w:t>
      </w:r>
      <w:r w:rsidRPr="00180942">
        <w:rPr>
          <w:rFonts w:eastAsia="等线"/>
        </w:rPr>
        <w:t xml:space="preserve">ROHC function is located in </w:t>
      </w:r>
      <w:r w:rsidR="00671250" w:rsidRPr="00180942">
        <w:rPr>
          <w:rFonts w:eastAsia="等线"/>
        </w:rPr>
        <w:t xml:space="preserve">the </w:t>
      </w:r>
      <w:r w:rsidRPr="00180942">
        <w:rPr>
          <w:rFonts w:eastAsia="等线"/>
        </w:rPr>
        <w:t xml:space="preserve">PDCP layer and 3GPP RAN only has responsibility </w:t>
      </w:r>
      <w:r w:rsidR="00671250" w:rsidRPr="00180942">
        <w:rPr>
          <w:rFonts w:eastAsia="等线"/>
        </w:rPr>
        <w:t>for</w:t>
      </w:r>
      <w:r w:rsidRPr="00180942">
        <w:rPr>
          <w:rFonts w:eastAsia="等线"/>
        </w:rPr>
        <w:t xml:space="preserve"> </w:t>
      </w:r>
      <w:r w:rsidR="00671250" w:rsidRPr="00180942">
        <w:rPr>
          <w:rFonts w:eastAsia="等线"/>
        </w:rPr>
        <w:t xml:space="preserve">the </w:t>
      </w:r>
      <w:r w:rsidRPr="00180942">
        <w:rPr>
          <w:rFonts w:eastAsia="等线"/>
        </w:rPr>
        <w:t xml:space="preserve">configuration and application of ROHC function. According to the TS 36.323, it is stated that the implementation of the functionality of the ROHC framework and of the functionality of the supported ROHC profiles is not covered in </w:t>
      </w:r>
      <w:r w:rsidR="007E61B3" w:rsidRPr="00180942">
        <w:rPr>
          <w:rFonts w:eastAsia="等线"/>
        </w:rPr>
        <w:t xml:space="preserve">the </w:t>
      </w:r>
      <w:r w:rsidRPr="00180942">
        <w:rPr>
          <w:rFonts w:eastAsia="等线"/>
        </w:rPr>
        <w:t>3GPP specifica</w:t>
      </w:r>
      <w:r w:rsidR="007E61B3" w:rsidRPr="00180942">
        <w:rPr>
          <w:rFonts w:eastAsia="等线"/>
        </w:rPr>
        <w:t>ti</w:t>
      </w:r>
      <w:r w:rsidRPr="00180942">
        <w:rPr>
          <w:rFonts w:eastAsia="等线"/>
        </w:rPr>
        <w:t>on. Therefore, there is no way that RAN2 ha</w:t>
      </w:r>
      <w:r w:rsidR="007E61B3" w:rsidRPr="00180942">
        <w:rPr>
          <w:rFonts w:eastAsia="等线"/>
        </w:rPr>
        <w:t>s</w:t>
      </w:r>
      <w:r w:rsidRPr="00180942">
        <w:rPr>
          <w:rFonts w:eastAsia="等线"/>
        </w:rPr>
        <w:t xml:space="preserve"> accurate knowledge</w:t>
      </w:r>
      <w:r w:rsidRPr="00180942">
        <w:rPr>
          <w:shd w:val="clear" w:color="auto" w:fill="FFFFFF"/>
        </w:rPr>
        <w:t xml:space="preserve"> of</w:t>
      </w:r>
      <w:r w:rsidRPr="00180942">
        <w:rPr>
          <w:rFonts w:eastAsia="等线"/>
        </w:rPr>
        <w:t xml:space="preserve"> the number </w:t>
      </w:r>
      <w:r w:rsidR="007E61B3" w:rsidRPr="00180942">
        <w:rPr>
          <w:rFonts w:eastAsia="等线"/>
        </w:rPr>
        <w:t xml:space="preserve">of </w:t>
      </w:r>
      <w:r w:rsidRPr="00180942">
        <w:rPr>
          <w:noProof/>
          <w:lang w:eastAsia="ko-KR"/>
        </w:rPr>
        <w:t xml:space="preserve">consecutive lost packets that will trigger </w:t>
      </w:r>
      <w:r w:rsidR="007E61B3" w:rsidRPr="00180942">
        <w:rPr>
          <w:noProof/>
          <w:lang w:eastAsia="ko-KR"/>
        </w:rPr>
        <w:t xml:space="preserve">the </w:t>
      </w:r>
      <w:r w:rsidRPr="00180942">
        <w:rPr>
          <w:noProof/>
          <w:lang w:eastAsia="ko-KR"/>
        </w:rPr>
        <w:t xml:space="preserve">downward state transition of </w:t>
      </w:r>
      <w:r w:rsidR="007E61B3" w:rsidRPr="00180942">
        <w:rPr>
          <w:noProof/>
          <w:lang w:eastAsia="ko-KR"/>
        </w:rPr>
        <w:t xml:space="preserve">the </w:t>
      </w:r>
      <w:r w:rsidRPr="00180942">
        <w:rPr>
          <w:noProof/>
          <w:lang w:eastAsia="ko-KR"/>
        </w:rPr>
        <w:t xml:space="preserve">compressor, which is up to the detailed configuration of </w:t>
      </w:r>
      <w:r w:rsidR="007E61B3" w:rsidRPr="00180942">
        <w:rPr>
          <w:noProof/>
          <w:lang w:eastAsia="ko-KR"/>
        </w:rPr>
        <w:t xml:space="preserve">the </w:t>
      </w:r>
      <w:r w:rsidRPr="00180942">
        <w:rPr>
          <w:noProof/>
          <w:lang w:eastAsia="ko-KR"/>
        </w:rPr>
        <w:t>ROHC fram</w:t>
      </w:r>
      <w:r w:rsidR="007E61B3" w:rsidRPr="00180942">
        <w:rPr>
          <w:noProof/>
          <w:lang w:eastAsia="ko-KR"/>
        </w:rPr>
        <w:t>e</w:t>
      </w:r>
      <w:r w:rsidRPr="00180942">
        <w:rPr>
          <w:noProof/>
          <w:lang w:eastAsia="ko-KR"/>
        </w:rPr>
        <w:t>work.</w:t>
      </w:r>
    </w:p>
    <w:bookmarkEnd w:id="6"/>
    <w:p w14:paraId="45707816" w14:textId="04581975" w:rsidR="00855112" w:rsidRPr="00180942" w:rsidRDefault="00855112" w:rsidP="00180942">
      <w:pPr>
        <w:spacing w:after="120" w:line="240" w:lineRule="auto"/>
        <w:jc w:val="both"/>
        <w:rPr>
          <w:rFonts w:eastAsia="等线"/>
          <w:b/>
          <w:bCs/>
        </w:rPr>
      </w:pPr>
      <w:r w:rsidRPr="00180942">
        <w:rPr>
          <w:rFonts w:eastAsia="等线"/>
          <w:b/>
          <w:bCs/>
        </w:rPr>
        <w:t xml:space="preserve">Observation </w:t>
      </w:r>
      <w:r w:rsidR="00E54F64" w:rsidRPr="00180942">
        <w:rPr>
          <w:rFonts w:eastAsia="等线"/>
          <w:b/>
          <w:bCs/>
        </w:rPr>
        <w:t>2</w:t>
      </w:r>
      <w:r w:rsidRPr="00180942">
        <w:rPr>
          <w:rFonts w:eastAsia="等线"/>
          <w:b/>
          <w:bCs/>
        </w:rPr>
        <w:t xml:space="preserve">: 3GPP RAN only takes responsibility </w:t>
      </w:r>
      <w:r w:rsidR="005A5C08" w:rsidRPr="00180942">
        <w:rPr>
          <w:rFonts w:eastAsia="等线"/>
          <w:b/>
          <w:bCs/>
        </w:rPr>
        <w:t>for</w:t>
      </w:r>
      <w:r w:rsidRPr="00180942">
        <w:rPr>
          <w:rFonts w:eastAsia="等线"/>
          <w:b/>
          <w:bCs/>
        </w:rPr>
        <w:t xml:space="preserve"> </w:t>
      </w:r>
      <w:r w:rsidR="005A5C08" w:rsidRPr="00180942">
        <w:rPr>
          <w:rFonts w:eastAsia="等线"/>
          <w:b/>
          <w:bCs/>
        </w:rPr>
        <w:t xml:space="preserve">the </w:t>
      </w:r>
      <w:r w:rsidRPr="00180942">
        <w:rPr>
          <w:rFonts w:eastAsia="等线"/>
          <w:b/>
          <w:bCs/>
        </w:rPr>
        <w:t xml:space="preserve">configuration and application of </w:t>
      </w:r>
      <w:r w:rsidR="005A5C08" w:rsidRPr="00180942">
        <w:rPr>
          <w:rFonts w:eastAsia="等线"/>
          <w:b/>
          <w:bCs/>
        </w:rPr>
        <w:t xml:space="preserve">the </w:t>
      </w:r>
      <w:r w:rsidRPr="00180942">
        <w:rPr>
          <w:rFonts w:eastAsia="等线"/>
          <w:b/>
          <w:bCs/>
        </w:rPr>
        <w:t>ROHC function</w:t>
      </w:r>
      <w:r w:rsidR="005A5C08" w:rsidRPr="00180942">
        <w:rPr>
          <w:rFonts w:eastAsia="等线"/>
          <w:b/>
          <w:bCs/>
        </w:rPr>
        <w:t>,</w:t>
      </w:r>
      <w:r w:rsidRPr="00180942">
        <w:rPr>
          <w:rFonts w:eastAsia="等线"/>
          <w:b/>
          <w:bCs/>
        </w:rPr>
        <w:t xml:space="preserve"> while the implementation of the functionality of the ROHC framework and of the functionality of the supported ROHC profiles is not in the scope of RAN.</w:t>
      </w:r>
    </w:p>
    <w:p w14:paraId="6DEC8957" w14:textId="28A3CD8F" w:rsidR="00855112" w:rsidRPr="00180942" w:rsidRDefault="00855112" w:rsidP="00180942">
      <w:pPr>
        <w:spacing w:after="240" w:line="240" w:lineRule="auto"/>
        <w:jc w:val="both"/>
        <w:rPr>
          <w:rFonts w:eastAsia="等线"/>
          <w:b/>
          <w:bCs/>
        </w:rPr>
      </w:pPr>
      <w:r w:rsidRPr="00180942">
        <w:rPr>
          <w:rFonts w:eastAsia="等线"/>
          <w:b/>
          <w:bCs/>
        </w:rPr>
        <w:t xml:space="preserve">Proposal </w:t>
      </w:r>
      <w:r w:rsidR="005A5C08" w:rsidRPr="00180942">
        <w:rPr>
          <w:rFonts w:eastAsia="等线"/>
          <w:b/>
          <w:bCs/>
        </w:rPr>
        <w:t>4</w:t>
      </w:r>
      <w:r w:rsidRPr="00180942">
        <w:rPr>
          <w:rFonts w:eastAsia="等线"/>
          <w:b/>
          <w:bCs/>
        </w:rPr>
        <w:t xml:space="preserve">: For SA2 Q1, RAN2 responds </w:t>
      </w:r>
      <w:r w:rsidR="005A5C08" w:rsidRPr="00180942">
        <w:rPr>
          <w:rFonts w:eastAsia="等线"/>
          <w:b/>
          <w:bCs/>
        </w:rPr>
        <w:t xml:space="preserve">to </w:t>
      </w:r>
      <w:r w:rsidRPr="00180942">
        <w:rPr>
          <w:rFonts w:eastAsia="等线"/>
          <w:b/>
          <w:bCs/>
        </w:rPr>
        <w:t xml:space="preserve">SA2 that 3GPP RAN only takes responsibility </w:t>
      </w:r>
      <w:r w:rsidR="005A5C08" w:rsidRPr="00180942">
        <w:rPr>
          <w:rFonts w:eastAsia="等线"/>
          <w:b/>
          <w:bCs/>
        </w:rPr>
        <w:t>for</w:t>
      </w:r>
      <w:r w:rsidRPr="00180942">
        <w:rPr>
          <w:rFonts w:eastAsia="等线"/>
          <w:b/>
          <w:bCs/>
        </w:rPr>
        <w:t xml:space="preserve"> </w:t>
      </w:r>
      <w:r w:rsidR="005A5C08" w:rsidRPr="00180942">
        <w:rPr>
          <w:rFonts w:eastAsia="等线"/>
          <w:b/>
          <w:bCs/>
        </w:rPr>
        <w:t xml:space="preserve">the </w:t>
      </w:r>
      <w:r w:rsidRPr="00180942">
        <w:rPr>
          <w:rFonts w:eastAsia="等线"/>
          <w:b/>
          <w:bCs/>
        </w:rPr>
        <w:t xml:space="preserve">configuration and application of </w:t>
      </w:r>
      <w:r w:rsidR="005A5C08" w:rsidRPr="00180942">
        <w:rPr>
          <w:rFonts w:eastAsia="等线"/>
          <w:b/>
          <w:bCs/>
        </w:rPr>
        <w:t xml:space="preserve">the </w:t>
      </w:r>
      <w:r w:rsidRPr="00180942">
        <w:rPr>
          <w:rFonts w:eastAsia="等线"/>
          <w:b/>
          <w:bCs/>
        </w:rPr>
        <w:t>ROHC function</w:t>
      </w:r>
      <w:r w:rsidR="005A5C08" w:rsidRPr="00180942">
        <w:rPr>
          <w:rFonts w:eastAsia="等线"/>
          <w:b/>
          <w:bCs/>
        </w:rPr>
        <w:t>,</w:t>
      </w:r>
      <w:r w:rsidRPr="00180942">
        <w:rPr>
          <w:rFonts w:eastAsia="等线"/>
          <w:b/>
          <w:bCs/>
        </w:rPr>
        <w:t xml:space="preserve"> while the implementation of the functionality of </w:t>
      </w:r>
      <w:r w:rsidR="005A5C08" w:rsidRPr="00180942">
        <w:rPr>
          <w:rFonts w:eastAsia="等线"/>
          <w:b/>
          <w:bCs/>
        </w:rPr>
        <w:t xml:space="preserve">the </w:t>
      </w:r>
      <w:r w:rsidRPr="00180942">
        <w:rPr>
          <w:rFonts w:eastAsia="等线"/>
          <w:b/>
          <w:bCs/>
        </w:rPr>
        <w:t xml:space="preserve">ROHC framework </w:t>
      </w:r>
      <w:r w:rsidR="00AD3A40">
        <w:rPr>
          <w:rFonts w:eastAsia="等线"/>
          <w:b/>
          <w:bCs/>
        </w:rPr>
        <w:t xml:space="preserve">falls outside of </w:t>
      </w:r>
      <w:r w:rsidRPr="00180942">
        <w:rPr>
          <w:rFonts w:eastAsia="等线"/>
          <w:b/>
          <w:bCs/>
        </w:rPr>
        <w:t>RA</w:t>
      </w:r>
      <w:r w:rsidRPr="006E2E3F">
        <w:rPr>
          <w:rFonts w:eastAsia="等线"/>
          <w:b/>
          <w:bCs/>
        </w:rPr>
        <w:t>N2</w:t>
      </w:r>
      <w:r w:rsidR="00A87595" w:rsidRPr="006E2E3F">
        <w:rPr>
          <w:rFonts w:eastAsia="等线"/>
          <w:b/>
          <w:bCs/>
        </w:rPr>
        <w:t>'s</w:t>
      </w:r>
      <w:r w:rsidRPr="006E2E3F">
        <w:rPr>
          <w:rFonts w:eastAsia="等线"/>
          <w:b/>
          <w:bCs/>
        </w:rPr>
        <w:t xml:space="preserve"> sco</w:t>
      </w:r>
      <w:r w:rsidRPr="00180942">
        <w:rPr>
          <w:rFonts w:eastAsia="等线"/>
          <w:b/>
          <w:bCs/>
        </w:rPr>
        <w:t>pe.</w:t>
      </w:r>
    </w:p>
    <w:p w14:paraId="265DADD7" w14:textId="006A48D6" w:rsidR="00855112" w:rsidRPr="00706B4D" w:rsidRDefault="00855112" w:rsidP="00855112">
      <w:pPr>
        <w:spacing w:after="120" w:line="240" w:lineRule="auto"/>
        <w:jc w:val="both"/>
        <w:rPr>
          <w:rFonts w:ascii="Arial" w:eastAsia="等线" w:hAnsi="Arial" w:cs="Arial"/>
          <w:b/>
          <w:bCs/>
          <w:i/>
          <w:iCs/>
          <w:u w:val="single"/>
        </w:rPr>
      </w:pPr>
      <w:r w:rsidRPr="00706B4D">
        <w:rPr>
          <w:rFonts w:ascii="Arial" w:eastAsia="等线" w:hAnsi="Arial" w:cs="Arial"/>
          <w:b/>
          <w:bCs/>
          <w:i/>
          <w:iCs/>
          <w:u w:val="single"/>
        </w:rPr>
        <w:t>Q3: Can RAN2 confirm whether scheduling methods for support of IMS voice over NB-IoT NTN can handle the voice packets of different sizes changing dynamically?</w:t>
      </w:r>
    </w:p>
    <w:p w14:paraId="72E2E5D9" w14:textId="541DF16A" w:rsidR="00855112" w:rsidRPr="00706B4D" w:rsidRDefault="00855112" w:rsidP="00A833AB">
      <w:pPr>
        <w:spacing w:after="120" w:line="240" w:lineRule="auto"/>
        <w:jc w:val="both"/>
        <w:rPr>
          <w:rFonts w:eastAsia="等线"/>
        </w:rPr>
      </w:pPr>
      <w:r w:rsidRPr="00706B4D">
        <w:rPr>
          <w:rFonts w:eastAsia="等线"/>
        </w:rPr>
        <w:t>From the perspective of</w:t>
      </w:r>
      <w:r w:rsidR="00706B4D">
        <w:rPr>
          <w:rFonts w:eastAsia="等线"/>
        </w:rPr>
        <w:t xml:space="preserve"> </w:t>
      </w:r>
      <w:r w:rsidRPr="00706B4D">
        <w:rPr>
          <w:rFonts w:eastAsia="等线"/>
        </w:rPr>
        <w:t>efficient radio resource scheduling, the Semi-Persistent Scheduling (SPS) mechanism is more suitable for the transmi</w:t>
      </w:r>
      <w:r w:rsidR="00E54F64" w:rsidRPr="00706B4D">
        <w:rPr>
          <w:rFonts w:eastAsia="等线"/>
        </w:rPr>
        <w:t>ss</w:t>
      </w:r>
      <w:r w:rsidRPr="00706B4D">
        <w:rPr>
          <w:rFonts w:eastAsia="等线"/>
        </w:rPr>
        <w:t xml:space="preserve">ion of IMS voice packets, given </w:t>
      </w:r>
      <w:r w:rsidRPr="00706B4D">
        <w:rPr>
          <w:rFonts w:eastAsia="等线" w:hint="eastAsia"/>
        </w:rPr>
        <w:t>the</w:t>
      </w:r>
      <w:r w:rsidRPr="00706B4D">
        <w:rPr>
          <w:rFonts w:eastAsia="等线"/>
        </w:rPr>
        <w:t xml:space="preserve"> </w:t>
      </w:r>
      <w:r w:rsidRPr="00706B4D">
        <w:rPr>
          <w:rFonts w:eastAsia="等线" w:hint="eastAsia"/>
        </w:rPr>
        <w:t>periodic</w:t>
      </w:r>
      <w:r w:rsidRPr="00706B4D">
        <w:rPr>
          <w:rFonts w:eastAsia="等线"/>
        </w:rPr>
        <w:t xml:space="preserve"> </w:t>
      </w:r>
      <w:r w:rsidRPr="00706B4D">
        <w:rPr>
          <w:rFonts w:eastAsia="等线" w:hint="eastAsia"/>
        </w:rPr>
        <w:t>characteristic</w:t>
      </w:r>
      <w:r w:rsidRPr="00706B4D">
        <w:rPr>
          <w:rFonts w:eastAsia="等线"/>
        </w:rPr>
        <w:t xml:space="preserve"> </w:t>
      </w:r>
      <w:r w:rsidRPr="00706B4D">
        <w:rPr>
          <w:rFonts w:eastAsia="等线" w:hint="eastAsia"/>
        </w:rPr>
        <w:t>of</w:t>
      </w:r>
      <w:r w:rsidRPr="00706B4D">
        <w:rPr>
          <w:rFonts w:eastAsia="等线"/>
        </w:rPr>
        <w:t xml:space="preserve"> IMS </w:t>
      </w:r>
      <w:r w:rsidRPr="00706B4D">
        <w:rPr>
          <w:rFonts w:eastAsia="等线" w:hint="eastAsia"/>
        </w:rPr>
        <w:t>voice</w:t>
      </w:r>
      <w:r w:rsidRPr="00706B4D">
        <w:rPr>
          <w:rFonts w:eastAsia="等线"/>
        </w:rPr>
        <w:t xml:space="preserve"> </w:t>
      </w:r>
      <w:r w:rsidRPr="00706B4D">
        <w:rPr>
          <w:rFonts w:eastAsia="等线" w:hint="eastAsia"/>
        </w:rPr>
        <w:t>service</w:t>
      </w:r>
      <w:r w:rsidRPr="00706B4D">
        <w:rPr>
          <w:rFonts w:eastAsia="等线"/>
        </w:rPr>
        <w:t>. Currently, a si</w:t>
      </w:r>
      <w:r w:rsidR="00E54F64" w:rsidRPr="00706B4D">
        <w:rPr>
          <w:rFonts w:eastAsia="等线"/>
        </w:rPr>
        <w:t>ng</w:t>
      </w:r>
      <w:r w:rsidRPr="00706B4D">
        <w:rPr>
          <w:rFonts w:eastAsia="等线"/>
        </w:rPr>
        <w:t xml:space="preserve">le SPS configuration </w:t>
      </w:r>
      <w:r w:rsidRPr="00706B4D">
        <w:rPr>
          <w:rFonts w:eastAsia="等线" w:hint="eastAsia"/>
        </w:rPr>
        <w:t>is</w:t>
      </w:r>
      <w:r w:rsidRPr="00706B4D">
        <w:rPr>
          <w:rFonts w:eastAsia="等线"/>
        </w:rPr>
        <w:t xml:space="preserve"> primarily used to transmit fixed-size packets. For the scenario where packet sizes vary due to talk/silence transitions </w:t>
      </w:r>
      <w:r w:rsidRPr="00706B4D">
        <w:rPr>
          <w:rFonts w:eastAsia="等线" w:hint="eastAsia"/>
        </w:rPr>
        <w:t>during</w:t>
      </w:r>
      <w:r w:rsidRPr="00706B4D">
        <w:rPr>
          <w:rFonts w:eastAsia="等线"/>
        </w:rPr>
        <w:t xml:space="preserve"> an IMS </w:t>
      </w:r>
      <w:r w:rsidRPr="00706B4D">
        <w:rPr>
          <w:rFonts w:eastAsia="等线" w:hint="eastAsia"/>
        </w:rPr>
        <w:t>service</w:t>
      </w:r>
      <w:r w:rsidRPr="00706B4D">
        <w:rPr>
          <w:rFonts w:eastAsia="等线"/>
        </w:rPr>
        <w:t xml:space="preserve"> </w:t>
      </w:r>
      <w:r w:rsidRPr="00706B4D">
        <w:rPr>
          <w:rFonts w:eastAsia="等线" w:hint="eastAsia"/>
        </w:rPr>
        <w:t>call</w:t>
      </w:r>
      <w:r w:rsidRPr="00706B4D">
        <w:rPr>
          <w:rFonts w:eastAsia="等线"/>
        </w:rPr>
        <w:t xml:space="preserve">, two SPS configurations </w:t>
      </w:r>
      <w:r w:rsidRPr="00706B4D">
        <w:rPr>
          <w:rFonts w:eastAsia="等线" w:hint="eastAsia"/>
        </w:rPr>
        <w:t>should</w:t>
      </w:r>
      <w:r w:rsidRPr="00706B4D">
        <w:rPr>
          <w:rFonts w:eastAsia="等线"/>
        </w:rPr>
        <w:t xml:space="preserve"> </w:t>
      </w:r>
      <w:r w:rsidRPr="00706B4D">
        <w:rPr>
          <w:rFonts w:eastAsia="等线" w:hint="eastAsia"/>
        </w:rPr>
        <w:t>be</w:t>
      </w:r>
      <w:r w:rsidRPr="00706B4D">
        <w:rPr>
          <w:rFonts w:eastAsia="等线"/>
        </w:rPr>
        <w:t xml:space="preserve"> introduced to transmit packets generated in talk and silence period</w:t>
      </w:r>
      <w:r w:rsidR="00E54F64" w:rsidRPr="00706B4D">
        <w:rPr>
          <w:rFonts w:eastAsia="等线"/>
        </w:rPr>
        <w:t>s</w:t>
      </w:r>
      <w:r w:rsidRPr="00706B4D">
        <w:rPr>
          <w:rFonts w:eastAsia="等线"/>
        </w:rPr>
        <w:t>, respectively. However, whether separate SPS configuration</w:t>
      </w:r>
      <w:r w:rsidR="00E54F64" w:rsidRPr="00706B4D">
        <w:rPr>
          <w:rFonts w:eastAsia="等线"/>
        </w:rPr>
        <w:t>s</w:t>
      </w:r>
      <w:r w:rsidRPr="00706B4D">
        <w:rPr>
          <w:rFonts w:eastAsia="等线"/>
        </w:rPr>
        <w:t xml:space="preserve"> for </w:t>
      </w:r>
      <w:r w:rsidR="00E54F64" w:rsidRPr="00706B4D">
        <w:rPr>
          <w:rFonts w:eastAsia="等线"/>
        </w:rPr>
        <w:t xml:space="preserve">the </w:t>
      </w:r>
      <w:r w:rsidRPr="00706B4D">
        <w:rPr>
          <w:rFonts w:eastAsia="等线"/>
        </w:rPr>
        <w:t>talk and silence period are actually nec</w:t>
      </w:r>
      <w:r w:rsidR="00E54F64" w:rsidRPr="00706B4D">
        <w:rPr>
          <w:rFonts w:eastAsia="等线"/>
        </w:rPr>
        <w:t>es</w:t>
      </w:r>
      <w:r w:rsidRPr="00706B4D">
        <w:rPr>
          <w:rFonts w:eastAsia="等线"/>
        </w:rPr>
        <w:t xml:space="preserve">sary depends on the design of the voice codec in SA4. For example, if </w:t>
      </w:r>
      <w:r w:rsidR="00E54F64" w:rsidRPr="00706B4D">
        <w:rPr>
          <w:rFonts w:eastAsia="等线"/>
        </w:rPr>
        <w:t xml:space="preserve">the </w:t>
      </w:r>
      <w:r w:rsidRPr="00706B4D">
        <w:rPr>
          <w:rFonts w:eastAsia="等线"/>
        </w:rPr>
        <w:t>voice codec bit rate is extremely low, the difference in packet size between the talk and silence period</w:t>
      </w:r>
      <w:r w:rsidR="00E54F64" w:rsidRPr="00706B4D">
        <w:rPr>
          <w:rFonts w:eastAsia="等线"/>
        </w:rPr>
        <w:t>s</w:t>
      </w:r>
      <w:r w:rsidRPr="00706B4D">
        <w:rPr>
          <w:rFonts w:eastAsia="等线"/>
        </w:rPr>
        <w:t xml:space="preserve"> is negligible. Under such circumstance</w:t>
      </w:r>
      <w:r w:rsidR="00E54F64" w:rsidRPr="00706B4D">
        <w:rPr>
          <w:rFonts w:eastAsia="等线"/>
        </w:rPr>
        <w:t>s</w:t>
      </w:r>
      <w:r w:rsidRPr="00706B4D">
        <w:rPr>
          <w:rFonts w:eastAsia="等线"/>
        </w:rPr>
        <w:t>, a si</w:t>
      </w:r>
      <w:r w:rsidR="00E54F64" w:rsidRPr="00706B4D">
        <w:rPr>
          <w:rFonts w:eastAsia="等线"/>
        </w:rPr>
        <w:t>ng</w:t>
      </w:r>
      <w:r w:rsidRPr="00706B4D">
        <w:rPr>
          <w:rFonts w:eastAsia="等线"/>
        </w:rPr>
        <w:t xml:space="preserve">le SPS configuration is enough. In case where packet sizes vary due to occasional RoHC state change (e.g., FO-&gt;SO state), </w:t>
      </w:r>
      <w:r w:rsidR="00AD6C73">
        <w:rPr>
          <w:rFonts w:eastAsia="等线"/>
        </w:rPr>
        <w:t xml:space="preserve">the </w:t>
      </w:r>
      <w:r w:rsidRPr="00706B4D">
        <w:rPr>
          <w:rFonts w:eastAsia="等线"/>
        </w:rPr>
        <w:t>dynamic grant</w:t>
      </w:r>
      <w:r w:rsidR="00AD6C73">
        <w:rPr>
          <w:rFonts w:eastAsia="等线"/>
        </w:rPr>
        <w:t xml:space="preserve"> mechanism</w:t>
      </w:r>
      <w:r w:rsidRPr="00706B4D">
        <w:rPr>
          <w:rFonts w:eastAsia="等线"/>
        </w:rPr>
        <w:t xml:space="preserve"> can </w:t>
      </w:r>
      <w:r w:rsidR="00AD6C73">
        <w:rPr>
          <w:rFonts w:eastAsia="等线"/>
        </w:rPr>
        <w:t>serve</w:t>
      </w:r>
      <w:r w:rsidRPr="00706B4D">
        <w:rPr>
          <w:rFonts w:eastAsia="等线"/>
        </w:rPr>
        <w:t xml:space="preserve"> as a supplementary means to transmit packets when SPS re</w:t>
      </w:r>
      <w:r w:rsidR="00E54F64" w:rsidRPr="00706B4D">
        <w:rPr>
          <w:rFonts w:eastAsia="等线"/>
        </w:rPr>
        <w:t>sour</w:t>
      </w:r>
      <w:r w:rsidRPr="00706B4D">
        <w:rPr>
          <w:rFonts w:eastAsia="等线"/>
        </w:rPr>
        <w:t xml:space="preserve">ces are insufficient. For example, for DL data transmission, it is up to </w:t>
      </w:r>
      <w:r w:rsidR="00E54F64" w:rsidRPr="00706B4D">
        <w:rPr>
          <w:rFonts w:eastAsia="等线"/>
        </w:rPr>
        <w:t xml:space="preserve">the </w:t>
      </w:r>
      <w:r w:rsidRPr="00706B4D">
        <w:rPr>
          <w:rFonts w:eastAsia="等线"/>
        </w:rPr>
        <w:t xml:space="preserve">NW implementation to provide dynamic scheduling to </w:t>
      </w:r>
      <w:r w:rsidR="00E54F64" w:rsidRPr="00706B4D">
        <w:rPr>
          <w:rFonts w:eastAsia="等线"/>
        </w:rPr>
        <w:t xml:space="preserve">the </w:t>
      </w:r>
      <w:r w:rsidRPr="00706B4D">
        <w:rPr>
          <w:rFonts w:eastAsia="等线"/>
        </w:rPr>
        <w:t xml:space="preserve">UE when </w:t>
      </w:r>
      <w:r w:rsidR="00E54F64" w:rsidRPr="00706B4D">
        <w:rPr>
          <w:rFonts w:eastAsia="等线"/>
        </w:rPr>
        <w:t xml:space="preserve">the </w:t>
      </w:r>
      <w:r w:rsidRPr="00706B4D">
        <w:rPr>
          <w:rFonts w:eastAsia="等线"/>
        </w:rPr>
        <w:t>NW</w:t>
      </w:r>
      <w:r w:rsidR="00E54F64" w:rsidRPr="00706B4D">
        <w:rPr>
          <w:rFonts w:eastAsia="等线"/>
        </w:rPr>
        <w:t xml:space="preserve"> </w:t>
      </w:r>
      <w:r w:rsidRPr="00706B4D">
        <w:rPr>
          <w:rFonts w:eastAsia="等线"/>
        </w:rPr>
        <w:t>f</w:t>
      </w:r>
      <w:r w:rsidR="00E54F64" w:rsidRPr="00706B4D">
        <w:rPr>
          <w:rFonts w:eastAsia="等线"/>
        </w:rPr>
        <w:t>inds</w:t>
      </w:r>
      <w:r w:rsidRPr="00706B4D">
        <w:rPr>
          <w:rFonts w:eastAsia="等线"/>
        </w:rPr>
        <w:t xml:space="preserve"> that </w:t>
      </w:r>
      <w:r w:rsidR="00E54F64" w:rsidRPr="00706B4D">
        <w:rPr>
          <w:rFonts w:eastAsia="等线"/>
        </w:rPr>
        <w:t xml:space="preserve">the </w:t>
      </w:r>
      <w:r w:rsidRPr="00706B4D">
        <w:rPr>
          <w:rFonts w:eastAsia="等线"/>
        </w:rPr>
        <w:t xml:space="preserve">SPS resource is not sufficient for </w:t>
      </w:r>
      <w:r w:rsidR="00E54F64" w:rsidRPr="00706B4D">
        <w:rPr>
          <w:rFonts w:eastAsia="等线"/>
        </w:rPr>
        <w:t xml:space="preserve">the </w:t>
      </w:r>
      <w:r w:rsidRPr="00706B4D">
        <w:rPr>
          <w:rFonts w:eastAsia="等线"/>
        </w:rPr>
        <w:t xml:space="preserve">voice packet. For UL data transmission, NW can provide dynamic scheduling to </w:t>
      </w:r>
      <w:r w:rsidR="00E54F64" w:rsidRPr="00706B4D">
        <w:rPr>
          <w:rFonts w:eastAsia="等线"/>
        </w:rPr>
        <w:t xml:space="preserve">the </w:t>
      </w:r>
      <w:r w:rsidRPr="00706B4D">
        <w:rPr>
          <w:rFonts w:eastAsia="等线"/>
        </w:rPr>
        <w:t xml:space="preserve">UE based on BSR or segmentation info in </w:t>
      </w:r>
      <w:r w:rsidR="00E54F64" w:rsidRPr="00706B4D">
        <w:rPr>
          <w:rFonts w:eastAsia="等线"/>
        </w:rPr>
        <w:t xml:space="preserve">the </w:t>
      </w:r>
      <w:r w:rsidRPr="00706B4D">
        <w:rPr>
          <w:rFonts w:eastAsia="等线"/>
        </w:rPr>
        <w:t>RLC layer. However, this approach may bring additional delay and impact system capacity, which require</w:t>
      </w:r>
      <w:r w:rsidR="00E54F64" w:rsidRPr="00706B4D">
        <w:rPr>
          <w:rFonts w:eastAsia="等线"/>
        </w:rPr>
        <w:t>s</w:t>
      </w:r>
      <w:r w:rsidRPr="00706B4D">
        <w:rPr>
          <w:rFonts w:eastAsia="等线"/>
        </w:rPr>
        <w:t xml:space="preserve"> further evaluation t</w:t>
      </w:r>
      <w:r w:rsidR="00E54F64" w:rsidRPr="00706B4D">
        <w:rPr>
          <w:rFonts w:eastAsia="等线"/>
        </w:rPr>
        <w:t>o determine</w:t>
      </w:r>
      <w:r w:rsidRPr="00706B4D">
        <w:rPr>
          <w:rFonts w:eastAsia="等线"/>
        </w:rPr>
        <w:t xml:space="preserve"> whether it is acceptable or not. In summary, to </w:t>
      </w:r>
      <w:r w:rsidR="00942904" w:rsidRPr="00942904">
        <w:rPr>
          <w:rFonts w:eastAsia="等线"/>
        </w:rPr>
        <w:t>accommodate</w:t>
      </w:r>
      <w:r w:rsidRPr="00706B4D">
        <w:rPr>
          <w:rFonts w:eastAsia="等线"/>
        </w:rPr>
        <w:t xml:space="preserve"> the voice pa</w:t>
      </w:r>
      <w:r w:rsidR="00E54F64" w:rsidRPr="00706B4D">
        <w:rPr>
          <w:rFonts w:eastAsia="等线"/>
        </w:rPr>
        <w:t>c</w:t>
      </w:r>
      <w:r w:rsidRPr="00706B4D">
        <w:rPr>
          <w:rFonts w:eastAsia="等线"/>
        </w:rPr>
        <w:t>ket with different sizes,</w:t>
      </w:r>
      <w:r w:rsidR="00AD6C73" w:rsidRPr="00706B4D">
        <w:rPr>
          <w:rFonts w:eastAsia="等线"/>
        </w:rPr>
        <w:t xml:space="preserve"> one of the candidate solutions</w:t>
      </w:r>
      <w:r w:rsidR="00AD6C73">
        <w:rPr>
          <w:rFonts w:eastAsia="等线"/>
        </w:rPr>
        <w:t xml:space="preserve"> could be enabling </w:t>
      </w:r>
      <w:r w:rsidR="00AD6C73" w:rsidRPr="00706B4D">
        <w:rPr>
          <w:rFonts w:eastAsia="等线"/>
        </w:rPr>
        <w:t>two</w:t>
      </w:r>
      <w:r w:rsidR="00AD6C73">
        <w:rPr>
          <w:rFonts w:eastAsia="等线"/>
        </w:rPr>
        <w:t xml:space="preserve"> </w:t>
      </w:r>
      <w:r w:rsidR="00AD6C73" w:rsidRPr="00706B4D">
        <w:rPr>
          <w:rFonts w:eastAsia="等线"/>
        </w:rPr>
        <w:t>SPS configuration</w:t>
      </w:r>
      <w:r w:rsidR="00AD6C73">
        <w:rPr>
          <w:rFonts w:eastAsia="等线"/>
        </w:rPr>
        <w:t>s</w:t>
      </w:r>
      <w:r w:rsidRPr="00706B4D">
        <w:rPr>
          <w:rFonts w:eastAsia="等线"/>
        </w:rPr>
        <w:t xml:space="preserve"> with dynamic sche</w:t>
      </w:r>
      <w:r w:rsidR="00E54F64" w:rsidRPr="00706B4D">
        <w:rPr>
          <w:rFonts w:eastAsia="等线"/>
        </w:rPr>
        <w:t>du</w:t>
      </w:r>
      <w:r w:rsidRPr="00706B4D">
        <w:rPr>
          <w:rFonts w:eastAsia="等线"/>
        </w:rPr>
        <w:t>ling used as a supplementary mean</w:t>
      </w:r>
      <w:r w:rsidR="00AD6C73">
        <w:rPr>
          <w:rFonts w:eastAsia="等线"/>
        </w:rPr>
        <w:t xml:space="preserve">s. Considering that </w:t>
      </w:r>
      <w:r w:rsidRPr="00706B4D">
        <w:rPr>
          <w:rFonts w:eastAsia="等线"/>
        </w:rPr>
        <w:t xml:space="preserve">the related </w:t>
      </w:r>
      <w:r w:rsidRPr="00706B4D">
        <w:rPr>
          <w:rFonts w:eastAsia="等线"/>
        </w:rPr>
        <w:lastRenderedPageBreak/>
        <w:t xml:space="preserve">standardization work will </w:t>
      </w:r>
      <w:r w:rsidR="00AD6C73">
        <w:rPr>
          <w:rFonts w:eastAsia="等线"/>
        </w:rPr>
        <w:t>begin</w:t>
      </w:r>
      <w:r w:rsidRPr="00706B4D">
        <w:rPr>
          <w:rFonts w:eastAsia="等线"/>
        </w:rPr>
        <w:t xml:space="preserve"> in 2026</w:t>
      </w:r>
      <w:r w:rsidR="00AD6C73">
        <w:rPr>
          <w:rFonts w:eastAsia="等线"/>
        </w:rPr>
        <w:t>,</w:t>
      </w:r>
      <w:r w:rsidRPr="00706B4D">
        <w:rPr>
          <w:rFonts w:eastAsia="等线"/>
        </w:rPr>
        <w:t xml:space="preserve"> </w:t>
      </w:r>
      <w:r w:rsidR="00AD6C73">
        <w:rPr>
          <w:rFonts w:eastAsia="等线"/>
        </w:rPr>
        <w:t>t</w:t>
      </w:r>
      <w:r w:rsidRPr="00706B4D">
        <w:rPr>
          <w:rFonts w:eastAsia="等线"/>
        </w:rPr>
        <w:t xml:space="preserve">o advance the </w:t>
      </w:r>
      <w:r w:rsidR="00E67CD5" w:rsidRPr="00706B4D">
        <w:rPr>
          <w:rFonts w:eastAsia="等线"/>
        </w:rPr>
        <w:t xml:space="preserve">progress </w:t>
      </w:r>
      <w:r w:rsidR="00E67CD5">
        <w:rPr>
          <w:rFonts w:eastAsia="等线"/>
        </w:rPr>
        <w:t xml:space="preserve">of </w:t>
      </w:r>
      <w:r w:rsidRPr="00706B4D">
        <w:rPr>
          <w:rFonts w:eastAsia="等线"/>
        </w:rPr>
        <w:t>SA2</w:t>
      </w:r>
      <w:r w:rsidR="00A14C37" w:rsidRPr="00A14C37">
        <w:rPr>
          <w:rFonts w:eastAsia="等线"/>
        </w:rPr>
        <w:t xml:space="preserve"> </w:t>
      </w:r>
      <w:r w:rsidR="00A14C37">
        <w:rPr>
          <w:rFonts w:eastAsia="等线"/>
        </w:rPr>
        <w:t>discussion</w:t>
      </w:r>
      <w:r w:rsidRPr="00706B4D">
        <w:rPr>
          <w:rFonts w:eastAsia="等线"/>
        </w:rPr>
        <w:t xml:space="preserve">, RAN2 </w:t>
      </w:r>
      <w:r w:rsidR="00A64BF5">
        <w:rPr>
          <w:rFonts w:eastAsia="等线"/>
        </w:rPr>
        <w:t>may</w:t>
      </w:r>
      <w:r w:rsidRPr="00706B4D">
        <w:rPr>
          <w:rFonts w:eastAsia="等线"/>
        </w:rPr>
        <w:t xml:space="preserve"> first respond </w:t>
      </w:r>
      <w:r w:rsidR="00E54F64" w:rsidRPr="00706B4D">
        <w:rPr>
          <w:rFonts w:eastAsia="等线"/>
        </w:rPr>
        <w:t xml:space="preserve">to </w:t>
      </w:r>
      <w:r w:rsidRPr="00706B4D">
        <w:rPr>
          <w:rFonts w:eastAsia="等线"/>
        </w:rPr>
        <w:t xml:space="preserve">SA2 and confirm that </w:t>
      </w:r>
      <w:r w:rsidR="00E54F64" w:rsidRPr="00706B4D">
        <w:rPr>
          <w:rFonts w:eastAsia="等线"/>
        </w:rPr>
        <w:t xml:space="preserve">the </w:t>
      </w:r>
      <w:r w:rsidRPr="00706B4D">
        <w:rPr>
          <w:rFonts w:eastAsia="等线"/>
        </w:rPr>
        <w:t>RAN s</w:t>
      </w:r>
      <w:r w:rsidR="00E54F64" w:rsidRPr="00706B4D">
        <w:rPr>
          <w:rFonts w:eastAsia="等线"/>
        </w:rPr>
        <w:t>chedul</w:t>
      </w:r>
      <w:r w:rsidRPr="00706B4D">
        <w:rPr>
          <w:rFonts w:eastAsia="等线"/>
        </w:rPr>
        <w:t xml:space="preserve">ing method can handle the voice packets of different sizes. </w:t>
      </w:r>
    </w:p>
    <w:p w14:paraId="0598A062" w14:textId="2BF9128B" w:rsidR="00855112" w:rsidRPr="00A813C1" w:rsidRDefault="00855112" w:rsidP="00A833AB">
      <w:pPr>
        <w:spacing w:after="120" w:line="240" w:lineRule="auto"/>
        <w:jc w:val="both"/>
        <w:rPr>
          <w:rFonts w:eastAsia="等线"/>
          <w:b/>
          <w:bCs/>
        </w:rPr>
      </w:pPr>
      <w:r w:rsidRPr="00A813C1">
        <w:rPr>
          <w:rFonts w:eastAsia="等线"/>
          <w:b/>
          <w:bCs/>
        </w:rPr>
        <w:t xml:space="preserve">Observation </w:t>
      </w:r>
      <w:r w:rsidR="00E163AE" w:rsidRPr="00A813C1">
        <w:rPr>
          <w:rFonts w:eastAsia="等线"/>
          <w:b/>
          <w:bCs/>
        </w:rPr>
        <w:t>3</w:t>
      </w:r>
      <w:r w:rsidRPr="00A813C1">
        <w:rPr>
          <w:rFonts w:eastAsia="等线"/>
          <w:b/>
          <w:bCs/>
        </w:rPr>
        <w:t>: To handle the voice pa</w:t>
      </w:r>
      <w:r w:rsidR="00E54F64" w:rsidRPr="00A813C1">
        <w:rPr>
          <w:rFonts w:eastAsia="等线"/>
          <w:b/>
          <w:bCs/>
        </w:rPr>
        <w:t>c</w:t>
      </w:r>
      <w:r w:rsidRPr="00A813C1">
        <w:rPr>
          <w:rFonts w:eastAsia="等线"/>
          <w:b/>
          <w:bCs/>
        </w:rPr>
        <w:t>ket with different sizes, e.g., due to talk</w:t>
      </w:r>
      <w:r w:rsidRPr="00A813C1">
        <w:rPr>
          <w:rFonts w:eastAsia="等线"/>
          <w:b/>
          <w:bCs/>
          <w:lang w:eastAsia="zh-CN"/>
        </w:rPr>
        <w:t>/silence transition</w:t>
      </w:r>
      <w:r w:rsidR="00E54F64" w:rsidRPr="00A813C1">
        <w:rPr>
          <w:rFonts w:eastAsia="等线"/>
          <w:b/>
          <w:bCs/>
        </w:rPr>
        <w:t>, t</w:t>
      </w:r>
      <w:r w:rsidRPr="00A813C1">
        <w:rPr>
          <w:rFonts w:eastAsia="等线"/>
          <w:b/>
          <w:bCs/>
        </w:rPr>
        <w:t>wo SPS configuration mechanism</w:t>
      </w:r>
      <w:r w:rsidR="00E54F64" w:rsidRPr="00A813C1">
        <w:rPr>
          <w:rFonts w:eastAsia="等线"/>
          <w:b/>
          <w:bCs/>
        </w:rPr>
        <w:t>s</w:t>
      </w:r>
      <w:r w:rsidRPr="00A813C1">
        <w:rPr>
          <w:rFonts w:eastAsia="等线"/>
          <w:b/>
          <w:bCs/>
        </w:rPr>
        <w:t xml:space="preserve"> with dynamic sche</w:t>
      </w:r>
      <w:r w:rsidR="00E54F64" w:rsidRPr="00A813C1">
        <w:rPr>
          <w:rFonts w:eastAsia="等线"/>
          <w:b/>
          <w:bCs/>
        </w:rPr>
        <w:t>du</w:t>
      </w:r>
      <w:r w:rsidRPr="00A813C1">
        <w:rPr>
          <w:rFonts w:eastAsia="等线"/>
          <w:b/>
          <w:bCs/>
        </w:rPr>
        <w:t xml:space="preserve">ling used as a supplementary means can be one of </w:t>
      </w:r>
      <w:r w:rsidR="00E54F64" w:rsidRPr="00A813C1">
        <w:rPr>
          <w:rFonts w:eastAsia="等线"/>
          <w:b/>
          <w:bCs/>
        </w:rPr>
        <w:t xml:space="preserve">the </w:t>
      </w:r>
      <w:r w:rsidRPr="00A813C1">
        <w:rPr>
          <w:rFonts w:eastAsia="等线"/>
          <w:b/>
          <w:bCs/>
        </w:rPr>
        <w:t>candidate solutions.</w:t>
      </w:r>
    </w:p>
    <w:p w14:paraId="4B4D8E77" w14:textId="5870D923" w:rsidR="00855112" w:rsidRPr="00A813C1" w:rsidRDefault="00855112" w:rsidP="00A833AB">
      <w:pPr>
        <w:spacing w:after="240" w:line="240" w:lineRule="auto"/>
        <w:jc w:val="both"/>
        <w:rPr>
          <w:rFonts w:eastAsia="等线"/>
          <w:b/>
          <w:bCs/>
        </w:rPr>
      </w:pPr>
      <w:r w:rsidRPr="00A813C1">
        <w:rPr>
          <w:rFonts w:eastAsia="等线"/>
          <w:b/>
          <w:bCs/>
        </w:rPr>
        <w:t xml:space="preserve">Proposal </w:t>
      </w:r>
      <w:r w:rsidR="00E163AE" w:rsidRPr="00A813C1">
        <w:rPr>
          <w:rFonts w:eastAsia="等线"/>
          <w:b/>
          <w:bCs/>
        </w:rPr>
        <w:t>5</w:t>
      </w:r>
      <w:r w:rsidRPr="00A813C1">
        <w:rPr>
          <w:rFonts w:eastAsia="等线"/>
          <w:b/>
          <w:bCs/>
        </w:rPr>
        <w:t xml:space="preserve">: For SA2 Q3, RAN2 responds </w:t>
      </w:r>
      <w:r w:rsidR="00E163AE" w:rsidRPr="00A813C1">
        <w:rPr>
          <w:rFonts w:eastAsia="等线"/>
          <w:b/>
          <w:bCs/>
        </w:rPr>
        <w:t xml:space="preserve">to </w:t>
      </w:r>
      <w:r w:rsidRPr="00A813C1">
        <w:rPr>
          <w:rFonts w:eastAsia="等线"/>
          <w:b/>
          <w:bCs/>
        </w:rPr>
        <w:t>SA2</w:t>
      </w:r>
      <w:r w:rsidR="00E163AE" w:rsidRPr="00A813C1">
        <w:rPr>
          <w:rFonts w:eastAsia="等线"/>
          <w:b/>
          <w:bCs/>
        </w:rPr>
        <w:t xml:space="preserve"> with the</w:t>
      </w:r>
      <w:r w:rsidRPr="00A813C1">
        <w:rPr>
          <w:rFonts w:eastAsia="等线"/>
          <w:b/>
          <w:bCs/>
        </w:rPr>
        <w:t xml:space="preserve"> confirm</w:t>
      </w:r>
      <w:r w:rsidR="00E163AE" w:rsidRPr="00A813C1">
        <w:rPr>
          <w:rFonts w:eastAsia="等线"/>
          <w:b/>
          <w:bCs/>
        </w:rPr>
        <w:t>ation</w:t>
      </w:r>
      <w:r w:rsidRPr="00A813C1">
        <w:rPr>
          <w:rFonts w:eastAsia="等线"/>
          <w:b/>
          <w:bCs/>
        </w:rPr>
        <w:t xml:space="preserve"> that RAN scheduling can handle the voice packets of different sizes</w:t>
      </w:r>
      <w:r w:rsidR="00E163AE" w:rsidRPr="00A813C1">
        <w:rPr>
          <w:rFonts w:eastAsia="等线"/>
          <w:b/>
          <w:bCs/>
        </w:rPr>
        <w:t>.</w:t>
      </w:r>
    </w:p>
    <w:p w14:paraId="795F5447" w14:textId="77777777" w:rsidR="00855112" w:rsidRPr="00A833AB" w:rsidRDefault="00855112" w:rsidP="00A833AB">
      <w:pPr>
        <w:spacing w:after="120" w:line="240" w:lineRule="auto"/>
        <w:jc w:val="both"/>
        <w:rPr>
          <w:rFonts w:ascii="Arial" w:eastAsia="等线" w:hAnsi="Arial" w:cs="Arial"/>
          <w:b/>
          <w:bCs/>
          <w:i/>
          <w:iCs/>
          <w:u w:val="single"/>
        </w:rPr>
      </w:pPr>
      <w:r w:rsidRPr="00A833AB">
        <w:rPr>
          <w:rFonts w:ascii="Arial" w:eastAsia="等线" w:hAnsi="Arial" w:cs="Arial"/>
          <w:b/>
          <w:bCs/>
          <w:i/>
          <w:iCs/>
          <w:u w:val="single"/>
        </w:rPr>
        <w:t xml:space="preserve">SA2 Q6: Is it feasible to support more than 2 </w:t>
      </w:r>
      <w:r w:rsidRPr="00A833AB">
        <w:rPr>
          <w:rFonts w:ascii="Arial" w:eastAsia="等线" w:hAnsi="Arial" w:cs="Arial" w:hint="eastAsia"/>
          <w:b/>
          <w:bCs/>
          <w:i/>
          <w:iCs/>
          <w:u w:val="single"/>
        </w:rPr>
        <w:t>DRBs</w:t>
      </w:r>
      <w:r w:rsidRPr="00A833AB">
        <w:rPr>
          <w:rFonts w:ascii="Arial" w:eastAsia="等线" w:hAnsi="Arial" w:cs="Arial"/>
          <w:b/>
          <w:bCs/>
          <w:i/>
          <w:iCs/>
          <w:u w:val="single"/>
        </w:rPr>
        <w:t xml:space="preserve"> for a UE accessing NB-IoT in Rel-20?</w:t>
      </w:r>
    </w:p>
    <w:p w14:paraId="59311AF5" w14:textId="37F9F56F" w:rsidR="00855112" w:rsidRPr="00A833AB" w:rsidRDefault="00855112" w:rsidP="00A833AB">
      <w:pPr>
        <w:spacing w:after="120" w:line="240" w:lineRule="auto"/>
        <w:jc w:val="both"/>
        <w:rPr>
          <w:rFonts w:eastAsia="等线"/>
        </w:rPr>
      </w:pPr>
      <w:r w:rsidRPr="00A833AB">
        <w:rPr>
          <w:rFonts w:eastAsia="等线"/>
        </w:rPr>
        <w:t>In legacy NB-IoT, the support for up to 2 DRBs for UE supporting CIoT UP optimizations is an optional UE capability (i.e., multipleDRB). The main motivation for this is to reduce the required size for the associated UE hardwar</w:t>
      </w:r>
      <w:r w:rsidRPr="00A833AB">
        <w:rPr>
          <w:rFonts w:eastAsia="等线" w:hint="eastAsia"/>
        </w:rPr>
        <w:t>e</w:t>
      </w:r>
      <w:r w:rsidRPr="00A833AB">
        <w:rPr>
          <w:rFonts w:eastAsia="等线"/>
        </w:rPr>
        <w:t xml:space="preserve"> and </w:t>
      </w:r>
      <w:r w:rsidRPr="00A833AB">
        <w:rPr>
          <w:rFonts w:eastAsia="等线" w:hint="eastAsia"/>
        </w:rPr>
        <w:t>memor</w:t>
      </w:r>
      <w:r w:rsidRPr="00A833AB">
        <w:rPr>
          <w:rFonts w:eastAsia="等线"/>
        </w:rPr>
        <w:t>y</w:t>
      </w:r>
      <w:r w:rsidR="005D4BCC">
        <w:rPr>
          <w:rFonts w:eastAsia="等线"/>
        </w:rPr>
        <w:t xml:space="preserve"> (</w:t>
      </w:r>
      <w:r w:rsidR="005D4BCC" w:rsidRPr="005D4BCC">
        <w:rPr>
          <w:rFonts w:eastAsia="等线"/>
        </w:rPr>
        <w:t>along with the limited and simple nature of supported NB services</w:t>
      </w:r>
      <w:r w:rsidR="005D4BCC">
        <w:rPr>
          <w:rFonts w:eastAsia="等线"/>
        </w:rPr>
        <w:t>)</w:t>
      </w:r>
      <w:r w:rsidRPr="00A833AB">
        <w:rPr>
          <w:rFonts w:eastAsia="等线"/>
        </w:rPr>
        <w:t>, thereby lowering the UE cost. Consequently, the limitation that the capability of a</w:t>
      </w:r>
      <w:r w:rsidR="009C4987" w:rsidRPr="00A833AB">
        <w:rPr>
          <w:rFonts w:eastAsia="等线"/>
        </w:rPr>
        <w:t>n</w:t>
      </w:r>
      <w:r w:rsidRPr="00A833AB">
        <w:rPr>
          <w:rFonts w:eastAsia="等线"/>
        </w:rPr>
        <w:t xml:space="preserve"> NB-IoT UE supports a maximum </w:t>
      </w:r>
      <w:r w:rsidR="009C4987" w:rsidRPr="00A833AB">
        <w:rPr>
          <w:rFonts w:eastAsia="等线"/>
        </w:rPr>
        <w:t xml:space="preserve">of </w:t>
      </w:r>
      <w:r w:rsidRPr="00A833AB">
        <w:rPr>
          <w:rFonts w:eastAsia="等线"/>
        </w:rPr>
        <w:t xml:space="preserve">2 DRBs is mainly driven by the UE </w:t>
      </w:r>
      <w:r w:rsidR="000B55F8">
        <w:rPr>
          <w:rFonts w:eastAsia="等线"/>
        </w:rPr>
        <w:t>cost</w:t>
      </w:r>
      <w:r w:rsidRPr="00A833AB">
        <w:rPr>
          <w:rFonts w:eastAsia="等线"/>
        </w:rPr>
        <w:t xml:space="preserve"> and not by technology restrictions. Therefore, in response to SA2’s question, </w:t>
      </w:r>
      <w:r w:rsidR="000B55F8">
        <w:rPr>
          <w:rFonts w:eastAsia="等线"/>
        </w:rPr>
        <w:t xml:space="preserve">we think </w:t>
      </w:r>
      <w:r w:rsidRPr="00A833AB">
        <w:rPr>
          <w:rFonts w:eastAsia="等线"/>
        </w:rPr>
        <w:t>it is technically feasible to support more than 2 DRBs for UE accessing NB-IoT. In SA2 LS [</w:t>
      </w:r>
      <w:r w:rsidR="00993E28">
        <w:rPr>
          <w:rFonts w:eastAsia="等线"/>
        </w:rPr>
        <w:t>4</w:t>
      </w:r>
      <w:r w:rsidRPr="00A833AB">
        <w:rPr>
          <w:rFonts w:eastAsia="等线"/>
        </w:rPr>
        <w:t xml:space="preserve">], it is mentioned that if more than 2 DRBs (e.g., 3 DRBs) </w:t>
      </w:r>
      <w:r w:rsidR="00B621DE">
        <w:rPr>
          <w:rFonts w:eastAsia="等线"/>
        </w:rPr>
        <w:t>are</w:t>
      </w:r>
      <w:r w:rsidRPr="00A833AB">
        <w:rPr>
          <w:rFonts w:eastAsia="等线"/>
        </w:rPr>
        <w:t xml:space="preserve"> supported, then the UE can support simultaneous voice and other services even during the call. Considering the limited radio resource in </w:t>
      </w:r>
      <w:r w:rsidR="009C4987" w:rsidRPr="00A833AB">
        <w:rPr>
          <w:rFonts w:eastAsia="等线"/>
        </w:rPr>
        <w:t xml:space="preserve">the </w:t>
      </w:r>
      <w:r w:rsidRPr="00A833AB">
        <w:rPr>
          <w:rFonts w:eastAsia="等线"/>
        </w:rPr>
        <w:t>GEO scenario, RAN2 understand</w:t>
      </w:r>
      <w:r w:rsidR="009C4987" w:rsidRPr="00A833AB">
        <w:rPr>
          <w:rFonts w:eastAsia="等线"/>
        </w:rPr>
        <w:t>s</w:t>
      </w:r>
      <w:r w:rsidRPr="00A833AB">
        <w:rPr>
          <w:rFonts w:eastAsia="等线"/>
        </w:rPr>
        <w:t xml:space="preserve"> there is no need for UE to support simultaneous data transmission of voice and other service</w:t>
      </w:r>
      <w:r w:rsidR="009C4987" w:rsidRPr="00A833AB">
        <w:rPr>
          <w:rFonts w:eastAsia="等线"/>
        </w:rPr>
        <w:t>s</w:t>
      </w:r>
      <w:r w:rsidRPr="00A833AB">
        <w:rPr>
          <w:rFonts w:eastAsia="等线"/>
        </w:rPr>
        <w:t xml:space="preserve"> in </w:t>
      </w:r>
      <w:r w:rsidR="009C4987" w:rsidRPr="00A833AB">
        <w:rPr>
          <w:rFonts w:eastAsia="等线"/>
        </w:rPr>
        <w:t xml:space="preserve">the </w:t>
      </w:r>
      <w:r w:rsidRPr="00A833AB">
        <w:rPr>
          <w:rFonts w:eastAsia="等线"/>
        </w:rPr>
        <w:t>Uu interface.</w:t>
      </w:r>
    </w:p>
    <w:p w14:paraId="4BE409E3" w14:textId="590B2A71" w:rsidR="00855112" w:rsidRPr="00B621DE" w:rsidRDefault="00855112" w:rsidP="00B621DE">
      <w:pPr>
        <w:spacing w:after="240" w:line="240" w:lineRule="auto"/>
        <w:jc w:val="both"/>
        <w:rPr>
          <w:rFonts w:eastAsia="等线"/>
          <w:b/>
          <w:bCs/>
        </w:rPr>
      </w:pPr>
      <w:r w:rsidRPr="00B621DE">
        <w:rPr>
          <w:rFonts w:eastAsia="等线"/>
          <w:b/>
          <w:bCs/>
        </w:rPr>
        <w:t xml:space="preserve">Proposal </w:t>
      </w:r>
      <w:r w:rsidR="009C4987" w:rsidRPr="00B621DE">
        <w:rPr>
          <w:rFonts w:eastAsia="等线"/>
          <w:b/>
          <w:bCs/>
        </w:rPr>
        <w:t>6</w:t>
      </w:r>
      <w:r w:rsidRPr="00B621DE">
        <w:rPr>
          <w:rFonts w:eastAsia="等线"/>
          <w:b/>
          <w:bCs/>
        </w:rPr>
        <w:t xml:space="preserve">: For SA2 Q6, RAN2 responds </w:t>
      </w:r>
      <w:r w:rsidR="009C4987" w:rsidRPr="00B621DE">
        <w:rPr>
          <w:rFonts w:eastAsia="等线"/>
          <w:b/>
          <w:bCs/>
        </w:rPr>
        <w:t xml:space="preserve">to </w:t>
      </w:r>
      <w:r w:rsidRPr="00B621DE">
        <w:rPr>
          <w:rFonts w:eastAsia="等线"/>
          <w:b/>
          <w:bCs/>
        </w:rPr>
        <w:t xml:space="preserve">SA2 that it is technically feasible to support more than 2 DRBs for a UE accessing NB-IoT in Rel-20. </w:t>
      </w:r>
    </w:p>
    <w:p w14:paraId="065C1DFD" w14:textId="21BEA7AC" w:rsidR="00855112" w:rsidRPr="00B621DE" w:rsidRDefault="00855112" w:rsidP="00386FF7">
      <w:pPr>
        <w:spacing w:after="120" w:line="240" w:lineRule="auto"/>
        <w:jc w:val="both"/>
        <w:rPr>
          <w:rFonts w:ascii="Arial" w:eastAsia="等线" w:hAnsi="Arial" w:cs="Arial"/>
          <w:b/>
          <w:bCs/>
          <w:i/>
          <w:iCs/>
          <w:u w:val="single"/>
        </w:rPr>
      </w:pPr>
      <w:r w:rsidRPr="00B621DE">
        <w:rPr>
          <w:rFonts w:ascii="Arial" w:eastAsia="等线" w:hAnsi="Arial" w:cs="Arial"/>
          <w:b/>
          <w:bCs/>
          <w:i/>
          <w:iCs/>
          <w:u w:val="single"/>
        </w:rPr>
        <w:t>SA2 Q9: Can RAN2 provide feedback on whether it is possible to define a new SRB that will be used to carry voice media?</w:t>
      </w:r>
    </w:p>
    <w:p w14:paraId="0C64C642" w14:textId="0856855E" w:rsidR="001A06C3" w:rsidRPr="00B621DE" w:rsidRDefault="001A06C3" w:rsidP="00386FF7">
      <w:pPr>
        <w:spacing w:after="120" w:line="240" w:lineRule="auto"/>
        <w:jc w:val="both"/>
        <w:rPr>
          <w:rFonts w:ascii="Arial" w:eastAsia="等线" w:hAnsi="Arial" w:cs="Arial"/>
          <w:b/>
          <w:bCs/>
          <w:i/>
          <w:iCs/>
          <w:u w:val="single"/>
        </w:rPr>
      </w:pPr>
      <w:r w:rsidRPr="00B621DE">
        <w:rPr>
          <w:rFonts w:ascii="Arial" w:eastAsia="等线" w:hAnsi="Arial" w:cs="Arial"/>
          <w:b/>
          <w:bCs/>
          <w:i/>
          <w:iCs/>
          <w:u w:val="single"/>
        </w:rPr>
        <w:t>SA2 Q10: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2A33482E" w14:textId="19B5875F" w:rsidR="001A06C3" w:rsidRPr="00BD711F" w:rsidRDefault="001A06C3" w:rsidP="00386FF7">
      <w:pPr>
        <w:spacing w:after="120" w:line="240" w:lineRule="auto"/>
        <w:jc w:val="both"/>
        <w:rPr>
          <w:rFonts w:eastAsia="等线"/>
        </w:rPr>
      </w:pPr>
      <w:r w:rsidRPr="00BD711F">
        <w:rPr>
          <w:rFonts w:eastAsia="等线"/>
        </w:rPr>
        <w:t>Regarding the SA2 Q9 and Q10, there are related questions. Hence, we will analyze these questions together.</w:t>
      </w:r>
    </w:p>
    <w:p w14:paraId="16F72231" w14:textId="62ECA512" w:rsidR="00855112" w:rsidRPr="00BD711F" w:rsidRDefault="00855112" w:rsidP="00171FF5">
      <w:pPr>
        <w:spacing w:after="120" w:line="240" w:lineRule="auto"/>
        <w:jc w:val="both"/>
        <w:rPr>
          <w:rFonts w:eastAsia="等线"/>
        </w:rPr>
      </w:pPr>
      <w:r w:rsidRPr="00BD711F">
        <w:rPr>
          <w:rFonts w:eastAsia="等线"/>
        </w:rPr>
        <w:t>In legacy RAN design, SRBs are typically used to transmit RRC messages and NAS messages. Compared with service data, these si</w:t>
      </w:r>
      <w:r w:rsidR="00521EBB" w:rsidRPr="00BD711F">
        <w:rPr>
          <w:rFonts w:eastAsia="等线"/>
        </w:rPr>
        <w:t>gna</w:t>
      </w:r>
      <w:r w:rsidRPr="00BD711F">
        <w:rPr>
          <w:rFonts w:eastAsia="等线"/>
        </w:rPr>
        <w:t>ling messages require higher reliability guarantee</w:t>
      </w:r>
      <w:r w:rsidR="00521EBB" w:rsidRPr="00BD711F">
        <w:rPr>
          <w:rFonts w:eastAsia="等线"/>
        </w:rPr>
        <w:t>s</w:t>
      </w:r>
      <w:r w:rsidRPr="00BD711F">
        <w:rPr>
          <w:rFonts w:eastAsia="等线"/>
        </w:rPr>
        <w:t xml:space="preserve"> and </w:t>
      </w:r>
      <w:r w:rsidRPr="00BD711F">
        <w:rPr>
          <w:rFonts w:eastAsia="等线" w:hint="eastAsia"/>
        </w:rPr>
        <w:t>scheduling</w:t>
      </w:r>
      <w:r w:rsidRPr="00BD711F">
        <w:rPr>
          <w:rFonts w:eastAsia="等线"/>
        </w:rPr>
        <w:t xml:space="preserve"> while placing less emphasis on the low-lat</w:t>
      </w:r>
      <w:r w:rsidR="00521EBB" w:rsidRPr="00BD711F">
        <w:rPr>
          <w:rFonts w:eastAsia="等线"/>
        </w:rPr>
        <w:t>e</w:t>
      </w:r>
      <w:r w:rsidRPr="00BD711F">
        <w:rPr>
          <w:rFonts w:eastAsia="等线"/>
        </w:rPr>
        <w:t>ncy requirement. To ensure reliability, SRBs are mapped to AM RLC</w:t>
      </w:r>
      <w:r w:rsidRPr="00BD711F">
        <w:rPr>
          <w:rFonts w:eastAsia="等线" w:hint="eastAsia"/>
        </w:rPr>
        <w:t>,</w:t>
      </w:r>
      <w:r w:rsidRPr="00BD711F">
        <w:rPr>
          <w:rFonts w:eastAsia="等线"/>
        </w:rPr>
        <w:t xml:space="preserve"> with this mapping implemented as a hard-coded design in </w:t>
      </w:r>
      <w:r w:rsidR="00521EBB" w:rsidRPr="00BD711F">
        <w:rPr>
          <w:rFonts w:eastAsia="等线"/>
        </w:rPr>
        <w:t xml:space="preserve">the </w:t>
      </w:r>
      <w:r w:rsidRPr="00BD711F">
        <w:rPr>
          <w:rFonts w:eastAsia="等线"/>
        </w:rPr>
        <w:t>RAN specification. Even in NB-IoT CP architecture where SRB is extended to trans</w:t>
      </w:r>
      <w:r w:rsidR="00521EBB" w:rsidRPr="00BD711F">
        <w:rPr>
          <w:rFonts w:eastAsia="等线"/>
        </w:rPr>
        <w:t>mi</w:t>
      </w:r>
      <w:r w:rsidRPr="00BD711F">
        <w:rPr>
          <w:rFonts w:eastAsia="等线"/>
        </w:rPr>
        <w:t xml:space="preserve">t NB-IoT service data (e.g., periodic reporting of </w:t>
      </w:r>
      <w:r w:rsidR="00521EBB" w:rsidRPr="00BD711F">
        <w:rPr>
          <w:rFonts w:eastAsia="等线"/>
        </w:rPr>
        <w:t xml:space="preserve">an </w:t>
      </w:r>
      <w:r w:rsidRPr="00BD711F">
        <w:rPr>
          <w:rFonts w:eastAsia="等线"/>
        </w:rPr>
        <w:t>Intellig</w:t>
      </w:r>
      <w:r w:rsidR="00521EBB" w:rsidRPr="00BD711F">
        <w:rPr>
          <w:rFonts w:eastAsia="等线"/>
        </w:rPr>
        <w:t>en</w:t>
      </w:r>
      <w:r w:rsidRPr="00BD711F">
        <w:rPr>
          <w:rFonts w:eastAsia="等线"/>
        </w:rPr>
        <w:t>t water meter</w:t>
      </w:r>
      <w:r w:rsidRPr="00BD711F">
        <w:rPr>
          <w:rFonts w:eastAsia="等线" w:hint="eastAsia"/>
        </w:rPr>
        <w:t>)</w:t>
      </w:r>
      <w:r w:rsidRPr="00BD711F">
        <w:rPr>
          <w:rFonts w:eastAsia="等线"/>
        </w:rPr>
        <w:t xml:space="preserve"> </w:t>
      </w:r>
      <w:r w:rsidRPr="00BD711F">
        <w:rPr>
          <w:rFonts w:eastAsia="等线" w:hint="eastAsia"/>
        </w:rPr>
        <w:t>carried</w:t>
      </w:r>
      <w:r w:rsidRPr="00BD711F">
        <w:rPr>
          <w:rFonts w:eastAsia="等线"/>
        </w:rPr>
        <w:t xml:space="preserve"> </w:t>
      </w:r>
      <w:r w:rsidRPr="00BD711F">
        <w:rPr>
          <w:rFonts w:eastAsia="等线" w:hint="eastAsia"/>
        </w:rPr>
        <w:t>in</w:t>
      </w:r>
      <w:r w:rsidRPr="00BD711F">
        <w:rPr>
          <w:rFonts w:eastAsia="等线"/>
        </w:rPr>
        <w:t xml:space="preserve"> NAS </w:t>
      </w:r>
      <w:r w:rsidRPr="00BD711F">
        <w:rPr>
          <w:rFonts w:eastAsia="等线" w:hint="eastAsia"/>
        </w:rPr>
        <w:t>message</w:t>
      </w:r>
      <w:r w:rsidRPr="00BD711F">
        <w:rPr>
          <w:rFonts w:eastAsia="等线"/>
        </w:rPr>
        <w:t xml:space="preserve">, this design is still tailored to service with relaxed delay characteristics. Such a latency-tolerant framework makes SRB unsuitable for transmitting voice packets, which demand strict real-time performance. Moreover, in legacy NB-IoT, the default values for SN field length used by an AM RLC entity </w:t>
      </w:r>
      <w:r w:rsidR="00521EBB" w:rsidRPr="00BD711F">
        <w:rPr>
          <w:rFonts w:eastAsia="等线"/>
        </w:rPr>
        <w:t>are</w:t>
      </w:r>
      <w:r w:rsidRPr="00BD711F">
        <w:rPr>
          <w:rFonts w:eastAsia="等线"/>
        </w:rPr>
        <w:t xml:space="preserve"> 10 bits, which is the only RLC SN length supported for AM RLC</w:t>
      </w:r>
      <w:r w:rsidR="001A06C3" w:rsidRPr="00BD711F">
        <w:rPr>
          <w:rFonts w:eastAsia="等线"/>
        </w:rPr>
        <w:t>,</w:t>
      </w:r>
      <w:r w:rsidRPr="00BD711F">
        <w:rPr>
          <w:rFonts w:eastAsia="等线"/>
        </w:rPr>
        <w:t xml:space="preserve"> and at least needs </w:t>
      </w:r>
      <w:r w:rsidR="00521EBB" w:rsidRPr="00BD711F">
        <w:rPr>
          <w:rFonts w:eastAsia="等线"/>
        </w:rPr>
        <w:t xml:space="preserve">a </w:t>
      </w:r>
      <w:r w:rsidRPr="00BD711F">
        <w:rPr>
          <w:rFonts w:eastAsia="等线"/>
        </w:rPr>
        <w:t>two-</w:t>
      </w:r>
      <w:r w:rsidR="000B6508" w:rsidRPr="00BD711F">
        <w:rPr>
          <w:rFonts w:eastAsia="等线"/>
        </w:rPr>
        <w:t>byte</w:t>
      </w:r>
      <w:r w:rsidRPr="00BD711F">
        <w:rPr>
          <w:rFonts w:eastAsia="等线"/>
        </w:rPr>
        <w:t xml:space="preserve"> RLC header overhead. </w:t>
      </w:r>
      <w:r w:rsidR="00521EBB" w:rsidRPr="00BD711F">
        <w:rPr>
          <w:rFonts w:eastAsia="等线"/>
        </w:rPr>
        <w:t>C</w:t>
      </w:r>
      <w:r w:rsidRPr="00BD711F">
        <w:rPr>
          <w:rFonts w:eastAsia="等线"/>
        </w:rPr>
        <w:t>ompared with UM RLC with 5</w:t>
      </w:r>
      <w:r w:rsidR="001A06C3" w:rsidRPr="00BD711F">
        <w:rPr>
          <w:rFonts w:eastAsia="等线"/>
        </w:rPr>
        <w:t>-</w:t>
      </w:r>
      <w:r w:rsidRPr="00BD711F">
        <w:rPr>
          <w:rFonts w:eastAsia="等线"/>
        </w:rPr>
        <w:t xml:space="preserve">bit RLC SN, SRB with AM RLC will bring more protocol overhead. By contrast, in legacy communication systems, voice packets are intentionally mapped on </w:t>
      </w:r>
      <w:r w:rsidR="001A06C3" w:rsidRPr="00BD711F">
        <w:rPr>
          <w:rFonts w:eastAsia="等线"/>
        </w:rPr>
        <w:t xml:space="preserve">the </w:t>
      </w:r>
      <w:r w:rsidRPr="00BD711F">
        <w:rPr>
          <w:rFonts w:eastAsia="等线"/>
        </w:rPr>
        <w:t xml:space="preserve">DRB with UM RLC. This design directly addresses the real-time characteristic of voice services: UM RLC adopts </w:t>
      </w:r>
      <w:r w:rsidR="001A06C3" w:rsidRPr="00BD711F">
        <w:rPr>
          <w:rFonts w:eastAsia="等线"/>
        </w:rPr>
        <w:t xml:space="preserve">a </w:t>
      </w:r>
      <w:r w:rsidRPr="00BD711F">
        <w:rPr>
          <w:rFonts w:eastAsia="等线"/>
        </w:rPr>
        <w:t xml:space="preserve">pull-based receipt window and omits the retransmission mechanism of AM RLC, minimizing transmission latency to meet the strict delay requirements of voice communication. In addition, UM RLC </w:t>
      </w:r>
      <w:r w:rsidR="001A06C3" w:rsidRPr="00BD711F">
        <w:rPr>
          <w:rFonts w:eastAsia="等线"/>
        </w:rPr>
        <w:t>a</w:t>
      </w:r>
      <w:r w:rsidRPr="00BD711F">
        <w:rPr>
          <w:rFonts w:eastAsia="等线"/>
        </w:rPr>
        <w:t xml:space="preserve">dopts </w:t>
      </w:r>
      <w:r w:rsidR="001A06C3" w:rsidRPr="00BD711F">
        <w:rPr>
          <w:rFonts w:eastAsia="等线"/>
        </w:rPr>
        <w:t xml:space="preserve">a </w:t>
      </w:r>
      <w:r w:rsidRPr="00BD711F">
        <w:rPr>
          <w:rFonts w:eastAsia="等线"/>
        </w:rPr>
        <w:t>short RLC SN length (i.e., 5 bits), which reduce</w:t>
      </w:r>
      <w:r w:rsidR="001A06C3" w:rsidRPr="00BD711F">
        <w:rPr>
          <w:rFonts w:eastAsia="等线"/>
        </w:rPr>
        <w:t>s</w:t>
      </w:r>
      <w:r w:rsidRPr="00BD711F">
        <w:rPr>
          <w:rFonts w:eastAsia="等线"/>
        </w:rPr>
        <w:t xml:space="preserve"> the protocol overhead. In summary, SRBs’ inherent design (hard-coded AM RLC mapping, latency tolerance, long RLC SN length) and application scope (signaling, delay-relaxed services) make them incompatible with voice packet transmission. Instead, DRBs with UM RLC are the suitable choice to ensure voice services’ real-time performance.</w:t>
      </w:r>
    </w:p>
    <w:p w14:paraId="05098B2D" w14:textId="3027CFB3" w:rsidR="006D6077" w:rsidRPr="002F5D78" w:rsidRDefault="00855112" w:rsidP="002F5D78">
      <w:pPr>
        <w:spacing w:after="240" w:line="240" w:lineRule="auto"/>
        <w:jc w:val="both"/>
        <w:rPr>
          <w:rFonts w:eastAsia="等线"/>
          <w:b/>
          <w:bCs/>
        </w:rPr>
      </w:pPr>
      <w:r w:rsidRPr="002F5D78">
        <w:rPr>
          <w:rFonts w:eastAsia="等线"/>
          <w:b/>
          <w:bCs/>
        </w:rPr>
        <w:t xml:space="preserve">Proposal </w:t>
      </w:r>
      <w:r w:rsidR="000029DA" w:rsidRPr="002F5D78">
        <w:rPr>
          <w:rFonts w:eastAsia="等线"/>
          <w:b/>
          <w:bCs/>
        </w:rPr>
        <w:t>7</w:t>
      </w:r>
      <w:r w:rsidRPr="002F5D78">
        <w:rPr>
          <w:rFonts w:eastAsia="等线"/>
          <w:b/>
          <w:bCs/>
        </w:rPr>
        <w:t xml:space="preserve">: </w:t>
      </w:r>
      <w:r w:rsidR="006D6077" w:rsidRPr="002F5D78">
        <w:rPr>
          <w:rFonts w:eastAsia="等线"/>
          <w:b/>
          <w:bCs/>
        </w:rPr>
        <w:t>For SA</w:t>
      </w:r>
      <w:r w:rsidR="00AB072B" w:rsidRPr="002F5D78">
        <w:rPr>
          <w:rFonts w:eastAsia="等线"/>
          <w:b/>
          <w:bCs/>
        </w:rPr>
        <w:t>2</w:t>
      </w:r>
      <w:r w:rsidR="006D6077" w:rsidRPr="002F5D78">
        <w:rPr>
          <w:rFonts w:eastAsia="等线"/>
          <w:b/>
          <w:bCs/>
        </w:rPr>
        <w:t xml:space="preserve"> Q9 and 10, RAN2 responds to SA2 that</w:t>
      </w:r>
      <w:r w:rsidR="002F5D78">
        <w:rPr>
          <w:rFonts w:eastAsia="等线"/>
          <w:b/>
          <w:bCs/>
        </w:rPr>
        <w:t>,</w:t>
      </w:r>
      <w:r w:rsidR="006D6077" w:rsidRPr="002F5D78">
        <w:rPr>
          <w:rFonts w:eastAsia="等线"/>
          <w:b/>
          <w:bCs/>
        </w:rPr>
        <w:t xml:space="preserve"> as per legacy RAN design, the voice packet is mapped on DRB with UM RLC considering real-time characteristic</w:t>
      </w:r>
      <w:r w:rsidR="000029DA" w:rsidRPr="002F5D78">
        <w:rPr>
          <w:rFonts w:eastAsia="等线"/>
          <w:b/>
          <w:bCs/>
        </w:rPr>
        <w:t xml:space="preserve"> of voice service</w:t>
      </w:r>
      <w:r w:rsidR="006D6077" w:rsidRPr="002F5D78">
        <w:rPr>
          <w:rFonts w:eastAsia="等线"/>
          <w:b/>
          <w:bCs/>
        </w:rPr>
        <w:t>, while SRB</w:t>
      </w:r>
      <w:r w:rsidR="005E4146" w:rsidRPr="002F5D78">
        <w:rPr>
          <w:rFonts w:eastAsia="等线"/>
          <w:b/>
          <w:bCs/>
        </w:rPr>
        <w:t xml:space="preserve"> with AM RLC</w:t>
      </w:r>
      <w:r w:rsidR="006D6077" w:rsidRPr="002F5D78">
        <w:rPr>
          <w:rFonts w:eastAsia="等线"/>
          <w:b/>
          <w:bCs/>
        </w:rPr>
        <w:t xml:space="preserve"> is used to transmit packets with relaxed latency requirements.</w:t>
      </w:r>
      <w:r w:rsidR="004A37A1" w:rsidRPr="002F5D78">
        <w:rPr>
          <w:rFonts w:eastAsia="等线"/>
          <w:b/>
          <w:bCs/>
        </w:rPr>
        <w:t xml:space="preserve"> </w:t>
      </w:r>
      <w:r w:rsidR="002F5D78">
        <w:rPr>
          <w:rFonts w:eastAsia="等线"/>
          <w:b/>
          <w:bCs/>
        </w:rPr>
        <w:t xml:space="preserve">SRB is not preferred for voice packets from </w:t>
      </w:r>
      <w:r w:rsidR="00A90692">
        <w:rPr>
          <w:rFonts w:eastAsia="等线"/>
          <w:b/>
          <w:bCs/>
        </w:rPr>
        <w:t xml:space="preserve">the </w:t>
      </w:r>
      <w:r w:rsidR="002C6475" w:rsidRPr="002F5D78">
        <w:rPr>
          <w:rFonts w:eastAsia="等线"/>
          <w:b/>
          <w:bCs/>
        </w:rPr>
        <w:t xml:space="preserve">RAN2 </w:t>
      </w:r>
      <w:r w:rsidR="002F5D78">
        <w:rPr>
          <w:rFonts w:eastAsia="等线"/>
          <w:b/>
          <w:bCs/>
        </w:rPr>
        <w:t>point of view.</w:t>
      </w:r>
    </w:p>
    <w:p w14:paraId="062AFD0E" w14:textId="73982069" w:rsidR="008B02F0" w:rsidRPr="001224EC" w:rsidRDefault="008B02F0" w:rsidP="008B02F0">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1224EC">
        <w:rPr>
          <w:sz w:val="32"/>
        </w:rPr>
        <w:t>Discussion of Part 3: SA4 LS on SPS</w:t>
      </w:r>
    </w:p>
    <w:p w14:paraId="578A0FBA" w14:textId="2F8DA8CD" w:rsidR="00B854DE" w:rsidRDefault="00535C27" w:rsidP="002D757B">
      <w:pPr>
        <w:spacing w:after="120" w:line="240" w:lineRule="auto"/>
        <w:rPr>
          <w:rFonts w:ascii="Arial" w:eastAsia="等线" w:hAnsi="Arial" w:cs="Arial"/>
          <w:lang w:eastAsia="zh-CN"/>
        </w:rPr>
      </w:pPr>
      <w:r w:rsidRPr="00E33461">
        <w:rPr>
          <w:rFonts w:eastAsia="等线"/>
        </w:rPr>
        <w:t>I</w:t>
      </w:r>
      <w:r w:rsidRPr="00E33461">
        <w:rPr>
          <w:rFonts w:eastAsia="等线" w:hint="eastAsia"/>
        </w:rPr>
        <w:t>n</w:t>
      </w:r>
      <w:r w:rsidRPr="00E33461">
        <w:rPr>
          <w:rFonts w:eastAsia="等线"/>
        </w:rPr>
        <w:t xml:space="preserve"> </w:t>
      </w:r>
      <w:r w:rsidRPr="00E33461">
        <w:rPr>
          <w:rFonts w:eastAsia="等线" w:hint="eastAsia"/>
        </w:rPr>
        <w:t>legacy</w:t>
      </w:r>
      <w:r w:rsidRPr="00E33461">
        <w:rPr>
          <w:rFonts w:eastAsia="等线"/>
        </w:rPr>
        <w:t xml:space="preserve"> NB-I</w:t>
      </w:r>
      <w:r w:rsidRPr="00E33461">
        <w:rPr>
          <w:rFonts w:eastAsia="等线" w:hint="eastAsia"/>
        </w:rPr>
        <w:t>oT,</w:t>
      </w:r>
      <w:r w:rsidRPr="00E33461">
        <w:rPr>
          <w:rFonts w:eastAsia="等线"/>
        </w:rPr>
        <w:t xml:space="preserve"> only UL SPS for BSR is supported</w:t>
      </w:r>
      <w:r w:rsidR="007E04F4" w:rsidRPr="00E33461">
        <w:rPr>
          <w:rFonts w:eastAsia="等线"/>
        </w:rPr>
        <w:t>, with periodicity divided by 10240</w:t>
      </w:r>
      <w:r w:rsidR="004A37A1" w:rsidRPr="00E33461">
        <w:rPr>
          <w:rFonts w:eastAsia="等线"/>
        </w:rPr>
        <w:t>ms</w:t>
      </w:r>
      <w:r w:rsidR="007E04F4" w:rsidRPr="00E33461">
        <w:rPr>
          <w:rFonts w:eastAsia="等线"/>
        </w:rPr>
        <w:t xml:space="preserve"> as below. </w:t>
      </w:r>
    </w:p>
    <w:p w14:paraId="7A19E67E" w14:textId="77777777" w:rsidR="007E04F4" w:rsidRPr="00B915C1" w:rsidRDefault="007E04F4" w:rsidP="00E33461">
      <w:pPr>
        <w:pStyle w:val="PL"/>
        <w:shd w:val="clear" w:color="auto" w:fill="E6E6E6"/>
        <w:snapToGrid w:val="0"/>
        <w:spacing w:after="0" w:line="240" w:lineRule="auto"/>
      </w:pPr>
      <w:r w:rsidRPr="00B915C1">
        <w:t>SR-SPS-BSR-Config-NB-r</w:t>
      </w:r>
      <w:proofErr w:type="gramStart"/>
      <w:r w:rsidRPr="00B915C1">
        <w:t>15 ::=</w:t>
      </w:r>
      <w:proofErr w:type="gramEnd"/>
      <w:r w:rsidRPr="00B915C1">
        <w:t xml:space="preserve"> CHOICE {</w:t>
      </w:r>
    </w:p>
    <w:p w14:paraId="4EAC58AC" w14:textId="77777777" w:rsidR="007E04F4" w:rsidRPr="00B915C1" w:rsidRDefault="007E04F4" w:rsidP="00E33461">
      <w:pPr>
        <w:pStyle w:val="PL"/>
        <w:shd w:val="clear" w:color="auto" w:fill="E6E6E6"/>
        <w:snapToGrid w:val="0"/>
        <w:spacing w:after="0" w:line="240" w:lineRule="auto"/>
      </w:pPr>
      <w:r w:rsidRPr="00B915C1">
        <w:tab/>
        <w:t>release</w:t>
      </w:r>
      <w:r w:rsidRPr="00B915C1">
        <w:tab/>
      </w:r>
      <w:r w:rsidRPr="00B915C1">
        <w:tab/>
      </w:r>
      <w:r w:rsidRPr="00B915C1">
        <w:tab/>
      </w:r>
      <w:r w:rsidRPr="00B915C1">
        <w:tab/>
      </w:r>
      <w:r w:rsidRPr="00B915C1">
        <w:tab/>
      </w:r>
      <w:r w:rsidRPr="00B915C1">
        <w:tab/>
      </w:r>
      <w:r w:rsidRPr="00B915C1">
        <w:tab/>
      </w:r>
      <w:r w:rsidRPr="00B915C1">
        <w:tab/>
        <w:t>NULL,</w:t>
      </w:r>
    </w:p>
    <w:p w14:paraId="44D2A3B6" w14:textId="77777777" w:rsidR="007E04F4" w:rsidRPr="00B915C1" w:rsidRDefault="007E04F4" w:rsidP="00E33461">
      <w:pPr>
        <w:pStyle w:val="PL"/>
        <w:shd w:val="clear" w:color="auto" w:fill="E6E6E6"/>
        <w:snapToGrid w:val="0"/>
        <w:spacing w:after="0" w:line="240" w:lineRule="auto"/>
      </w:pPr>
      <w:r w:rsidRPr="00B915C1">
        <w:tab/>
        <w:t>setup</w:t>
      </w:r>
      <w:r w:rsidRPr="00B915C1">
        <w:tab/>
      </w:r>
      <w:r w:rsidRPr="00B915C1">
        <w:tab/>
      </w:r>
      <w:r w:rsidRPr="00B915C1">
        <w:tab/>
      </w:r>
      <w:r w:rsidRPr="00B915C1">
        <w:tab/>
      </w:r>
      <w:r w:rsidRPr="00B915C1">
        <w:tab/>
      </w:r>
      <w:r w:rsidRPr="00B915C1">
        <w:tab/>
      </w:r>
      <w:r w:rsidRPr="00B915C1">
        <w:tab/>
      </w:r>
      <w:r w:rsidRPr="00B915C1">
        <w:tab/>
        <w:t>SEQUENCE {</w:t>
      </w:r>
    </w:p>
    <w:p w14:paraId="5FDF662A" w14:textId="77777777" w:rsidR="007E04F4" w:rsidRPr="00B915C1" w:rsidRDefault="007E04F4" w:rsidP="00E33461">
      <w:pPr>
        <w:pStyle w:val="PL"/>
        <w:shd w:val="clear" w:color="auto" w:fill="E6E6E6"/>
        <w:snapToGrid w:val="0"/>
        <w:spacing w:after="0" w:line="240" w:lineRule="auto"/>
      </w:pPr>
      <w:r w:rsidRPr="00B915C1">
        <w:tab/>
      </w:r>
      <w:r w:rsidRPr="00B915C1">
        <w:tab/>
        <w:t>semiPersistSchedC-RNTI-r15</w:t>
      </w:r>
      <w:r w:rsidRPr="00B915C1">
        <w:tab/>
      </w:r>
      <w:r w:rsidRPr="00B915C1">
        <w:tab/>
      </w:r>
      <w:r w:rsidRPr="00B915C1">
        <w:tab/>
        <w:t>C-RNTI,</w:t>
      </w:r>
    </w:p>
    <w:p w14:paraId="185F4C6D" w14:textId="77777777" w:rsidR="007E04F4" w:rsidRPr="00B915C1" w:rsidRDefault="007E04F4" w:rsidP="00E33461">
      <w:pPr>
        <w:pStyle w:val="PL"/>
        <w:shd w:val="clear" w:color="auto" w:fill="E6E6E6"/>
        <w:snapToGrid w:val="0"/>
        <w:spacing w:after="0" w:line="240" w:lineRule="auto"/>
      </w:pPr>
      <w:r w:rsidRPr="00B915C1">
        <w:tab/>
      </w:r>
      <w:r w:rsidRPr="00B915C1">
        <w:tab/>
      </w:r>
      <w:bookmarkStart w:id="7" w:name="OLE_LINK143"/>
      <w:r w:rsidRPr="00B915C1">
        <w:t>semiPersistSchedInterval</w:t>
      </w:r>
      <w:bookmarkEnd w:id="7"/>
      <w:r w:rsidRPr="00B915C1">
        <w:t>UL-r15</w:t>
      </w:r>
      <w:r w:rsidRPr="00B915C1">
        <w:tab/>
      </w:r>
      <w:r w:rsidRPr="00B915C1">
        <w:tab/>
        <w:t>ENUMERATED {sf128, sf256, sf512, sf1024,</w:t>
      </w:r>
    </w:p>
    <w:p w14:paraId="1B03AC0B" w14:textId="77777777" w:rsidR="007E04F4" w:rsidRPr="00B915C1" w:rsidRDefault="007E04F4" w:rsidP="00E33461">
      <w:pPr>
        <w:pStyle w:val="PL"/>
        <w:shd w:val="clear" w:color="auto" w:fill="E6E6E6"/>
        <w:snapToGrid w:val="0"/>
        <w:spacing w:after="0" w:line="240" w:lineRule="auto"/>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sf1280, sf2048, sf2560, sf5120}</w:t>
      </w:r>
    </w:p>
    <w:p w14:paraId="76EBEF8B" w14:textId="77777777" w:rsidR="007E04F4" w:rsidRPr="00B915C1" w:rsidRDefault="007E04F4" w:rsidP="00E33461">
      <w:pPr>
        <w:pStyle w:val="PL"/>
        <w:shd w:val="clear" w:color="auto" w:fill="E6E6E6"/>
        <w:snapToGrid w:val="0"/>
        <w:spacing w:after="0" w:line="240" w:lineRule="auto"/>
      </w:pPr>
      <w:r w:rsidRPr="00B915C1">
        <w:tab/>
        <w:t>}</w:t>
      </w:r>
    </w:p>
    <w:p w14:paraId="55337FD8" w14:textId="420A4423" w:rsidR="005C69C9" w:rsidRPr="002D757B" w:rsidRDefault="005C69C9" w:rsidP="002D757B">
      <w:pPr>
        <w:spacing w:after="120" w:line="240" w:lineRule="auto"/>
        <w:jc w:val="both"/>
        <w:rPr>
          <w:rFonts w:eastAsia="等线"/>
        </w:rPr>
      </w:pPr>
      <w:r w:rsidRPr="002D757B">
        <w:rPr>
          <w:rFonts w:eastAsia="等线"/>
        </w:rPr>
        <w:lastRenderedPageBreak/>
        <w:t>As mentioned in SA4 LS</w:t>
      </w:r>
      <w:r w:rsidR="00E33461" w:rsidRPr="002D757B">
        <w:rPr>
          <w:rFonts w:eastAsia="等线"/>
        </w:rPr>
        <w:t xml:space="preserve"> [5]</w:t>
      </w:r>
      <w:r w:rsidRPr="002D757B">
        <w:rPr>
          <w:rFonts w:eastAsia="等线"/>
        </w:rPr>
        <w:t>,</w:t>
      </w:r>
      <w:r w:rsidR="002345BB" w:rsidRPr="002D757B">
        <w:rPr>
          <w:rFonts w:eastAsia="等线"/>
        </w:rPr>
        <w:t xml:space="preserve"> for 120ms and 240ms bundling periods </w:t>
      </w:r>
      <w:r w:rsidR="002D757B">
        <w:rPr>
          <w:rFonts w:eastAsia="等线"/>
        </w:rPr>
        <w:t>that</w:t>
      </w:r>
      <w:r w:rsidR="002345BB" w:rsidRPr="002D757B">
        <w:rPr>
          <w:rFonts w:eastAsia="等线"/>
        </w:rPr>
        <w:t xml:space="preserve"> are not divided by 10240ms, the UE would send a voice packet and receive a voice packet every 120ms or 240ms. Taking </w:t>
      </w:r>
      <w:r w:rsidR="002D757B">
        <w:rPr>
          <w:rFonts w:eastAsia="等线"/>
        </w:rPr>
        <w:t xml:space="preserve">the </w:t>
      </w:r>
      <w:r w:rsidR="002345BB" w:rsidRPr="002D757B">
        <w:rPr>
          <w:rFonts w:eastAsia="等线"/>
        </w:rPr>
        <w:t xml:space="preserve">120ms bundling period as </w:t>
      </w:r>
      <w:r w:rsidR="002D757B">
        <w:rPr>
          <w:rFonts w:eastAsia="等线"/>
        </w:rPr>
        <w:t xml:space="preserve">an </w:t>
      </w:r>
      <w:r w:rsidR="002345BB" w:rsidRPr="002D757B">
        <w:rPr>
          <w:rFonts w:eastAsia="等线"/>
        </w:rPr>
        <w:t>example, to match the service periodicity as much as possible, NW</w:t>
      </w:r>
      <w:r w:rsidR="007721DC" w:rsidRPr="002D757B">
        <w:rPr>
          <w:rFonts w:eastAsia="等线"/>
        </w:rPr>
        <w:t xml:space="preserve"> may</w:t>
      </w:r>
      <w:r w:rsidR="002A2D8B" w:rsidRPr="002D757B">
        <w:rPr>
          <w:rFonts w:eastAsia="等线"/>
        </w:rPr>
        <w:t xml:space="preserve"> </w:t>
      </w:r>
      <w:r w:rsidR="002345BB" w:rsidRPr="002D757B">
        <w:rPr>
          <w:rFonts w:eastAsia="等线"/>
        </w:rPr>
        <w:t xml:space="preserve">configure SPS with </w:t>
      </w:r>
      <w:r w:rsidR="002D757B">
        <w:rPr>
          <w:rFonts w:eastAsia="等线"/>
        </w:rPr>
        <w:t>a</w:t>
      </w:r>
      <w:r w:rsidR="002345BB" w:rsidRPr="002D757B">
        <w:rPr>
          <w:rFonts w:eastAsia="等线"/>
        </w:rPr>
        <w:t xml:space="preserve"> periodicity</w:t>
      </w:r>
      <w:r w:rsidR="002D757B">
        <w:rPr>
          <w:rFonts w:eastAsia="等线"/>
        </w:rPr>
        <w:t xml:space="preserve"> of </w:t>
      </w:r>
      <w:r w:rsidR="002D757B" w:rsidRPr="002D757B">
        <w:rPr>
          <w:rFonts w:eastAsia="等线"/>
        </w:rPr>
        <w:t>128ms</w:t>
      </w:r>
      <w:r w:rsidR="00BD72C4" w:rsidRPr="002D757B">
        <w:rPr>
          <w:rFonts w:eastAsia="等线"/>
        </w:rPr>
        <w:t>. However,</w:t>
      </w:r>
      <w:r w:rsidR="002345BB" w:rsidRPr="002D757B">
        <w:rPr>
          <w:rFonts w:eastAsia="等线"/>
        </w:rPr>
        <w:t xml:space="preserve"> the periodicity misalignment between the data service periodicity and </w:t>
      </w:r>
      <w:r w:rsidR="008578CA">
        <w:rPr>
          <w:rFonts w:eastAsia="等线"/>
        </w:rPr>
        <w:t xml:space="preserve">the </w:t>
      </w:r>
      <w:r w:rsidR="002345BB" w:rsidRPr="002D757B">
        <w:rPr>
          <w:rFonts w:eastAsia="等线"/>
        </w:rPr>
        <w:t xml:space="preserve">SPS periodicity will cause additional delay, as shown in </w:t>
      </w:r>
      <w:r w:rsidR="002D757B">
        <w:rPr>
          <w:rFonts w:eastAsia="等线"/>
        </w:rPr>
        <w:t>Fig.2 below</w:t>
      </w:r>
      <w:r w:rsidR="002345BB" w:rsidRPr="002D757B">
        <w:rPr>
          <w:rFonts w:eastAsia="等线"/>
        </w:rPr>
        <w:t>.</w:t>
      </w:r>
      <w:r w:rsidR="00C37DB6" w:rsidRPr="002D757B">
        <w:rPr>
          <w:rFonts w:eastAsia="等线"/>
        </w:rPr>
        <w:t xml:space="preserve"> Especially, </w:t>
      </w:r>
      <w:r w:rsidR="00834272">
        <w:rPr>
          <w:rFonts w:eastAsia="等线"/>
        </w:rPr>
        <w:t>as</w:t>
      </w:r>
      <w:r w:rsidR="000732C1" w:rsidRPr="002D757B">
        <w:rPr>
          <w:rFonts w:eastAsia="等线"/>
        </w:rPr>
        <w:t xml:space="preserve"> time elapses</w:t>
      </w:r>
      <w:r w:rsidR="00C37DB6" w:rsidRPr="002D757B">
        <w:rPr>
          <w:rFonts w:eastAsia="等线"/>
        </w:rPr>
        <w:t>, the additional</w:t>
      </w:r>
      <w:r w:rsidR="000732C1" w:rsidRPr="002D757B">
        <w:rPr>
          <w:rFonts w:eastAsia="等线"/>
        </w:rPr>
        <w:t xml:space="preserve"> cumulative</w:t>
      </w:r>
      <w:r w:rsidR="00C37DB6" w:rsidRPr="002D757B">
        <w:rPr>
          <w:rFonts w:eastAsia="等线"/>
        </w:rPr>
        <w:t xml:space="preserve"> delay will significant</w:t>
      </w:r>
      <w:r w:rsidR="00F5735B" w:rsidRPr="002D757B">
        <w:rPr>
          <w:rFonts w:eastAsia="等线"/>
        </w:rPr>
        <w:t>ly</w:t>
      </w:r>
      <w:r w:rsidR="00C37DB6" w:rsidRPr="002D757B">
        <w:rPr>
          <w:rFonts w:eastAsia="等线"/>
        </w:rPr>
        <w:t xml:space="preserve"> increase.</w:t>
      </w:r>
    </w:p>
    <w:p w14:paraId="7B9F67FE" w14:textId="0B697AFA" w:rsidR="00C47CA4" w:rsidRDefault="00A07A5A" w:rsidP="00834272">
      <w:pPr>
        <w:spacing w:after="0"/>
        <w:jc w:val="both"/>
      </w:pPr>
      <w:r>
        <w:object w:dxaOrig="15241" w:dyaOrig="1310" w14:anchorId="57BA7318">
          <v:shape id="_x0000_i1026" type="#_x0000_t75" style="width:481.4pt;height:41.05pt" o:ole="">
            <v:imagedata r:id="rId19" o:title=""/>
          </v:shape>
          <o:OLEObject Type="Embed" ProgID="Visio.Drawing.15" ShapeID="_x0000_i1026" DrawAspect="Content" ObjectID="_1821008705" r:id="rId20"/>
        </w:object>
      </w:r>
    </w:p>
    <w:p w14:paraId="42D51B8F" w14:textId="4128C938" w:rsidR="008D61C9" w:rsidRPr="00D21914" w:rsidRDefault="008D61C9" w:rsidP="00D21914">
      <w:pPr>
        <w:spacing w:after="120" w:line="240" w:lineRule="auto"/>
        <w:jc w:val="center"/>
      </w:pPr>
      <w:r w:rsidRPr="00D21914">
        <w:t>Fig.</w:t>
      </w:r>
      <w:r w:rsidR="00B057A6">
        <w:t>2</w:t>
      </w:r>
      <w:r w:rsidRPr="00D21914">
        <w:t xml:space="preserve"> Example of UL data transmission </w:t>
      </w:r>
      <w:r w:rsidR="00B9315A" w:rsidRPr="00D21914">
        <w:t xml:space="preserve">under </w:t>
      </w:r>
      <w:r w:rsidRPr="00D21914">
        <w:t>periodicity</w:t>
      </w:r>
      <w:r w:rsidR="00B9315A" w:rsidRPr="00D21914">
        <w:t xml:space="preserve"> misalignment</w:t>
      </w:r>
    </w:p>
    <w:p w14:paraId="5A709E0C" w14:textId="46D21A56" w:rsidR="002345BB" w:rsidRPr="008578CA" w:rsidRDefault="008324F9" w:rsidP="008578CA">
      <w:pPr>
        <w:spacing w:after="120" w:line="240" w:lineRule="auto"/>
        <w:jc w:val="both"/>
        <w:rPr>
          <w:rFonts w:eastAsia="等线"/>
          <w:lang w:eastAsia="zh-CN"/>
        </w:rPr>
      </w:pPr>
      <w:r w:rsidRPr="008578CA">
        <w:rPr>
          <w:rFonts w:eastAsia="等线"/>
          <w:lang w:eastAsia="zh-CN"/>
        </w:rPr>
        <w:t>To solve</w:t>
      </w:r>
      <w:r w:rsidR="00A22E21" w:rsidRPr="008578CA">
        <w:rPr>
          <w:rFonts w:eastAsia="等线"/>
          <w:lang w:eastAsia="zh-CN"/>
        </w:rPr>
        <w:t xml:space="preserve"> the</w:t>
      </w:r>
      <w:r w:rsidRPr="008578CA">
        <w:rPr>
          <w:rFonts w:eastAsia="等线"/>
          <w:lang w:eastAsia="zh-CN"/>
        </w:rPr>
        <w:t xml:space="preserve"> periodicity misalignment issue, </w:t>
      </w:r>
      <w:r w:rsidR="00E84D23" w:rsidRPr="008578CA">
        <w:rPr>
          <w:rFonts w:eastAsia="等线"/>
          <w:lang w:eastAsia="zh-CN"/>
        </w:rPr>
        <w:t>some candidate solutions</w:t>
      </w:r>
      <w:r w:rsidR="00BA2C4D" w:rsidRPr="008578CA">
        <w:rPr>
          <w:rFonts w:eastAsia="等线"/>
          <w:lang w:eastAsia="zh-CN"/>
        </w:rPr>
        <w:t xml:space="preserve"> are listed as follo</w:t>
      </w:r>
      <w:r w:rsidR="008578CA">
        <w:rPr>
          <w:rFonts w:eastAsia="等线"/>
          <w:lang w:eastAsia="zh-CN"/>
        </w:rPr>
        <w:t>ws,</w:t>
      </w:r>
    </w:p>
    <w:p w14:paraId="47F3B30E" w14:textId="08B0AE14" w:rsidR="00686592" w:rsidRPr="00F2728D" w:rsidRDefault="00686592" w:rsidP="00F2728D">
      <w:pPr>
        <w:numPr>
          <w:ilvl w:val="0"/>
          <w:numId w:val="31"/>
        </w:numPr>
        <w:adjustRightInd w:val="0"/>
        <w:snapToGrid w:val="0"/>
        <w:spacing w:afterLines="50" w:after="120" w:line="240" w:lineRule="auto"/>
        <w:ind w:left="641" w:hanging="357"/>
        <w:jc w:val="both"/>
        <w:rPr>
          <w:rFonts w:eastAsia="等线"/>
          <w:lang w:eastAsia="zh-CN"/>
        </w:rPr>
      </w:pPr>
      <w:r w:rsidRPr="00F2728D">
        <w:rPr>
          <w:rFonts w:eastAsia="等线"/>
          <w:lang w:eastAsia="zh-CN"/>
        </w:rPr>
        <w:t>Option 1: Adjustment of SPS</w:t>
      </w:r>
      <w:r w:rsidR="00407C7E" w:rsidRPr="00F2728D">
        <w:rPr>
          <w:rFonts w:eastAsia="等线"/>
          <w:lang w:eastAsia="zh-CN"/>
        </w:rPr>
        <w:t xml:space="preserve"> </w:t>
      </w:r>
      <w:r w:rsidRPr="00F2728D">
        <w:rPr>
          <w:rFonts w:eastAsia="等线"/>
          <w:lang w:eastAsia="zh-CN"/>
        </w:rPr>
        <w:t>resource by RRC reconfiguration (as per current specification)</w:t>
      </w:r>
    </w:p>
    <w:p w14:paraId="094F5C18" w14:textId="0F143B00" w:rsidR="00D72836" w:rsidRPr="00F2728D" w:rsidRDefault="00471BA9" w:rsidP="00F2728D">
      <w:pPr>
        <w:numPr>
          <w:ilvl w:val="2"/>
          <w:numId w:val="31"/>
        </w:numPr>
        <w:adjustRightInd w:val="0"/>
        <w:snapToGrid w:val="0"/>
        <w:spacing w:afterLines="50" w:after="120" w:line="240" w:lineRule="auto"/>
        <w:jc w:val="both"/>
        <w:rPr>
          <w:rFonts w:eastAsia="等线"/>
          <w:lang w:eastAsia="zh-CN"/>
        </w:rPr>
      </w:pPr>
      <w:r>
        <w:rPr>
          <w:rFonts w:eastAsia="等线"/>
          <w:lang w:eastAsia="zh-CN"/>
        </w:rPr>
        <w:t>W</w:t>
      </w:r>
      <w:r w:rsidR="00D72836" w:rsidRPr="00F2728D">
        <w:rPr>
          <w:rFonts w:eastAsia="等线"/>
          <w:lang w:eastAsia="zh-CN"/>
        </w:rPr>
        <w:t>hen</w:t>
      </w:r>
      <w:r w:rsidR="00401118" w:rsidRPr="00F2728D">
        <w:rPr>
          <w:rFonts w:eastAsia="等线"/>
          <w:lang w:eastAsia="zh-CN"/>
        </w:rPr>
        <w:t xml:space="preserve"> the </w:t>
      </w:r>
      <w:r w:rsidR="000C68D2" w:rsidRPr="00F2728D">
        <w:rPr>
          <w:rFonts w:eastAsia="等线"/>
          <w:lang w:eastAsia="zh-CN"/>
        </w:rPr>
        <w:t xml:space="preserve">additional </w:t>
      </w:r>
      <w:r w:rsidR="00401118" w:rsidRPr="00F2728D">
        <w:rPr>
          <w:rFonts w:eastAsia="等线"/>
          <w:lang w:eastAsia="zh-CN"/>
        </w:rPr>
        <w:t xml:space="preserve">delay </w:t>
      </w:r>
      <w:r w:rsidR="001F41A7">
        <w:rPr>
          <w:rFonts w:eastAsia="等线"/>
          <w:lang w:eastAsia="zh-CN"/>
        </w:rPr>
        <w:t xml:space="preserve">becomes </w:t>
      </w:r>
      <w:r w:rsidR="00401118" w:rsidRPr="00F2728D">
        <w:rPr>
          <w:rFonts w:eastAsia="等线"/>
          <w:lang w:eastAsia="zh-CN"/>
        </w:rPr>
        <w:t>accept</w:t>
      </w:r>
      <w:r w:rsidR="00F2728D">
        <w:rPr>
          <w:rFonts w:eastAsia="等线"/>
          <w:lang w:eastAsia="zh-CN"/>
        </w:rPr>
        <w:t>able</w:t>
      </w:r>
      <w:r w:rsidR="00D72836" w:rsidRPr="00F2728D">
        <w:rPr>
          <w:rFonts w:eastAsia="等线"/>
          <w:lang w:eastAsia="zh-CN"/>
        </w:rPr>
        <w:t>, NW send</w:t>
      </w:r>
      <w:r w:rsidR="009F4A18">
        <w:rPr>
          <w:rFonts w:eastAsia="等线"/>
          <w:lang w:eastAsia="zh-CN"/>
        </w:rPr>
        <w:t>s</w:t>
      </w:r>
      <w:r w:rsidR="00D72836" w:rsidRPr="00F2728D">
        <w:rPr>
          <w:rFonts w:eastAsia="等线"/>
          <w:lang w:eastAsia="zh-CN"/>
        </w:rPr>
        <w:t xml:space="preserve"> RRC reconfiguration to adjust </w:t>
      </w:r>
      <w:r w:rsidR="009F4A18">
        <w:rPr>
          <w:rFonts w:eastAsia="等线"/>
          <w:lang w:eastAsia="zh-CN"/>
        </w:rPr>
        <w:t xml:space="preserve">the </w:t>
      </w:r>
      <w:r w:rsidR="00D72836" w:rsidRPr="00F2728D">
        <w:rPr>
          <w:rFonts w:eastAsia="等线"/>
          <w:lang w:eastAsia="zh-CN"/>
        </w:rPr>
        <w:t>SPS resource.</w:t>
      </w:r>
      <w:r w:rsidR="0068143D" w:rsidRPr="00F2728D">
        <w:rPr>
          <w:rFonts w:eastAsia="等线"/>
          <w:lang w:eastAsia="zh-CN"/>
        </w:rPr>
        <w:t xml:space="preserve"> It should be noted that this is only supported in NB-I</w:t>
      </w:r>
      <w:r w:rsidR="009F4A18">
        <w:rPr>
          <w:rFonts w:eastAsia="等线"/>
          <w:lang w:eastAsia="zh-CN"/>
        </w:rPr>
        <w:t>o</w:t>
      </w:r>
      <w:r w:rsidR="0068143D" w:rsidRPr="00F2728D">
        <w:rPr>
          <w:rFonts w:eastAsia="等线"/>
          <w:lang w:eastAsia="zh-CN"/>
        </w:rPr>
        <w:t xml:space="preserve">T UP architecture. How to adjust </w:t>
      </w:r>
      <w:r w:rsidR="001C7B8F">
        <w:rPr>
          <w:rFonts w:eastAsia="等线"/>
          <w:lang w:eastAsia="zh-CN"/>
        </w:rPr>
        <w:t xml:space="preserve">the </w:t>
      </w:r>
      <w:r w:rsidR="0068143D" w:rsidRPr="00F2728D">
        <w:rPr>
          <w:rFonts w:eastAsia="等线"/>
          <w:lang w:eastAsia="zh-CN"/>
        </w:rPr>
        <w:t xml:space="preserve">SPS resource in NB-IoT CP architecture </w:t>
      </w:r>
      <w:r w:rsidR="001C7B8F">
        <w:rPr>
          <w:rFonts w:eastAsia="等线"/>
          <w:lang w:eastAsia="zh-CN"/>
        </w:rPr>
        <w:t>is currently</w:t>
      </w:r>
      <w:r w:rsidR="0068143D" w:rsidRPr="00F2728D">
        <w:rPr>
          <w:rFonts w:eastAsia="等线"/>
          <w:lang w:eastAsia="zh-CN"/>
        </w:rPr>
        <w:t xml:space="preserve"> </w:t>
      </w:r>
      <w:r w:rsidR="001C7B8F">
        <w:rPr>
          <w:rFonts w:eastAsia="等线"/>
          <w:lang w:eastAsia="zh-CN"/>
        </w:rPr>
        <w:t>unknown</w:t>
      </w:r>
      <w:r w:rsidR="001B4639">
        <w:rPr>
          <w:rFonts w:eastAsia="等线"/>
          <w:lang w:eastAsia="zh-CN"/>
        </w:rPr>
        <w:t>;</w:t>
      </w:r>
    </w:p>
    <w:p w14:paraId="722060D0" w14:textId="0C6FCB9E" w:rsidR="0068143D" w:rsidRPr="00F2728D" w:rsidRDefault="0068143D" w:rsidP="00F2728D">
      <w:pPr>
        <w:numPr>
          <w:ilvl w:val="2"/>
          <w:numId w:val="31"/>
        </w:numPr>
        <w:adjustRightInd w:val="0"/>
        <w:snapToGrid w:val="0"/>
        <w:spacing w:afterLines="50" w:after="120" w:line="240" w:lineRule="auto"/>
        <w:jc w:val="both"/>
        <w:rPr>
          <w:rFonts w:eastAsia="等线"/>
          <w:lang w:eastAsia="zh-CN"/>
        </w:rPr>
      </w:pPr>
      <w:r w:rsidRPr="00F2728D">
        <w:rPr>
          <w:rFonts w:eastAsia="等线"/>
          <w:lang w:eastAsia="zh-CN"/>
        </w:rPr>
        <w:t>The disadvantage of this solution is that NW should adjust the SPS resource</w:t>
      </w:r>
      <w:r w:rsidR="00401118" w:rsidRPr="00F2728D">
        <w:rPr>
          <w:rFonts w:eastAsia="等线"/>
          <w:lang w:eastAsia="zh-CN"/>
        </w:rPr>
        <w:t xml:space="preserve"> by RRC message</w:t>
      </w:r>
      <w:r w:rsidR="00995D66" w:rsidRPr="00F2728D">
        <w:rPr>
          <w:rFonts w:eastAsia="等线"/>
          <w:lang w:eastAsia="zh-CN"/>
        </w:rPr>
        <w:t xml:space="preserve"> whenever the additional delay is unacceptable</w:t>
      </w:r>
      <w:r w:rsidRPr="00F2728D">
        <w:rPr>
          <w:rFonts w:eastAsia="等线"/>
          <w:lang w:eastAsia="zh-CN"/>
        </w:rPr>
        <w:t xml:space="preserve">, which will cause additional signalling overhead. </w:t>
      </w:r>
    </w:p>
    <w:p w14:paraId="44ABD7CA" w14:textId="6C0619DE" w:rsidR="00134042" w:rsidRPr="00F2728D" w:rsidRDefault="00686592" w:rsidP="00F2728D">
      <w:pPr>
        <w:numPr>
          <w:ilvl w:val="0"/>
          <w:numId w:val="31"/>
        </w:numPr>
        <w:adjustRightInd w:val="0"/>
        <w:snapToGrid w:val="0"/>
        <w:spacing w:afterLines="50" w:after="120" w:line="240" w:lineRule="auto"/>
        <w:ind w:left="641" w:hanging="357"/>
        <w:jc w:val="both"/>
        <w:rPr>
          <w:rFonts w:eastAsia="等线"/>
          <w:lang w:eastAsia="zh-CN"/>
        </w:rPr>
      </w:pPr>
      <w:r w:rsidRPr="00F2728D">
        <w:rPr>
          <w:rFonts w:eastAsia="等线"/>
          <w:lang w:eastAsia="zh-CN"/>
        </w:rPr>
        <w:t xml:space="preserve">Option 2: Usage of short SPS periodicities </w:t>
      </w:r>
      <w:r w:rsidR="00134042" w:rsidRPr="00F2728D">
        <w:rPr>
          <w:rFonts w:eastAsia="等线"/>
          <w:lang w:eastAsia="zh-CN"/>
        </w:rPr>
        <w:t>(</w:t>
      </w:r>
      <w:r w:rsidR="00C77F77">
        <w:rPr>
          <w:rFonts w:eastAsia="等线"/>
          <w:lang w:eastAsia="zh-CN"/>
        </w:rPr>
        <w:t>e.g.,</w:t>
      </w:r>
      <w:r w:rsidR="00134042" w:rsidRPr="00F2728D">
        <w:rPr>
          <w:rFonts w:eastAsia="等线"/>
          <w:lang w:eastAsia="zh-CN"/>
        </w:rPr>
        <w:t xml:space="preserve"> shorter periodicities than those available in legacy NB-IoT)</w:t>
      </w:r>
    </w:p>
    <w:p w14:paraId="12342F9A" w14:textId="1C74B75B" w:rsidR="00134042" w:rsidRPr="00F2728D" w:rsidRDefault="00471BA9" w:rsidP="00F2728D">
      <w:pPr>
        <w:numPr>
          <w:ilvl w:val="2"/>
          <w:numId w:val="31"/>
        </w:numPr>
        <w:adjustRightInd w:val="0"/>
        <w:snapToGrid w:val="0"/>
        <w:spacing w:afterLines="50" w:after="120" w:line="240" w:lineRule="auto"/>
        <w:jc w:val="both"/>
        <w:rPr>
          <w:rFonts w:eastAsia="等线"/>
          <w:lang w:eastAsia="zh-CN"/>
        </w:rPr>
      </w:pPr>
      <w:r>
        <w:rPr>
          <w:rFonts w:eastAsia="等线"/>
          <w:lang w:eastAsia="zh-CN"/>
        </w:rPr>
        <w:t>S</w:t>
      </w:r>
      <w:r w:rsidR="00134042" w:rsidRPr="00F2728D">
        <w:rPr>
          <w:rFonts w:eastAsia="等线"/>
          <w:lang w:eastAsia="zh-CN"/>
        </w:rPr>
        <w:t>hort</w:t>
      </w:r>
      <w:r w:rsidR="00135279" w:rsidRPr="00F2728D">
        <w:rPr>
          <w:rFonts w:eastAsia="等线"/>
          <w:lang w:eastAsia="zh-CN"/>
        </w:rPr>
        <w:t>er</w:t>
      </w:r>
      <w:r w:rsidR="00134042" w:rsidRPr="00F2728D">
        <w:rPr>
          <w:rFonts w:eastAsia="等线"/>
          <w:lang w:eastAsia="zh-CN"/>
        </w:rPr>
        <w:t xml:space="preserve"> SPS periodicity (e.g.</w:t>
      </w:r>
      <w:r w:rsidR="00AC306C" w:rsidRPr="00F2728D">
        <w:rPr>
          <w:rFonts w:eastAsia="等线"/>
          <w:lang w:eastAsia="zh-CN"/>
        </w:rPr>
        <w:t>120ms</w:t>
      </w:r>
      <w:r w:rsidR="00134042" w:rsidRPr="00F2728D">
        <w:rPr>
          <w:rFonts w:eastAsia="等线"/>
          <w:lang w:eastAsia="zh-CN"/>
        </w:rPr>
        <w:t>) can be introduced to match service data periodicity</w:t>
      </w:r>
      <w:r>
        <w:rPr>
          <w:rFonts w:eastAsia="等线"/>
          <w:lang w:eastAsia="zh-CN"/>
        </w:rPr>
        <w:t>;</w:t>
      </w:r>
    </w:p>
    <w:p w14:paraId="6986F57E" w14:textId="7FB46A06" w:rsidR="00134042" w:rsidRPr="00F2728D" w:rsidRDefault="00134042" w:rsidP="00F2728D">
      <w:pPr>
        <w:numPr>
          <w:ilvl w:val="2"/>
          <w:numId w:val="31"/>
        </w:numPr>
        <w:adjustRightInd w:val="0"/>
        <w:snapToGrid w:val="0"/>
        <w:spacing w:afterLines="50" w:after="120" w:line="240" w:lineRule="auto"/>
        <w:jc w:val="both"/>
        <w:rPr>
          <w:rFonts w:eastAsia="等线"/>
          <w:lang w:eastAsia="zh-CN"/>
        </w:rPr>
      </w:pPr>
      <w:r w:rsidRPr="00F2728D">
        <w:rPr>
          <w:rFonts w:eastAsia="等线"/>
          <w:lang w:eastAsia="zh-CN"/>
        </w:rPr>
        <w:t xml:space="preserve">The disadvantage of this solution </w:t>
      </w:r>
      <w:r w:rsidR="004E2167" w:rsidRPr="00F2728D">
        <w:rPr>
          <w:rFonts w:eastAsia="等线"/>
          <w:lang w:eastAsia="zh-CN"/>
        </w:rPr>
        <w:t xml:space="preserve">is </w:t>
      </w:r>
      <w:r w:rsidRPr="00F2728D">
        <w:rPr>
          <w:rFonts w:eastAsia="等线"/>
          <w:lang w:eastAsia="zh-CN"/>
        </w:rPr>
        <w:t>that radio resource waste will occur</w:t>
      </w:r>
      <w:r w:rsidR="006D5DE0" w:rsidRPr="00F2728D">
        <w:rPr>
          <w:rFonts w:eastAsia="等线"/>
          <w:lang w:eastAsia="zh-CN"/>
        </w:rPr>
        <w:t xml:space="preserve"> if the SPS periodicity is smaller than the data service periodicity</w:t>
      </w:r>
      <w:r w:rsidRPr="00F2728D">
        <w:rPr>
          <w:rFonts w:eastAsia="等线"/>
          <w:lang w:eastAsia="zh-CN"/>
        </w:rPr>
        <w:t xml:space="preserve">. </w:t>
      </w:r>
      <w:r w:rsidR="006D5DE0" w:rsidRPr="00F2728D">
        <w:rPr>
          <w:rFonts w:eastAsia="等线"/>
          <w:lang w:eastAsia="zh-CN"/>
        </w:rPr>
        <w:t xml:space="preserve">Additionally, if </w:t>
      </w:r>
      <w:r w:rsidR="003F5F3C">
        <w:rPr>
          <w:rFonts w:eastAsia="等线"/>
          <w:lang w:eastAsia="zh-CN"/>
        </w:rPr>
        <w:t xml:space="preserve">the </w:t>
      </w:r>
      <w:r w:rsidR="006D5DE0" w:rsidRPr="00F2728D">
        <w:rPr>
          <w:rFonts w:eastAsia="等线"/>
          <w:lang w:eastAsia="zh-CN"/>
        </w:rPr>
        <w:t xml:space="preserve">SPS periodicity </w:t>
      </w:r>
      <w:r w:rsidR="003F5F3C">
        <w:rPr>
          <w:rFonts w:eastAsia="等线"/>
          <w:lang w:eastAsia="zh-CN"/>
        </w:rPr>
        <w:t xml:space="preserve">that </w:t>
      </w:r>
      <w:r w:rsidR="003B54BC">
        <w:rPr>
          <w:rFonts w:eastAsia="等线"/>
          <w:lang w:eastAsia="zh-CN"/>
        </w:rPr>
        <w:t xml:space="preserve">can </w:t>
      </w:r>
      <w:r w:rsidR="006D5DE0" w:rsidRPr="00F2728D">
        <w:rPr>
          <w:rFonts w:eastAsia="等线"/>
          <w:lang w:eastAsia="zh-CN"/>
        </w:rPr>
        <w:t xml:space="preserve">not </w:t>
      </w:r>
      <w:r w:rsidR="005F7A71">
        <w:rPr>
          <w:rFonts w:eastAsia="等线"/>
          <w:lang w:eastAsia="zh-CN"/>
        </w:rPr>
        <w:t xml:space="preserve">be </w:t>
      </w:r>
      <w:r w:rsidR="006D5DE0" w:rsidRPr="00F2728D">
        <w:rPr>
          <w:rFonts w:eastAsia="等线"/>
          <w:lang w:eastAsia="zh-CN"/>
        </w:rPr>
        <w:t>divided by 10240ms is introduced</w:t>
      </w:r>
      <w:r w:rsidR="000A0750" w:rsidRPr="00F2728D">
        <w:rPr>
          <w:rFonts w:eastAsia="等线"/>
          <w:lang w:eastAsia="zh-CN"/>
        </w:rPr>
        <w:t xml:space="preserve"> (e.g., 120ms)</w:t>
      </w:r>
      <w:r w:rsidR="006D5DE0" w:rsidRPr="00F2728D">
        <w:rPr>
          <w:rFonts w:eastAsia="等线"/>
          <w:lang w:eastAsia="zh-CN"/>
        </w:rPr>
        <w:t xml:space="preserve">, </w:t>
      </w:r>
      <w:r w:rsidR="003F5F3C">
        <w:rPr>
          <w:rFonts w:eastAsia="等线"/>
          <w:lang w:eastAsia="zh-CN"/>
        </w:rPr>
        <w:t xml:space="preserve">a </w:t>
      </w:r>
      <w:r w:rsidR="006D5DE0" w:rsidRPr="00F2728D">
        <w:rPr>
          <w:rFonts w:eastAsia="等线"/>
          <w:lang w:eastAsia="zh-CN"/>
        </w:rPr>
        <w:t>reference SFN</w:t>
      </w:r>
      <w:r w:rsidR="00471BA9">
        <w:rPr>
          <w:rFonts w:eastAsia="等线"/>
          <w:lang w:eastAsia="zh-CN"/>
        </w:rPr>
        <w:t>,</w:t>
      </w:r>
      <w:r w:rsidR="006D5DE0" w:rsidRPr="00F2728D">
        <w:rPr>
          <w:rFonts w:eastAsia="等线"/>
          <w:lang w:eastAsia="zh-CN"/>
        </w:rPr>
        <w:t xml:space="preserve"> which is used for UE to determine the </w:t>
      </w:r>
      <w:r w:rsidR="003F5F3C">
        <w:rPr>
          <w:rFonts w:eastAsia="等线"/>
          <w:lang w:eastAsia="zh-CN"/>
        </w:rPr>
        <w:t>correct</w:t>
      </w:r>
      <w:r w:rsidR="00CD061C">
        <w:rPr>
          <w:rFonts w:eastAsia="等线"/>
          <w:lang w:eastAsia="zh-CN"/>
        </w:rPr>
        <w:t xml:space="preserve"> </w:t>
      </w:r>
      <w:r w:rsidR="006D5DE0" w:rsidRPr="00F2728D">
        <w:rPr>
          <w:rFonts w:eastAsia="等线"/>
          <w:lang w:eastAsia="zh-CN"/>
        </w:rPr>
        <w:t>starting SFN</w:t>
      </w:r>
      <w:r w:rsidR="00471BA9">
        <w:rPr>
          <w:rFonts w:eastAsia="等线"/>
          <w:lang w:eastAsia="zh-CN"/>
        </w:rPr>
        <w:t>,</w:t>
      </w:r>
      <w:r w:rsidR="006D5DE0" w:rsidRPr="00F2728D">
        <w:rPr>
          <w:rFonts w:eastAsia="等线"/>
          <w:lang w:eastAsia="zh-CN"/>
        </w:rPr>
        <w:t xml:space="preserve"> may be needed when NW configures </w:t>
      </w:r>
      <w:r w:rsidR="00471BA9">
        <w:rPr>
          <w:rFonts w:eastAsia="等线"/>
          <w:lang w:eastAsia="zh-CN"/>
        </w:rPr>
        <w:t xml:space="preserve">the </w:t>
      </w:r>
      <w:r w:rsidR="006D5DE0" w:rsidRPr="00F2728D">
        <w:rPr>
          <w:rFonts w:eastAsia="等线"/>
          <w:lang w:eastAsia="zh-CN"/>
        </w:rPr>
        <w:t>SPS resource.</w:t>
      </w:r>
    </w:p>
    <w:p w14:paraId="6B290E74" w14:textId="2279F6AF" w:rsidR="00686592" w:rsidRPr="00F2728D" w:rsidRDefault="00556352" w:rsidP="00F2728D">
      <w:pPr>
        <w:numPr>
          <w:ilvl w:val="0"/>
          <w:numId w:val="31"/>
        </w:numPr>
        <w:adjustRightInd w:val="0"/>
        <w:snapToGrid w:val="0"/>
        <w:spacing w:afterLines="50" w:after="120" w:line="240" w:lineRule="auto"/>
        <w:ind w:left="641" w:hanging="357"/>
        <w:jc w:val="both"/>
        <w:rPr>
          <w:rFonts w:eastAsia="等线"/>
          <w:lang w:eastAsia="zh-CN"/>
        </w:rPr>
      </w:pPr>
      <w:r w:rsidRPr="00F2728D">
        <w:rPr>
          <w:rFonts w:eastAsia="等线"/>
          <w:lang w:eastAsia="zh-CN"/>
        </w:rPr>
        <w:t xml:space="preserve">Option 3: </w:t>
      </w:r>
      <w:r w:rsidR="003352B5" w:rsidRPr="00F2728D">
        <w:rPr>
          <w:rFonts w:eastAsia="等线"/>
          <w:lang w:eastAsia="zh-CN"/>
        </w:rPr>
        <w:t>M</w:t>
      </w:r>
      <w:r w:rsidR="00686592" w:rsidRPr="00F2728D">
        <w:rPr>
          <w:rFonts w:eastAsia="等线"/>
          <w:lang w:eastAsia="zh-CN"/>
        </w:rPr>
        <w:t xml:space="preserve">ultiple SPS configurations </w:t>
      </w:r>
    </w:p>
    <w:p w14:paraId="083DBE7B" w14:textId="6CB312B5" w:rsidR="00556352" w:rsidRPr="00F2728D" w:rsidRDefault="00471BA9" w:rsidP="00F2728D">
      <w:pPr>
        <w:numPr>
          <w:ilvl w:val="2"/>
          <w:numId w:val="31"/>
        </w:numPr>
        <w:adjustRightInd w:val="0"/>
        <w:snapToGrid w:val="0"/>
        <w:spacing w:afterLines="50" w:after="120" w:line="240" w:lineRule="auto"/>
        <w:jc w:val="both"/>
        <w:rPr>
          <w:rFonts w:eastAsia="等线"/>
          <w:lang w:eastAsia="zh-CN"/>
        </w:rPr>
      </w:pPr>
      <w:r>
        <w:rPr>
          <w:rFonts w:eastAsia="等线"/>
          <w:lang w:eastAsia="zh-CN"/>
        </w:rPr>
        <w:t>M</w:t>
      </w:r>
      <w:r w:rsidR="00556352" w:rsidRPr="00F2728D">
        <w:rPr>
          <w:rFonts w:eastAsia="等线"/>
          <w:lang w:eastAsia="zh-CN"/>
        </w:rPr>
        <w:t>ultiple SPS configurations</w:t>
      </w:r>
      <w:r w:rsidR="00557088" w:rsidRPr="00F2728D">
        <w:rPr>
          <w:rFonts w:eastAsia="等线"/>
          <w:lang w:eastAsia="zh-CN"/>
        </w:rPr>
        <w:t xml:space="preserve"> with different offset</w:t>
      </w:r>
      <w:r w:rsidR="00653B0E" w:rsidRPr="00F2728D">
        <w:rPr>
          <w:rFonts w:eastAsia="等线"/>
          <w:lang w:eastAsia="zh-CN"/>
        </w:rPr>
        <w:t>s</w:t>
      </w:r>
      <w:r w:rsidR="00556352" w:rsidRPr="00F2728D">
        <w:rPr>
          <w:rFonts w:eastAsia="等线"/>
          <w:lang w:eastAsia="zh-CN"/>
        </w:rPr>
        <w:t xml:space="preserve"> are </w:t>
      </w:r>
      <w:r w:rsidR="006D5DE0" w:rsidRPr="00F2728D">
        <w:rPr>
          <w:rFonts w:eastAsia="等线"/>
          <w:lang w:eastAsia="zh-CN"/>
        </w:rPr>
        <w:t>introduced</w:t>
      </w:r>
      <w:r w:rsidR="002958C7" w:rsidRPr="00F2728D">
        <w:rPr>
          <w:rFonts w:eastAsia="等线"/>
          <w:lang w:eastAsia="zh-CN"/>
        </w:rPr>
        <w:t xml:space="preserve"> to accommodate</w:t>
      </w:r>
      <w:r w:rsidR="00556352" w:rsidRPr="00F2728D">
        <w:rPr>
          <w:rFonts w:eastAsia="等线"/>
          <w:lang w:eastAsia="zh-CN"/>
        </w:rPr>
        <w:t xml:space="preserve"> the service data periodicity as much as possible.</w:t>
      </w:r>
    </w:p>
    <w:p w14:paraId="5720FAE4" w14:textId="1810D6B7" w:rsidR="00556352" w:rsidRPr="00F2728D" w:rsidRDefault="00556352" w:rsidP="00F2728D">
      <w:pPr>
        <w:numPr>
          <w:ilvl w:val="2"/>
          <w:numId w:val="31"/>
        </w:numPr>
        <w:adjustRightInd w:val="0"/>
        <w:snapToGrid w:val="0"/>
        <w:spacing w:afterLines="50" w:after="120" w:line="240" w:lineRule="auto"/>
        <w:jc w:val="both"/>
        <w:rPr>
          <w:rFonts w:eastAsia="等线"/>
          <w:lang w:eastAsia="zh-CN"/>
        </w:rPr>
      </w:pPr>
      <w:r w:rsidRPr="00F2728D">
        <w:rPr>
          <w:rFonts w:eastAsia="等线"/>
          <w:lang w:eastAsia="zh-CN"/>
        </w:rPr>
        <w:t xml:space="preserve">The disadvantage of this solution is that UE </w:t>
      </w:r>
      <w:r w:rsidR="00160F3A">
        <w:rPr>
          <w:rFonts w:eastAsia="等线"/>
          <w:lang w:eastAsia="zh-CN"/>
        </w:rPr>
        <w:t xml:space="preserve">is </w:t>
      </w:r>
      <w:r w:rsidRPr="00F2728D">
        <w:rPr>
          <w:rFonts w:eastAsia="等线"/>
          <w:lang w:eastAsia="zh-CN"/>
        </w:rPr>
        <w:t>requir</w:t>
      </w:r>
      <w:r w:rsidR="00261A92">
        <w:rPr>
          <w:rFonts w:eastAsia="等线"/>
          <w:lang w:eastAsia="zh-CN"/>
        </w:rPr>
        <w:t>e</w:t>
      </w:r>
      <w:r w:rsidR="00160F3A">
        <w:rPr>
          <w:rFonts w:eastAsia="等线"/>
          <w:lang w:eastAsia="zh-CN"/>
        </w:rPr>
        <w:t xml:space="preserve">d to </w:t>
      </w:r>
      <w:r w:rsidRPr="00F2728D">
        <w:rPr>
          <w:rFonts w:eastAsia="等线"/>
          <w:lang w:eastAsia="zh-CN"/>
        </w:rPr>
        <w:t>support multiple active SPS configuration</w:t>
      </w:r>
      <w:r w:rsidR="00261A92">
        <w:rPr>
          <w:rFonts w:eastAsia="等线"/>
          <w:lang w:eastAsia="zh-CN"/>
        </w:rPr>
        <w:t>s</w:t>
      </w:r>
      <w:r w:rsidRPr="00F2728D">
        <w:rPr>
          <w:rFonts w:eastAsia="等线"/>
          <w:lang w:eastAsia="zh-CN"/>
        </w:rPr>
        <w:t xml:space="preserve"> simultaneously, which will complex UE behaviour.</w:t>
      </w:r>
      <w:r w:rsidR="00A97EF2" w:rsidRPr="00F2728D">
        <w:rPr>
          <w:rFonts w:eastAsia="等线"/>
          <w:lang w:eastAsia="zh-CN"/>
        </w:rPr>
        <w:t xml:space="preserve"> </w:t>
      </w:r>
      <w:r w:rsidR="00261A92">
        <w:rPr>
          <w:rFonts w:eastAsia="等线"/>
          <w:lang w:eastAsia="zh-CN"/>
        </w:rPr>
        <w:t>R</w:t>
      </w:r>
      <w:r w:rsidR="00A97EF2" w:rsidRPr="00F2728D">
        <w:rPr>
          <w:rFonts w:eastAsia="等线"/>
          <w:lang w:eastAsia="zh-CN"/>
        </w:rPr>
        <w:t>adio resource waste will occur</w:t>
      </w:r>
      <w:r w:rsidR="00261A92">
        <w:rPr>
          <w:rFonts w:eastAsia="等线"/>
          <w:lang w:eastAsia="zh-CN"/>
        </w:rPr>
        <w:t xml:space="preserve"> as well. </w:t>
      </w:r>
    </w:p>
    <w:p w14:paraId="5D5C01F9" w14:textId="77777777" w:rsidR="00086518" w:rsidRPr="00F2728D" w:rsidRDefault="00686592" w:rsidP="00F2728D">
      <w:pPr>
        <w:numPr>
          <w:ilvl w:val="0"/>
          <w:numId w:val="31"/>
        </w:numPr>
        <w:adjustRightInd w:val="0"/>
        <w:snapToGrid w:val="0"/>
        <w:spacing w:afterLines="50" w:after="120" w:line="240" w:lineRule="auto"/>
        <w:ind w:left="641" w:hanging="357"/>
        <w:jc w:val="both"/>
        <w:rPr>
          <w:rFonts w:eastAsia="等线"/>
          <w:lang w:eastAsia="zh-CN"/>
        </w:rPr>
      </w:pPr>
      <w:r w:rsidRPr="00F2728D">
        <w:rPr>
          <w:rFonts w:eastAsia="等线"/>
          <w:lang w:eastAsia="zh-CN"/>
        </w:rPr>
        <w:t xml:space="preserve">Option </w:t>
      </w:r>
      <w:r w:rsidR="00556352" w:rsidRPr="00F2728D">
        <w:rPr>
          <w:rFonts w:eastAsia="等线"/>
          <w:lang w:eastAsia="zh-CN"/>
        </w:rPr>
        <w:t>4</w:t>
      </w:r>
      <w:r w:rsidRPr="00F2728D">
        <w:rPr>
          <w:rFonts w:eastAsia="等线"/>
          <w:lang w:eastAsia="zh-CN"/>
        </w:rPr>
        <w:t>: More efficient adjustment of SPS resource timing in the UE</w:t>
      </w:r>
    </w:p>
    <w:p w14:paraId="0A890880" w14:textId="16DD8E3B" w:rsidR="001B63A9" w:rsidRPr="00F2728D" w:rsidRDefault="00086518" w:rsidP="00F2728D">
      <w:pPr>
        <w:numPr>
          <w:ilvl w:val="2"/>
          <w:numId w:val="31"/>
        </w:numPr>
        <w:adjustRightInd w:val="0"/>
        <w:snapToGrid w:val="0"/>
        <w:spacing w:afterLines="50" w:after="120" w:line="240" w:lineRule="auto"/>
        <w:jc w:val="both"/>
        <w:rPr>
          <w:rFonts w:eastAsia="等线"/>
          <w:lang w:eastAsia="zh-CN"/>
        </w:rPr>
      </w:pPr>
      <w:r w:rsidRPr="00F2728D">
        <w:rPr>
          <w:rFonts w:eastAsia="等线"/>
          <w:lang w:eastAsia="zh-CN"/>
        </w:rPr>
        <w:t>Instead of RRC reconfiguration, UE autonomously adjust</w:t>
      </w:r>
      <w:r w:rsidR="00B1553F">
        <w:rPr>
          <w:rFonts w:eastAsia="等线"/>
          <w:lang w:eastAsia="zh-CN"/>
        </w:rPr>
        <w:t>s</w:t>
      </w:r>
      <w:r w:rsidRPr="00F2728D">
        <w:rPr>
          <w:rFonts w:eastAsia="等线"/>
          <w:lang w:eastAsia="zh-CN"/>
        </w:rPr>
        <w:t xml:space="preserve"> the SPS resource based on, e.g., knowledge of voice service pattern.</w:t>
      </w:r>
    </w:p>
    <w:p w14:paraId="38452D82" w14:textId="0C526FF5" w:rsidR="0003388C" w:rsidRPr="00B1553F" w:rsidRDefault="00086518" w:rsidP="00B1553F">
      <w:pPr>
        <w:spacing w:after="120" w:line="240" w:lineRule="auto"/>
        <w:jc w:val="both"/>
        <w:rPr>
          <w:rFonts w:eastAsia="等线"/>
          <w:lang w:eastAsia="zh-CN"/>
        </w:rPr>
      </w:pPr>
      <w:r w:rsidRPr="00B1553F">
        <w:rPr>
          <w:rFonts w:eastAsia="等线"/>
          <w:lang w:eastAsia="zh-CN"/>
        </w:rPr>
        <w:t xml:space="preserve">Considering that there are many </w:t>
      </w:r>
      <w:r w:rsidR="003A51F5" w:rsidRPr="00B1553F">
        <w:rPr>
          <w:rFonts w:eastAsia="等线"/>
          <w:lang w:eastAsia="zh-CN"/>
        </w:rPr>
        <w:t xml:space="preserve">candidate </w:t>
      </w:r>
      <w:r w:rsidRPr="00B1553F">
        <w:rPr>
          <w:rFonts w:eastAsia="等线"/>
          <w:lang w:eastAsia="zh-CN"/>
        </w:rPr>
        <w:t xml:space="preserve">solutions to solve </w:t>
      </w:r>
      <w:r w:rsidR="00B1553F">
        <w:rPr>
          <w:rFonts w:eastAsia="等线"/>
          <w:lang w:eastAsia="zh-CN"/>
        </w:rPr>
        <w:t xml:space="preserve">the </w:t>
      </w:r>
      <w:r w:rsidR="007C13DA" w:rsidRPr="00B1553F">
        <w:rPr>
          <w:rFonts w:eastAsia="等线"/>
          <w:lang w:eastAsia="zh-CN"/>
        </w:rPr>
        <w:t>periodicity misalignment issue</w:t>
      </w:r>
      <w:r w:rsidR="00B1553F">
        <w:rPr>
          <w:rFonts w:eastAsia="等线"/>
          <w:lang w:eastAsia="zh-CN"/>
        </w:rPr>
        <w:t>,</w:t>
      </w:r>
      <w:r w:rsidR="007C13DA" w:rsidRPr="00B1553F">
        <w:rPr>
          <w:rFonts w:eastAsia="等线"/>
          <w:lang w:eastAsia="zh-CN"/>
        </w:rPr>
        <w:t xml:space="preserve"> which are not easy to </w:t>
      </w:r>
      <w:r w:rsidR="00B1553F">
        <w:rPr>
          <w:rFonts w:eastAsia="等线"/>
          <w:lang w:eastAsia="zh-CN"/>
        </w:rPr>
        <w:t>reach</w:t>
      </w:r>
      <w:r w:rsidR="00175403" w:rsidRPr="00B1553F">
        <w:rPr>
          <w:rFonts w:eastAsia="等线"/>
          <w:lang w:eastAsia="zh-CN"/>
        </w:rPr>
        <w:t xml:space="preserve"> a conclusion</w:t>
      </w:r>
      <w:r w:rsidR="007C13DA" w:rsidRPr="00B1553F">
        <w:rPr>
          <w:rFonts w:eastAsia="等线"/>
          <w:lang w:eastAsia="zh-CN"/>
        </w:rPr>
        <w:t xml:space="preserve"> in </w:t>
      </w:r>
      <w:r w:rsidR="00B1553F">
        <w:rPr>
          <w:rFonts w:eastAsia="等线"/>
          <w:lang w:eastAsia="zh-CN"/>
        </w:rPr>
        <w:t xml:space="preserve">a </w:t>
      </w:r>
      <w:r w:rsidR="007C13DA" w:rsidRPr="00B1553F">
        <w:rPr>
          <w:rFonts w:eastAsia="等线"/>
          <w:lang w:eastAsia="zh-CN"/>
        </w:rPr>
        <w:t>short time, it is proposed</w:t>
      </w:r>
      <w:r w:rsidR="00175403" w:rsidRPr="00B1553F">
        <w:rPr>
          <w:rFonts w:eastAsia="等线"/>
          <w:lang w:eastAsia="zh-CN"/>
        </w:rPr>
        <w:t xml:space="preserve"> that </w:t>
      </w:r>
      <w:r w:rsidR="00B1553F">
        <w:rPr>
          <w:rFonts w:eastAsia="等线"/>
          <w:lang w:eastAsia="zh-CN"/>
        </w:rPr>
        <w:t xml:space="preserve">the </w:t>
      </w:r>
      <w:r w:rsidR="00175403" w:rsidRPr="00B1553F">
        <w:rPr>
          <w:rFonts w:eastAsia="等线"/>
          <w:lang w:eastAsia="zh-CN"/>
        </w:rPr>
        <w:t xml:space="preserve">related SA4 LS is postponed </w:t>
      </w:r>
      <w:r w:rsidR="00AE6A6A" w:rsidRPr="00B1553F">
        <w:rPr>
          <w:rFonts w:eastAsia="等线"/>
          <w:lang w:eastAsia="zh-CN"/>
        </w:rPr>
        <w:t xml:space="preserve">until </w:t>
      </w:r>
      <w:r w:rsidR="00175403" w:rsidRPr="00B1553F">
        <w:rPr>
          <w:rFonts w:eastAsia="等线"/>
          <w:lang w:eastAsia="zh-CN"/>
        </w:rPr>
        <w:t>RAN2 begin</w:t>
      </w:r>
      <w:r w:rsidR="00B1553F">
        <w:rPr>
          <w:rFonts w:eastAsia="等线"/>
          <w:lang w:eastAsia="zh-CN"/>
        </w:rPr>
        <w:t>s</w:t>
      </w:r>
      <w:r w:rsidR="00175403" w:rsidRPr="00B1553F">
        <w:rPr>
          <w:rFonts w:eastAsia="等线"/>
          <w:lang w:eastAsia="zh-CN"/>
        </w:rPr>
        <w:t xml:space="preserve"> the </w:t>
      </w:r>
      <w:r w:rsidR="00AE6A6A" w:rsidRPr="00B1553F">
        <w:rPr>
          <w:rFonts w:eastAsia="等线"/>
          <w:lang w:eastAsia="zh-CN"/>
        </w:rPr>
        <w:t xml:space="preserve">standardization </w:t>
      </w:r>
      <w:r w:rsidR="00175403" w:rsidRPr="00B1553F">
        <w:rPr>
          <w:rFonts w:eastAsia="等线"/>
          <w:lang w:eastAsia="zh-CN"/>
        </w:rPr>
        <w:t xml:space="preserve">work </w:t>
      </w:r>
      <w:r w:rsidR="00B1553F">
        <w:rPr>
          <w:rFonts w:eastAsia="等线"/>
          <w:lang w:eastAsia="zh-CN"/>
        </w:rPr>
        <w:t xml:space="preserve">on </w:t>
      </w:r>
      <w:r w:rsidR="00175403" w:rsidRPr="00B1553F">
        <w:rPr>
          <w:rFonts w:eastAsia="等线"/>
          <w:lang w:eastAsia="zh-CN"/>
        </w:rPr>
        <w:t xml:space="preserve">SPS. </w:t>
      </w:r>
    </w:p>
    <w:p w14:paraId="3DC80DD5" w14:textId="1D8822E9" w:rsidR="0003388C" w:rsidRPr="00DF591E" w:rsidRDefault="00F83AAB" w:rsidP="00DF591E">
      <w:pPr>
        <w:spacing w:after="240" w:line="240" w:lineRule="auto"/>
        <w:jc w:val="both"/>
        <w:rPr>
          <w:rFonts w:eastAsia="等线"/>
          <w:b/>
          <w:bCs/>
        </w:rPr>
      </w:pPr>
      <w:r w:rsidRPr="00DF591E">
        <w:rPr>
          <w:rFonts w:eastAsia="等线"/>
          <w:b/>
          <w:bCs/>
        </w:rPr>
        <w:t>Proposal</w:t>
      </w:r>
      <w:r w:rsidR="00DD7D89" w:rsidRPr="00DF591E">
        <w:rPr>
          <w:rFonts w:eastAsia="等线"/>
          <w:b/>
          <w:bCs/>
        </w:rPr>
        <w:t xml:space="preserve"> </w:t>
      </w:r>
      <w:r w:rsidR="00FC0E6F" w:rsidRPr="00DF591E">
        <w:rPr>
          <w:rFonts w:eastAsia="等线"/>
          <w:b/>
          <w:bCs/>
        </w:rPr>
        <w:t>8</w:t>
      </w:r>
      <w:r w:rsidRPr="00DF591E">
        <w:rPr>
          <w:rFonts w:eastAsia="等线"/>
          <w:b/>
          <w:bCs/>
        </w:rPr>
        <w:t xml:space="preserve">: </w:t>
      </w:r>
      <w:r w:rsidR="00DD7D89" w:rsidRPr="00DF591E">
        <w:rPr>
          <w:rFonts w:eastAsia="等线"/>
          <w:b/>
          <w:bCs/>
        </w:rPr>
        <w:t>RAN2 postpone</w:t>
      </w:r>
      <w:r w:rsidR="002531C1" w:rsidRPr="00DF591E">
        <w:rPr>
          <w:rFonts w:eastAsia="等线"/>
          <w:b/>
          <w:bCs/>
        </w:rPr>
        <w:t>s</w:t>
      </w:r>
      <w:r w:rsidR="00DD7D89" w:rsidRPr="00DF591E">
        <w:rPr>
          <w:rFonts w:eastAsia="等线"/>
          <w:b/>
          <w:bCs/>
        </w:rPr>
        <w:t xml:space="preserve"> the SA4 LS on SPS until </w:t>
      </w:r>
      <w:r w:rsidR="002531C1" w:rsidRPr="00DF591E">
        <w:rPr>
          <w:rFonts w:eastAsia="等线"/>
          <w:b/>
          <w:bCs/>
        </w:rPr>
        <w:t xml:space="preserve">it initiates </w:t>
      </w:r>
      <w:r w:rsidR="00DD7D89" w:rsidRPr="00DF591E">
        <w:rPr>
          <w:rFonts w:eastAsia="等线"/>
          <w:b/>
          <w:bCs/>
        </w:rPr>
        <w:t xml:space="preserve">the </w:t>
      </w:r>
      <w:r w:rsidR="00B674B4" w:rsidRPr="00DF591E">
        <w:rPr>
          <w:rFonts w:eastAsia="等线"/>
          <w:b/>
          <w:bCs/>
        </w:rPr>
        <w:t xml:space="preserve">standardization work on </w:t>
      </w:r>
      <w:r w:rsidR="00DD7D89" w:rsidRPr="00DF591E">
        <w:rPr>
          <w:rFonts w:eastAsia="等线"/>
          <w:b/>
          <w:bCs/>
        </w:rPr>
        <w:t xml:space="preserve">SPS </w:t>
      </w:r>
      <w:r w:rsidR="00B674B4" w:rsidRPr="00DF591E">
        <w:rPr>
          <w:rFonts w:eastAsia="等线"/>
          <w:b/>
          <w:bCs/>
        </w:rPr>
        <w:t>objective</w:t>
      </w:r>
      <w:r w:rsidRPr="00DF591E">
        <w:rPr>
          <w:rFonts w:eastAsia="等线"/>
          <w:b/>
          <w:bCs/>
        </w:rPr>
        <w:t>.</w:t>
      </w:r>
    </w:p>
    <w:p w14:paraId="1127D910" w14:textId="7CD7E22C" w:rsidR="00855112" w:rsidRPr="001224EC" w:rsidRDefault="00855112" w:rsidP="00FB1B18">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1224EC">
        <w:rPr>
          <w:sz w:val="32"/>
        </w:rPr>
        <w:t xml:space="preserve">Discussion of Part </w:t>
      </w:r>
      <w:r w:rsidR="00C2707D" w:rsidRPr="001224EC">
        <w:rPr>
          <w:sz w:val="32"/>
        </w:rPr>
        <w:t>4</w:t>
      </w:r>
      <w:r w:rsidR="0082581E" w:rsidRPr="001224EC">
        <w:rPr>
          <w:sz w:val="32"/>
        </w:rPr>
        <w:t xml:space="preserve">: </w:t>
      </w:r>
      <w:r w:rsidR="00953017" w:rsidRPr="00953017">
        <w:rPr>
          <w:sz w:val="32"/>
        </w:rPr>
        <w:t>Down-select between CP and UP solutions</w:t>
      </w:r>
    </w:p>
    <w:p w14:paraId="1037C3CE" w14:textId="50FE467B" w:rsidR="00F84163" w:rsidRPr="001B6E6F" w:rsidRDefault="00F84163" w:rsidP="00FB1B18">
      <w:pPr>
        <w:pStyle w:val="Heading2"/>
        <w:numPr>
          <w:ilvl w:val="1"/>
          <w:numId w:val="4"/>
        </w:numPr>
        <w:spacing w:line="240" w:lineRule="auto"/>
        <w:ind w:left="357" w:hanging="357"/>
        <w:rPr>
          <w:sz w:val="28"/>
        </w:rPr>
      </w:pPr>
      <w:r w:rsidRPr="001B6E6F">
        <w:rPr>
          <w:sz w:val="28"/>
        </w:rPr>
        <w:t>Backgrou</w:t>
      </w:r>
      <w:r w:rsidR="00953017">
        <w:rPr>
          <w:sz w:val="28"/>
        </w:rPr>
        <w:t>n</w:t>
      </w:r>
      <w:r w:rsidRPr="001B6E6F">
        <w:rPr>
          <w:sz w:val="28"/>
        </w:rPr>
        <w:t>d in SA</w:t>
      </w:r>
    </w:p>
    <w:p w14:paraId="1783A655" w14:textId="141B813D" w:rsidR="007D0182" w:rsidRPr="00FB1B18" w:rsidRDefault="001B6E6F" w:rsidP="00F269B9">
      <w:pPr>
        <w:pStyle w:val="Heading3"/>
        <w:spacing w:after="120" w:line="240" w:lineRule="auto"/>
        <w:ind w:left="357" w:hanging="357"/>
        <w:rPr>
          <w:sz w:val="26"/>
          <w:szCs w:val="26"/>
        </w:rPr>
      </w:pPr>
      <w:r w:rsidRPr="00FB1B18">
        <w:rPr>
          <w:sz w:val="26"/>
          <w:szCs w:val="26"/>
        </w:rPr>
        <w:t>5.1.1</w:t>
      </w:r>
      <w:r w:rsidR="00F269B9" w:rsidRPr="00DB2F94">
        <w:tab/>
      </w:r>
      <w:r w:rsidR="007D0182" w:rsidRPr="00FB1B18">
        <w:rPr>
          <w:sz w:val="26"/>
          <w:szCs w:val="26"/>
        </w:rPr>
        <w:t>SA1 requirement</w:t>
      </w:r>
    </w:p>
    <w:p w14:paraId="2A930F86" w14:textId="5D90CC5E" w:rsidR="007D0182" w:rsidRDefault="007D0182" w:rsidP="002D1FEE">
      <w:pPr>
        <w:spacing w:after="120" w:line="240" w:lineRule="auto"/>
        <w:jc w:val="both"/>
        <w:rPr>
          <w:rFonts w:cs="Arial"/>
        </w:rPr>
      </w:pPr>
      <w:r w:rsidRPr="002D1FEE">
        <w:rPr>
          <w:rFonts w:eastAsia="等线"/>
          <w:lang w:eastAsia="zh-CN"/>
        </w:rPr>
        <w:t>SA1 has studied the use case</w:t>
      </w:r>
      <w:r w:rsidR="002D1FEE">
        <w:rPr>
          <w:rFonts w:eastAsia="等线"/>
          <w:lang w:eastAsia="zh-CN"/>
        </w:rPr>
        <w:t>s</w:t>
      </w:r>
      <w:r w:rsidRPr="002D1FEE">
        <w:rPr>
          <w:rFonts w:eastAsia="等线"/>
          <w:lang w:eastAsia="zh-CN"/>
        </w:rPr>
        <w:t xml:space="preserve"> of IMS voice call using GSO satellite access, and the results are documented in TR 22.887. Normative service requirements and KPIs on IMS voice call using GSO satellite access </w:t>
      </w:r>
      <w:r w:rsidR="00953017">
        <w:rPr>
          <w:rFonts w:eastAsia="等线"/>
          <w:lang w:eastAsia="zh-CN"/>
        </w:rPr>
        <w:t>are</w:t>
      </w:r>
      <w:r w:rsidRPr="002D1FEE">
        <w:rPr>
          <w:rFonts w:eastAsia="等线"/>
          <w:lang w:eastAsia="zh-CN"/>
        </w:rPr>
        <w:t xml:space="preserve"> captured in TS 22.261, as shown in Table 1 below.</w:t>
      </w:r>
      <w:r w:rsidRPr="007D0182">
        <w:rPr>
          <w:rFonts w:cs="Arial"/>
        </w:rPr>
        <w:t xml:space="preserve"> </w:t>
      </w:r>
    </w:p>
    <w:p w14:paraId="01323BEA" w14:textId="2749C107" w:rsidR="003D1B8C" w:rsidRPr="003D1B8C" w:rsidRDefault="003D1B8C" w:rsidP="003D1B8C">
      <w:pPr>
        <w:adjustRightInd w:val="0"/>
        <w:snapToGrid w:val="0"/>
        <w:spacing w:after="120" w:line="240" w:lineRule="auto"/>
        <w:jc w:val="both"/>
        <w:rPr>
          <w:rFonts w:eastAsia="等线"/>
          <w:lang w:eastAsia="zh-CN"/>
        </w:rPr>
      </w:pPr>
      <w:r w:rsidRPr="003D1B8C">
        <w:rPr>
          <w:rFonts w:eastAsia="等线"/>
          <w:lang w:eastAsia="zh-CN"/>
        </w:rPr>
        <w:t xml:space="preserve">It can be found that the GEO scenario demands a low data rate (1~3kbps) for voice service. In this context, the original payload size of the voice packet generated in the application layer is relatively small compared to the total packet size of the voice packet transmitted over the Uu interface. This characteristic makes protocol overhead reduction particularly beneficial, as excessive overhead would account for a significant proportion of the limited transmission resources. Furthermore, radio resources in GEO scenarios are inherently limited, which results in </w:t>
      </w:r>
      <w:r w:rsidR="007820B7">
        <w:rPr>
          <w:rFonts w:eastAsia="等线"/>
          <w:lang w:eastAsia="zh-CN"/>
        </w:rPr>
        <w:t xml:space="preserve">a </w:t>
      </w:r>
      <w:r w:rsidRPr="003D1B8C">
        <w:rPr>
          <w:rFonts w:eastAsia="等线"/>
          <w:lang w:eastAsia="zh-CN"/>
        </w:rPr>
        <w:t xml:space="preserve">limited PHY data rate. This constraint further emphasizes the necessity of protocol overhead reduction. Therefore, protocol overhead should be one of the critical criteria for evaluating and selecting </w:t>
      </w:r>
      <w:r w:rsidR="001F4BF7">
        <w:rPr>
          <w:rFonts w:eastAsia="等线"/>
          <w:lang w:eastAsia="zh-CN"/>
        </w:rPr>
        <w:t>feasible</w:t>
      </w:r>
      <w:r w:rsidR="00D811B5">
        <w:rPr>
          <w:rFonts w:eastAsia="等线"/>
          <w:lang w:eastAsia="zh-CN"/>
        </w:rPr>
        <w:t xml:space="preserve"> and practi</w:t>
      </w:r>
      <w:r w:rsidR="005F234A">
        <w:rPr>
          <w:rFonts w:eastAsia="等线"/>
          <w:lang w:eastAsia="zh-CN"/>
        </w:rPr>
        <w:t>c</w:t>
      </w:r>
      <w:r w:rsidR="00D811B5">
        <w:rPr>
          <w:rFonts w:eastAsia="等线"/>
          <w:lang w:eastAsia="zh-CN"/>
        </w:rPr>
        <w:t>al</w:t>
      </w:r>
      <w:r w:rsidRPr="003D1B8C">
        <w:rPr>
          <w:rFonts w:eastAsia="等线"/>
          <w:lang w:eastAsia="zh-CN"/>
        </w:rPr>
        <w:t xml:space="preserve"> solutions for supporting the GEO voice service.</w:t>
      </w:r>
    </w:p>
    <w:p w14:paraId="66C7603E" w14:textId="77777777" w:rsidR="007D0182" w:rsidRPr="00A52567" w:rsidRDefault="007D0182" w:rsidP="00A52567">
      <w:pPr>
        <w:spacing w:after="120" w:line="240" w:lineRule="auto"/>
        <w:jc w:val="center"/>
        <w:rPr>
          <w:rFonts w:ascii="Arial" w:hAnsi="Arial" w:cs="Arial"/>
          <w:b/>
          <w:lang w:val="en-US"/>
        </w:rPr>
      </w:pPr>
      <w:r w:rsidRPr="00A52567">
        <w:rPr>
          <w:rFonts w:ascii="Arial" w:hAnsi="Arial" w:cs="Arial"/>
          <w:b/>
        </w:rPr>
        <w:lastRenderedPageBreak/>
        <w:t>Table</w:t>
      </w:r>
      <w:r w:rsidRPr="00A52567">
        <w:rPr>
          <w:rFonts w:ascii="Arial" w:hAnsi="Arial" w:cs="Arial"/>
          <w:b/>
          <w:lang w:eastAsia="zh-CN"/>
        </w:rPr>
        <w:t xml:space="preserve"> </w:t>
      </w:r>
      <w:r w:rsidRPr="00A52567">
        <w:rPr>
          <w:rFonts w:ascii="Arial" w:hAnsi="Arial" w:cs="Arial"/>
          <w:b/>
        </w:rPr>
        <w:t xml:space="preserve">1: </w:t>
      </w:r>
      <w:r w:rsidRPr="00A52567">
        <w:rPr>
          <w:rFonts w:ascii="Arial" w:hAnsi="Arial" w:cs="Arial"/>
          <w:b/>
          <w:lang w:val="en-US"/>
        </w:rPr>
        <w:t>Performance requirements for satellite access</w:t>
      </w: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019"/>
        <w:gridCol w:w="1019"/>
        <w:gridCol w:w="1019"/>
        <w:gridCol w:w="896"/>
        <w:gridCol w:w="1019"/>
        <w:gridCol w:w="892"/>
        <w:gridCol w:w="1146"/>
        <w:gridCol w:w="892"/>
        <w:gridCol w:w="892"/>
        <w:gridCol w:w="13"/>
      </w:tblGrid>
      <w:tr w:rsidR="007D0182" w:rsidRPr="00B42EFE" w14:paraId="7DE5D752" w14:textId="77777777" w:rsidTr="005C69C9">
        <w:trPr>
          <w:gridAfter w:val="1"/>
          <w:wAfter w:w="13" w:type="dxa"/>
          <w:trHeight w:val="688"/>
        </w:trPr>
        <w:tc>
          <w:tcPr>
            <w:tcW w:w="1014" w:type="dxa"/>
            <w:shd w:val="clear" w:color="auto" w:fill="auto"/>
            <w:tcMar>
              <w:left w:w="57" w:type="dxa"/>
              <w:right w:w="57" w:type="dxa"/>
            </w:tcMar>
          </w:tcPr>
          <w:p w14:paraId="09C41F31" w14:textId="77777777" w:rsidR="007D0182" w:rsidRPr="00B42EFE" w:rsidRDefault="007D0182" w:rsidP="005C69C9">
            <w:pPr>
              <w:pStyle w:val="TAH"/>
              <w:rPr>
                <w:sz w:val="16"/>
              </w:rPr>
            </w:pPr>
            <w:r w:rsidRPr="00B42EFE">
              <w:rPr>
                <w:sz w:val="16"/>
              </w:rPr>
              <w:t>Scenario</w:t>
            </w:r>
          </w:p>
        </w:tc>
        <w:tc>
          <w:tcPr>
            <w:tcW w:w="1019" w:type="dxa"/>
            <w:shd w:val="clear" w:color="auto" w:fill="auto"/>
            <w:tcMar>
              <w:left w:w="57" w:type="dxa"/>
              <w:right w:w="57" w:type="dxa"/>
            </w:tcMar>
          </w:tcPr>
          <w:p w14:paraId="43ED4729" w14:textId="77777777" w:rsidR="007D0182" w:rsidRPr="00B42EFE" w:rsidRDefault="007D0182" w:rsidP="005C69C9">
            <w:pPr>
              <w:pStyle w:val="TAH"/>
              <w:rPr>
                <w:sz w:val="16"/>
              </w:rPr>
            </w:pPr>
            <w:r w:rsidRPr="00B42EFE">
              <w:rPr>
                <w:sz w:val="16"/>
              </w:rPr>
              <w:t>Experienced data rate (DL)</w:t>
            </w:r>
          </w:p>
        </w:tc>
        <w:tc>
          <w:tcPr>
            <w:tcW w:w="1019" w:type="dxa"/>
            <w:shd w:val="clear" w:color="auto" w:fill="auto"/>
            <w:tcMar>
              <w:left w:w="57" w:type="dxa"/>
              <w:right w:w="57" w:type="dxa"/>
            </w:tcMar>
          </w:tcPr>
          <w:p w14:paraId="00CFB7C1" w14:textId="77777777" w:rsidR="007D0182" w:rsidRPr="00B42EFE" w:rsidRDefault="007D0182" w:rsidP="005C69C9">
            <w:pPr>
              <w:pStyle w:val="TAH"/>
              <w:rPr>
                <w:sz w:val="16"/>
              </w:rPr>
            </w:pPr>
            <w:r w:rsidRPr="00B42EFE">
              <w:rPr>
                <w:sz w:val="16"/>
              </w:rPr>
              <w:t>Experienced data rate (UL)</w:t>
            </w:r>
          </w:p>
        </w:tc>
        <w:tc>
          <w:tcPr>
            <w:tcW w:w="1019" w:type="dxa"/>
            <w:shd w:val="clear" w:color="auto" w:fill="auto"/>
            <w:tcMar>
              <w:left w:w="57" w:type="dxa"/>
              <w:right w:w="57" w:type="dxa"/>
            </w:tcMar>
          </w:tcPr>
          <w:p w14:paraId="3BC92202" w14:textId="77777777" w:rsidR="007D0182" w:rsidRPr="00B42EFE" w:rsidRDefault="007D0182" w:rsidP="005C69C9">
            <w:pPr>
              <w:pStyle w:val="TAH"/>
              <w:rPr>
                <w:sz w:val="16"/>
              </w:rPr>
            </w:pPr>
            <w:r w:rsidRPr="00B42EFE">
              <w:rPr>
                <w:sz w:val="16"/>
              </w:rPr>
              <w:t>Area traffic capacity</w:t>
            </w:r>
          </w:p>
          <w:p w14:paraId="2E2A77BA" w14:textId="77777777" w:rsidR="007D0182" w:rsidRDefault="007D0182" w:rsidP="005C69C9">
            <w:pPr>
              <w:pStyle w:val="TAH"/>
              <w:rPr>
                <w:sz w:val="16"/>
              </w:rPr>
            </w:pPr>
            <w:r w:rsidRPr="00B42EFE">
              <w:rPr>
                <w:sz w:val="16"/>
              </w:rPr>
              <w:t>(DL)</w:t>
            </w:r>
            <w:r>
              <w:rPr>
                <w:sz w:val="16"/>
              </w:rPr>
              <w:t xml:space="preserve"> </w:t>
            </w:r>
          </w:p>
          <w:p w14:paraId="2E3FE713" w14:textId="77777777" w:rsidR="007D0182" w:rsidRPr="00B42EFE" w:rsidRDefault="007D0182" w:rsidP="005C69C9">
            <w:pPr>
              <w:pStyle w:val="TAH"/>
              <w:rPr>
                <w:sz w:val="16"/>
              </w:rPr>
            </w:pPr>
            <w:r w:rsidRPr="00267D8D">
              <w:rPr>
                <w:sz w:val="16"/>
              </w:rPr>
              <w:t>(note 1)</w:t>
            </w:r>
          </w:p>
        </w:tc>
        <w:tc>
          <w:tcPr>
            <w:tcW w:w="896" w:type="dxa"/>
            <w:tcMar>
              <w:left w:w="57" w:type="dxa"/>
              <w:right w:w="57" w:type="dxa"/>
            </w:tcMar>
          </w:tcPr>
          <w:p w14:paraId="649088D6" w14:textId="77777777" w:rsidR="007D0182" w:rsidRPr="00B42EFE" w:rsidRDefault="007D0182" w:rsidP="005C69C9">
            <w:pPr>
              <w:pStyle w:val="TAH"/>
              <w:rPr>
                <w:sz w:val="16"/>
              </w:rPr>
            </w:pPr>
            <w:r w:rsidRPr="00B42EFE">
              <w:rPr>
                <w:sz w:val="16"/>
              </w:rPr>
              <w:t>Area traffic capacity</w:t>
            </w:r>
          </w:p>
          <w:p w14:paraId="17DE57C8" w14:textId="77777777" w:rsidR="007D0182" w:rsidRDefault="007D0182" w:rsidP="005C69C9">
            <w:pPr>
              <w:pStyle w:val="TAH"/>
              <w:rPr>
                <w:sz w:val="16"/>
              </w:rPr>
            </w:pPr>
            <w:r w:rsidRPr="00B42EFE">
              <w:rPr>
                <w:sz w:val="16"/>
              </w:rPr>
              <w:t>(UL)</w:t>
            </w:r>
            <w:r>
              <w:rPr>
                <w:sz w:val="16"/>
              </w:rPr>
              <w:t xml:space="preserve"> </w:t>
            </w:r>
          </w:p>
          <w:p w14:paraId="47DA458F" w14:textId="77777777" w:rsidR="007D0182" w:rsidRPr="00B42EFE" w:rsidRDefault="007D0182" w:rsidP="005C69C9">
            <w:pPr>
              <w:pStyle w:val="TAH"/>
              <w:rPr>
                <w:sz w:val="16"/>
              </w:rPr>
            </w:pPr>
            <w:r w:rsidRPr="00267D8D">
              <w:rPr>
                <w:sz w:val="16"/>
              </w:rPr>
              <w:t>(note 1)</w:t>
            </w:r>
          </w:p>
        </w:tc>
        <w:tc>
          <w:tcPr>
            <w:tcW w:w="1019" w:type="dxa"/>
            <w:shd w:val="clear" w:color="auto" w:fill="auto"/>
            <w:tcMar>
              <w:left w:w="57" w:type="dxa"/>
              <w:right w:w="57" w:type="dxa"/>
            </w:tcMar>
          </w:tcPr>
          <w:p w14:paraId="1BAB57BE" w14:textId="77777777" w:rsidR="007D0182" w:rsidRPr="00B42EFE" w:rsidRDefault="007D0182" w:rsidP="005C69C9">
            <w:pPr>
              <w:pStyle w:val="TAH"/>
              <w:rPr>
                <w:sz w:val="16"/>
              </w:rPr>
            </w:pPr>
            <w:r>
              <w:rPr>
                <w:sz w:val="16"/>
              </w:rPr>
              <w:t>Overall u</w:t>
            </w:r>
            <w:r w:rsidRPr="00B42EFE">
              <w:rPr>
                <w:sz w:val="16"/>
              </w:rPr>
              <w:t xml:space="preserve">ser density </w:t>
            </w:r>
          </w:p>
        </w:tc>
        <w:tc>
          <w:tcPr>
            <w:tcW w:w="892" w:type="dxa"/>
            <w:tcMar>
              <w:left w:w="57" w:type="dxa"/>
              <w:right w:w="57" w:type="dxa"/>
            </w:tcMar>
          </w:tcPr>
          <w:p w14:paraId="1751D0DE" w14:textId="77777777" w:rsidR="007D0182" w:rsidRPr="00B42EFE" w:rsidRDefault="007D0182" w:rsidP="005C69C9">
            <w:pPr>
              <w:pStyle w:val="TAH"/>
              <w:rPr>
                <w:sz w:val="16"/>
              </w:rPr>
            </w:pPr>
            <w:r w:rsidRPr="00981B64">
              <w:rPr>
                <w:sz w:val="16"/>
              </w:rPr>
              <w:t>Activity factor</w:t>
            </w:r>
          </w:p>
        </w:tc>
        <w:tc>
          <w:tcPr>
            <w:tcW w:w="1146" w:type="dxa"/>
            <w:shd w:val="clear" w:color="auto" w:fill="auto"/>
            <w:tcMar>
              <w:left w:w="57" w:type="dxa"/>
              <w:right w:w="57" w:type="dxa"/>
            </w:tcMar>
          </w:tcPr>
          <w:p w14:paraId="38C69B02" w14:textId="77777777" w:rsidR="007D0182" w:rsidRPr="00B42EFE" w:rsidRDefault="007D0182" w:rsidP="005C69C9">
            <w:pPr>
              <w:pStyle w:val="TAH"/>
              <w:rPr>
                <w:sz w:val="16"/>
              </w:rPr>
            </w:pPr>
            <w:r w:rsidRPr="00B42EFE">
              <w:rPr>
                <w:sz w:val="16"/>
              </w:rPr>
              <w:t>UE speed</w:t>
            </w:r>
          </w:p>
        </w:tc>
        <w:tc>
          <w:tcPr>
            <w:tcW w:w="892" w:type="dxa"/>
            <w:shd w:val="clear" w:color="auto" w:fill="auto"/>
            <w:tcMar>
              <w:left w:w="57" w:type="dxa"/>
              <w:right w:w="57" w:type="dxa"/>
            </w:tcMar>
          </w:tcPr>
          <w:p w14:paraId="363564B5" w14:textId="77777777" w:rsidR="007D0182" w:rsidRPr="00B42EFE" w:rsidRDefault="007D0182" w:rsidP="005C69C9">
            <w:pPr>
              <w:pStyle w:val="TAH"/>
              <w:rPr>
                <w:sz w:val="16"/>
              </w:rPr>
            </w:pPr>
            <w:r>
              <w:rPr>
                <w:sz w:val="16"/>
              </w:rPr>
              <w:t>UE type</w:t>
            </w:r>
          </w:p>
        </w:tc>
        <w:tc>
          <w:tcPr>
            <w:tcW w:w="892" w:type="dxa"/>
          </w:tcPr>
          <w:p w14:paraId="39654A72" w14:textId="77777777" w:rsidR="007D0182" w:rsidRDefault="007D0182" w:rsidP="005C69C9">
            <w:pPr>
              <w:pStyle w:val="TAH"/>
              <w:rPr>
                <w:sz w:val="16"/>
              </w:rPr>
            </w:pPr>
            <w:r w:rsidRPr="00555A4C">
              <w:rPr>
                <w:sz w:val="16"/>
              </w:rPr>
              <w:t>Others</w:t>
            </w:r>
          </w:p>
        </w:tc>
      </w:tr>
      <w:tr w:rsidR="007D0182" w:rsidRPr="00FF3908" w14:paraId="70764AC1" w14:textId="77777777" w:rsidTr="005C69C9">
        <w:trPr>
          <w:gridAfter w:val="1"/>
          <w:wAfter w:w="13" w:type="dxa"/>
          <w:trHeight w:val="990"/>
        </w:trPr>
        <w:tc>
          <w:tcPr>
            <w:tcW w:w="1014" w:type="dxa"/>
            <w:shd w:val="clear" w:color="auto" w:fill="auto"/>
            <w:tcMar>
              <w:left w:w="57" w:type="dxa"/>
              <w:right w:w="57" w:type="dxa"/>
            </w:tcMar>
          </w:tcPr>
          <w:p w14:paraId="758251CF" w14:textId="77777777" w:rsidR="007D0182" w:rsidRPr="002874AD" w:rsidRDefault="007D0182" w:rsidP="005C69C9">
            <w:pPr>
              <w:pStyle w:val="TAL"/>
            </w:pPr>
            <w:r w:rsidRPr="002874AD">
              <w:t>IMS voice call using GEO</w:t>
            </w:r>
          </w:p>
          <w:p w14:paraId="23895721" w14:textId="77777777" w:rsidR="007D0182" w:rsidRPr="002874AD" w:rsidRDefault="007D0182" w:rsidP="005C69C9">
            <w:pPr>
              <w:pStyle w:val="TAL"/>
            </w:pPr>
            <w:r w:rsidRPr="002874AD">
              <w:rPr>
                <w:rFonts w:hint="eastAsia"/>
              </w:rPr>
              <w:t>(note 7)</w:t>
            </w:r>
          </w:p>
        </w:tc>
        <w:tc>
          <w:tcPr>
            <w:tcW w:w="1019" w:type="dxa"/>
            <w:shd w:val="clear" w:color="auto" w:fill="auto"/>
            <w:tcMar>
              <w:left w:w="57" w:type="dxa"/>
              <w:right w:w="57" w:type="dxa"/>
            </w:tcMar>
          </w:tcPr>
          <w:p w14:paraId="66E05A3D" w14:textId="77777777" w:rsidR="007D0182" w:rsidRDefault="007D0182" w:rsidP="005C69C9">
            <w:pPr>
              <w:pStyle w:val="TAL"/>
            </w:pPr>
            <w:r>
              <w:t>[1-3] kbit/s</w:t>
            </w:r>
          </w:p>
        </w:tc>
        <w:tc>
          <w:tcPr>
            <w:tcW w:w="1019" w:type="dxa"/>
            <w:shd w:val="clear" w:color="auto" w:fill="auto"/>
            <w:tcMar>
              <w:left w:w="57" w:type="dxa"/>
              <w:right w:w="57" w:type="dxa"/>
            </w:tcMar>
          </w:tcPr>
          <w:p w14:paraId="47F2BA6A" w14:textId="77777777" w:rsidR="007D0182" w:rsidRDefault="007D0182" w:rsidP="005C69C9">
            <w:pPr>
              <w:pStyle w:val="TAL"/>
            </w:pPr>
            <w:r>
              <w:t>[1-3] kb</w:t>
            </w:r>
            <w:r>
              <w:rPr>
                <w:rFonts w:hint="eastAsia"/>
              </w:rPr>
              <w:t>it</w:t>
            </w:r>
            <w:r>
              <w:t>/s</w:t>
            </w:r>
          </w:p>
        </w:tc>
        <w:tc>
          <w:tcPr>
            <w:tcW w:w="1019" w:type="dxa"/>
            <w:shd w:val="clear" w:color="auto" w:fill="auto"/>
            <w:tcMar>
              <w:left w:w="57" w:type="dxa"/>
              <w:right w:w="57" w:type="dxa"/>
            </w:tcMar>
          </w:tcPr>
          <w:p w14:paraId="45E64FB2" w14:textId="77777777" w:rsidR="007D0182" w:rsidRDefault="007D0182" w:rsidP="005C69C9">
            <w:pPr>
              <w:pStyle w:val="TAL"/>
            </w:pPr>
            <w:r>
              <w:t>N/A</w:t>
            </w:r>
          </w:p>
        </w:tc>
        <w:tc>
          <w:tcPr>
            <w:tcW w:w="896" w:type="dxa"/>
            <w:tcMar>
              <w:left w:w="57" w:type="dxa"/>
              <w:right w:w="57" w:type="dxa"/>
            </w:tcMar>
          </w:tcPr>
          <w:p w14:paraId="2F8C3BAD" w14:textId="77777777" w:rsidR="007D0182" w:rsidRDefault="007D0182" w:rsidP="005C69C9">
            <w:pPr>
              <w:pStyle w:val="TAL"/>
            </w:pPr>
            <w:r>
              <w:t>N/A</w:t>
            </w:r>
          </w:p>
        </w:tc>
        <w:tc>
          <w:tcPr>
            <w:tcW w:w="1019" w:type="dxa"/>
            <w:shd w:val="clear" w:color="auto" w:fill="auto"/>
            <w:tcMar>
              <w:left w:w="57" w:type="dxa"/>
              <w:right w:w="57" w:type="dxa"/>
            </w:tcMar>
          </w:tcPr>
          <w:p w14:paraId="31DA37C9" w14:textId="77777777" w:rsidR="007D0182" w:rsidRDefault="007D0182" w:rsidP="005C69C9">
            <w:pPr>
              <w:pStyle w:val="TAL"/>
            </w:pPr>
            <w:r>
              <w:t>N/A</w:t>
            </w:r>
          </w:p>
        </w:tc>
        <w:tc>
          <w:tcPr>
            <w:tcW w:w="892" w:type="dxa"/>
            <w:tcMar>
              <w:left w:w="57" w:type="dxa"/>
              <w:right w:w="57" w:type="dxa"/>
            </w:tcMar>
          </w:tcPr>
          <w:p w14:paraId="1B9AEEFE" w14:textId="77777777" w:rsidR="007D0182" w:rsidRDefault="007D0182" w:rsidP="005C69C9">
            <w:pPr>
              <w:pStyle w:val="TAL"/>
            </w:pPr>
            <w:r>
              <w:t>N/A</w:t>
            </w:r>
          </w:p>
        </w:tc>
        <w:tc>
          <w:tcPr>
            <w:tcW w:w="1146" w:type="dxa"/>
            <w:shd w:val="clear" w:color="auto" w:fill="auto"/>
            <w:tcMar>
              <w:left w:w="57" w:type="dxa"/>
              <w:right w:w="57" w:type="dxa"/>
            </w:tcMar>
          </w:tcPr>
          <w:p w14:paraId="21CF3901" w14:textId="77777777" w:rsidR="007D0182" w:rsidRDefault="007D0182" w:rsidP="005C69C9">
            <w:pPr>
              <w:pStyle w:val="TAL"/>
            </w:pPr>
            <w:r>
              <w:t>TBD</w:t>
            </w:r>
          </w:p>
        </w:tc>
        <w:tc>
          <w:tcPr>
            <w:tcW w:w="892" w:type="dxa"/>
            <w:shd w:val="clear" w:color="auto" w:fill="auto"/>
            <w:tcMar>
              <w:left w:w="57" w:type="dxa"/>
              <w:right w:w="57" w:type="dxa"/>
            </w:tcMar>
          </w:tcPr>
          <w:p w14:paraId="25CA8DB8" w14:textId="77777777" w:rsidR="007D0182" w:rsidRDefault="007D0182" w:rsidP="005C69C9">
            <w:pPr>
              <w:pStyle w:val="TAL"/>
            </w:pPr>
            <w:r>
              <w:t>Handheld</w:t>
            </w:r>
          </w:p>
        </w:tc>
        <w:tc>
          <w:tcPr>
            <w:tcW w:w="892" w:type="dxa"/>
          </w:tcPr>
          <w:p w14:paraId="66AB81B7" w14:textId="77777777" w:rsidR="007D0182" w:rsidRPr="001759B5" w:rsidRDefault="007D0182" w:rsidP="005C69C9">
            <w:pPr>
              <w:pStyle w:val="TAL"/>
            </w:pPr>
            <w:r>
              <w:t xml:space="preserve">Call set up time (note </w:t>
            </w:r>
            <w:r>
              <w:rPr>
                <w:rFonts w:hint="eastAsia"/>
              </w:rPr>
              <w:t>8</w:t>
            </w:r>
            <w:r>
              <w:t xml:space="preserve">) </w:t>
            </w:r>
            <w:r w:rsidRPr="006E17EF">
              <w:rPr>
                <w:rFonts w:hint="eastAsia"/>
              </w:rPr>
              <w:t>≤</w:t>
            </w:r>
            <w:r w:rsidRPr="001759B5">
              <w:t>30 s</w:t>
            </w:r>
          </w:p>
          <w:p w14:paraId="5C9C3A52" w14:textId="77777777" w:rsidR="007D0182" w:rsidRDefault="007D0182" w:rsidP="005C69C9">
            <w:pPr>
              <w:pStyle w:val="TAL"/>
            </w:pPr>
            <w:r>
              <w:t xml:space="preserve">(note </w:t>
            </w:r>
            <w:r>
              <w:rPr>
                <w:rFonts w:hint="eastAsia"/>
              </w:rPr>
              <w:t>9</w:t>
            </w:r>
            <w:r>
              <w:t>)</w:t>
            </w:r>
          </w:p>
        </w:tc>
      </w:tr>
      <w:tr w:rsidR="007D0182" w:rsidRPr="00FF3908" w14:paraId="6A371C32" w14:textId="77777777" w:rsidTr="005C69C9">
        <w:trPr>
          <w:trHeight w:val="570"/>
        </w:trPr>
        <w:tc>
          <w:tcPr>
            <w:tcW w:w="9821" w:type="dxa"/>
            <w:gridSpan w:val="11"/>
            <w:shd w:val="clear" w:color="auto" w:fill="auto"/>
          </w:tcPr>
          <w:p w14:paraId="051ECEB2" w14:textId="77777777" w:rsidR="007D0182" w:rsidRDefault="007D0182" w:rsidP="005C69C9">
            <w:pPr>
              <w:pStyle w:val="TAL"/>
            </w:pPr>
            <w:r>
              <w:t xml:space="preserve">Note 7: All the values defined for IMS voice call using GEO satellite access are generic for both regular and emergency calls. </w:t>
            </w:r>
          </w:p>
          <w:p w14:paraId="09EC2A74" w14:textId="77777777" w:rsidR="007D0182" w:rsidRDefault="007D0182" w:rsidP="005C69C9">
            <w:pPr>
              <w:pStyle w:val="TAL"/>
            </w:pPr>
            <w:r>
              <w:t>Note 8: call set up time refers to [56];</w:t>
            </w:r>
          </w:p>
          <w:p w14:paraId="442568ED" w14:textId="77777777" w:rsidR="007D0182" w:rsidRDefault="007D0182" w:rsidP="005C69C9">
            <w:pPr>
              <w:pStyle w:val="TAL"/>
            </w:pPr>
            <w:r>
              <w:t>Note 9: 30s is the upper bound that is derived based on the user’s patience suggestions (30s) in [57];</w:t>
            </w:r>
          </w:p>
        </w:tc>
      </w:tr>
    </w:tbl>
    <w:p w14:paraId="38345BBF" w14:textId="52D974D1" w:rsidR="005E1FDD" w:rsidRPr="002D508E" w:rsidRDefault="007D0182" w:rsidP="002D508E">
      <w:pPr>
        <w:spacing w:before="120" w:after="240" w:line="240" w:lineRule="auto"/>
        <w:jc w:val="both"/>
        <w:rPr>
          <w:rFonts w:eastAsia="等线"/>
          <w:b/>
          <w:bCs/>
        </w:rPr>
      </w:pPr>
      <w:bookmarkStart w:id="8" w:name="OLE_LINK1"/>
      <w:r w:rsidRPr="007820B7">
        <w:rPr>
          <w:rFonts w:eastAsia="等线"/>
          <w:b/>
          <w:bCs/>
        </w:rPr>
        <w:t xml:space="preserve">Observation </w:t>
      </w:r>
      <w:r w:rsidR="00670728" w:rsidRPr="007820B7">
        <w:rPr>
          <w:rFonts w:eastAsia="等线"/>
          <w:b/>
          <w:bCs/>
        </w:rPr>
        <w:t>4</w:t>
      </w:r>
      <w:r w:rsidRPr="007820B7">
        <w:rPr>
          <w:rFonts w:eastAsia="等线"/>
          <w:b/>
          <w:bCs/>
        </w:rPr>
        <w:t xml:space="preserve">: Due to </w:t>
      </w:r>
      <w:r w:rsidR="004969F0" w:rsidRPr="007820B7">
        <w:rPr>
          <w:rFonts w:eastAsia="等线"/>
          <w:b/>
          <w:bCs/>
        </w:rPr>
        <w:t xml:space="preserve">the </w:t>
      </w:r>
      <w:r w:rsidRPr="007820B7">
        <w:rPr>
          <w:rFonts w:eastAsia="等线"/>
          <w:b/>
          <w:bCs/>
        </w:rPr>
        <w:t>low data rate 1~3kbps</w:t>
      </w:r>
      <w:r w:rsidR="00A66DD1" w:rsidRPr="007820B7">
        <w:rPr>
          <w:rFonts w:eastAsia="等线"/>
          <w:b/>
          <w:bCs/>
        </w:rPr>
        <w:t xml:space="preserve"> </w:t>
      </w:r>
      <w:r w:rsidR="009D17F8" w:rsidRPr="007820B7">
        <w:rPr>
          <w:rFonts w:eastAsia="等线"/>
          <w:b/>
          <w:bCs/>
        </w:rPr>
        <w:t>for</w:t>
      </w:r>
      <w:r w:rsidR="00AD4221" w:rsidRPr="007820B7">
        <w:rPr>
          <w:rFonts w:eastAsia="等线"/>
          <w:b/>
          <w:bCs/>
        </w:rPr>
        <w:t xml:space="preserve"> </w:t>
      </w:r>
      <w:r w:rsidR="00670728" w:rsidRPr="007820B7">
        <w:rPr>
          <w:rFonts w:eastAsia="等线"/>
          <w:b/>
          <w:bCs/>
        </w:rPr>
        <w:t xml:space="preserve">the </w:t>
      </w:r>
      <w:r w:rsidR="00AD4221" w:rsidRPr="007820B7">
        <w:rPr>
          <w:rFonts w:eastAsia="等线"/>
          <w:b/>
          <w:bCs/>
        </w:rPr>
        <w:t xml:space="preserve">GEO </w:t>
      </w:r>
      <w:r w:rsidR="009D17F8" w:rsidRPr="007820B7">
        <w:rPr>
          <w:rFonts w:eastAsia="等线"/>
          <w:b/>
          <w:bCs/>
        </w:rPr>
        <w:t>voice service</w:t>
      </w:r>
      <w:r w:rsidRPr="007820B7">
        <w:rPr>
          <w:rFonts w:eastAsia="等线"/>
          <w:b/>
          <w:bCs/>
        </w:rPr>
        <w:t xml:space="preserve">, </w:t>
      </w:r>
      <w:r w:rsidR="00F66EE2" w:rsidRPr="007820B7">
        <w:rPr>
          <w:rFonts w:eastAsia="等线"/>
          <w:b/>
          <w:bCs/>
        </w:rPr>
        <w:t xml:space="preserve">from RAN’s perspective, </w:t>
      </w:r>
      <w:r w:rsidRPr="007820B7">
        <w:rPr>
          <w:rFonts w:eastAsia="等线"/>
          <w:b/>
          <w:bCs/>
        </w:rPr>
        <w:t>protocol overhead should be taken</w:t>
      </w:r>
      <w:r w:rsidR="00AD4221" w:rsidRPr="007820B7">
        <w:rPr>
          <w:rFonts w:eastAsia="等线"/>
          <w:b/>
          <w:bCs/>
        </w:rPr>
        <w:t xml:space="preserve"> as one </w:t>
      </w:r>
      <w:r w:rsidR="009A7985" w:rsidRPr="007820B7">
        <w:rPr>
          <w:rFonts w:eastAsia="等线"/>
          <w:b/>
          <w:bCs/>
        </w:rPr>
        <w:t xml:space="preserve">of </w:t>
      </w:r>
      <w:r w:rsidR="00670728" w:rsidRPr="007820B7">
        <w:rPr>
          <w:rFonts w:eastAsia="等线"/>
          <w:b/>
          <w:bCs/>
        </w:rPr>
        <w:t>the criteria</w:t>
      </w:r>
      <w:r w:rsidRPr="007820B7">
        <w:rPr>
          <w:rFonts w:eastAsia="等线"/>
          <w:b/>
          <w:bCs/>
        </w:rPr>
        <w:t xml:space="preserve"> </w:t>
      </w:r>
      <w:r w:rsidR="009A7985" w:rsidRPr="007820B7">
        <w:rPr>
          <w:rFonts w:eastAsia="等线"/>
          <w:b/>
          <w:bCs/>
        </w:rPr>
        <w:t xml:space="preserve">for down-selecting </w:t>
      </w:r>
      <w:r w:rsidRPr="007820B7">
        <w:rPr>
          <w:rFonts w:eastAsia="等线"/>
          <w:b/>
          <w:bCs/>
        </w:rPr>
        <w:t>solution</w:t>
      </w:r>
      <w:r w:rsidR="00061ED9" w:rsidRPr="007820B7">
        <w:rPr>
          <w:rFonts w:eastAsia="等线"/>
          <w:b/>
          <w:bCs/>
        </w:rPr>
        <w:t>s</w:t>
      </w:r>
      <w:r w:rsidRPr="007820B7">
        <w:rPr>
          <w:rFonts w:eastAsia="等线"/>
          <w:b/>
          <w:bCs/>
        </w:rPr>
        <w:t>.</w:t>
      </w:r>
      <w:bookmarkEnd w:id="8"/>
    </w:p>
    <w:p w14:paraId="4CA19AB2" w14:textId="2D6B758A" w:rsidR="007D0182" w:rsidRPr="002D508E" w:rsidRDefault="002D508E" w:rsidP="002D508E">
      <w:pPr>
        <w:pStyle w:val="Heading3"/>
        <w:spacing w:after="120" w:line="240" w:lineRule="auto"/>
        <w:ind w:left="357" w:hanging="357"/>
        <w:rPr>
          <w:sz w:val="26"/>
          <w:szCs w:val="26"/>
        </w:rPr>
      </w:pPr>
      <w:r w:rsidRPr="00FB1B18">
        <w:rPr>
          <w:sz w:val="26"/>
          <w:szCs w:val="26"/>
        </w:rPr>
        <w:t>5.1.</w:t>
      </w:r>
      <w:r>
        <w:rPr>
          <w:sz w:val="26"/>
          <w:szCs w:val="26"/>
        </w:rPr>
        <w:t>2</w:t>
      </w:r>
      <w:r w:rsidRPr="00DB2F94">
        <w:tab/>
      </w:r>
      <w:r w:rsidR="007D0182" w:rsidRPr="002D508E">
        <w:rPr>
          <w:sz w:val="26"/>
          <w:szCs w:val="26"/>
        </w:rPr>
        <w:t xml:space="preserve">SA2 </w:t>
      </w:r>
      <w:r w:rsidR="00892FC1" w:rsidRPr="002D508E">
        <w:rPr>
          <w:sz w:val="26"/>
          <w:szCs w:val="26"/>
        </w:rPr>
        <w:t xml:space="preserve">candidate </w:t>
      </w:r>
      <w:r w:rsidR="007D0182" w:rsidRPr="002D508E">
        <w:rPr>
          <w:sz w:val="26"/>
          <w:szCs w:val="26"/>
        </w:rPr>
        <w:t>solution</w:t>
      </w:r>
      <w:r w:rsidR="00892FC1" w:rsidRPr="002D508E">
        <w:rPr>
          <w:sz w:val="26"/>
          <w:szCs w:val="26"/>
        </w:rPr>
        <w:t>s</w:t>
      </w:r>
    </w:p>
    <w:p w14:paraId="04B1D476" w14:textId="74F1FD2D" w:rsidR="00AC48A7" w:rsidRPr="00BA4FDA" w:rsidRDefault="00F84163" w:rsidP="00BA4FDA">
      <w:pPr>
        <w:spacing w:after="120" w:line="240" w:lineRule="auto"/>
        <w:jc w:val="both"/>
        <w:rPr>
          <w:rFonts w:eastAsia="等线"/>
          <w:lang w:eastAsia="zh-CN"/>
        </w:rPr>
      </w:pPr>
      <w:r w:rsidRPr="00BA4FDA">
        <w:rPr>
          <w:rFonts w:eastAsia="等线"/>
          <w:lang w:eastAsia="zh-CN"/>
        </w:rPr>
        <w:t xml:space="preserve">SA2 </w:t>
      </w:r>
      <w:r w:rsidR="009D5ACA" w:rsidRPr="00BA4FDA">
        <w:rPr>
          <w:rFonts w:eastAsia="等线"/>
          <w:lang w:eastAsia="zh-CN"/>
        </w:rPr>
        <w:t xml:space="preserve">has </w:t>
      </w:r>
      <w:r w:rsidR="00363DCB" w:rsidRPr="00BA4FDA">
        <w:rPr>
          <w:rFonts w:eastAsia="等线"/>
          <w:lang w:eastAsia="zh-CN"/>
        </w:rPr>
        <w:t xml:space="preserve">been </w:t>
      </w:r>
      <w:r w:rsidR="009D5ACA" w:rsidRPr="00BA4FDA">
        <w:rPr>
          <w:rFonts w:eastAsia="等线"/>
          <w:lang w:eastAsia="zh-CN"/>
        </w:rPr>
        <w:t>work</w:t>
      </w:r>
      <w:r w:rsidR="00363DCB" w:rsidRPr="00BA4FDA">
        <w:rPr>
          <w:rFonts w:eastAsia="等线"/>
          <w:lang w:eastAsia="zh-CN"/>
        </w:rPr>
        <w:t>ing</w:t>
      </w:r>
      <w:r w:rsidRPr="00BA4FDA">
        <w:rPr>
          <w:rFonts w:eastAsia="等线"/>
          <w:lang w:eastAsia="zh-CN"/>
        </w:rPr>
        <w:t xml:space="preserve"> on supporting GEO voice over NB-I</w:t>
      </w:r>
      <w:r w:rsidR="00064FE2">
        <w:rPr>
          <w:rFonts w:eastAsia="等线"/>
          <w:lang w:eastAsia="zh-CN"/>
        </w:rPr>
        <w:t>o</w:t>
      </w:r>
      <w:r w:rsidRPr="00BA4FDA">
        <w:rPr>
          <w:rFonts w:eastAsia="等线"/>
          <w:lang w:eastAsia="zh-CN"/>
        </w:rPr>
        <w:t>T</w:t>
      </w:r>
      <w:r w:rsidR="009D5ACA" w:rsidRPr="00BA4FDA">
        <w:rPr>
          <w:rFonts w:eastAsia="等线"/>
          <w:lang w:eastAsia="zh-CN"/>
        </w:rPr>
        <w:t xml:space="preserve"> for several meetings</w:t>
      </w:r>
      <w:r w:rsidRPr="00BA4FDA">
        <w:rPr>
          <w:rFonts w:eastAsia="等线"/>
          <w:lang w:eastAsia="zh-CN"/>
        </w:rPr>
        <w:t>, and the candidate solutions have been documented in SA2 TR 23.700-19, which</w:t>
      </w:r>
      <w:r w:rsidR="00743CEC" w:rsidRPr="00BA4FDA">
        <w:rPr>
          <w:rFonts w:eastAsia="等线"/>
          <w:lang w:eastAsia="zh-CN"/>
        </w:rPr>
        <w:t xml:space="preserve"> can serve as </w:t>
      </w:r>
      <w:r w:rsidR="00363DCB" w:rsidRPr="00BA4FDA">
        <w:rPr>
          <w:rFonts w:eastAsia="等线"/>
          <w:lang w:eastAsia="zh-CN"/>
        </w:rPr>
        <w:t xml:space="preserve">a </w:t>
      </w:r>
      <w:r w:rsidR="00743CEC" w:rsidRPr="00BA4FDA">
        <w:rPr>
          <w:rFonts w:eastAsia="等线"/>
          <w:lang w:eastAsia="zh-CN"/>
        </w:rPr>
        <w:t xml:space="preserve">reference for RAN2’s work. </w:t>
      </w:r>
    </w:p>
    <w:p w14:paraId="1EF4BF23" w14:textId="263D5A95" w:rsidR="00F84163" w:rsidRDefault="009D1863" w:rsidP="00BA4FDA">
      <w:pPr>
        <w:spacing w:after="120" w:line="240" w:lineRule="auto"/>
        <w:jc w:val="both"/>
        <w:rPr>
          <w:rFonts w:eastAsia="等线"/>
          <w:lang w:eastAsia="zh-CN"/>
        </w:rPr>
      </w:pPr>
      <w:r w:rsidRPr="00BA4FDA">
        <w:rPr>
          <w:rFonts w:eastAsia="等线"/>
          <w:lang w:eastAsia="zh-CN"/>
        </w:rPr>
        <w:t xml:space="preserve">From </w:t>
      </w:r>
      <w:r w:rsidR="00363DCB" w:rsidRPr="00BA4FDA">
        <w:rPr>
          <w:rFonts w:eastAsia="等线"/>
          <w:lang w:eastAsia="zh-CN"/>
        </w:rPr>
        <w:t xml:space="preserve">the </w:t>
      </w:r>
      <w:r w:rsidRPr="00BA4FDA">
        <w:rPr>
          <w:rFonts w:eastAsia="等线"/>
          <w:lang w:eastAsia="zh-CN"/>
        </w:rPr>
        <w:t xml:space="preserve">perspective of PDN connection type (i.e., IP or non-IP), data type </w:t>
      </w:r>
      <w:bookmarkStart w:id="9" w:name="OLE_LINK11"/>
      <w:r w:rsidRPr="00BA4FDA">
        <w:rPr>
          <w:rFonts w:eastAsia="等线"/>
          <w:lang w:eastAsia="zh-CN"/>
        </w:rPr>
        <w:t>(i.e., IP or non-IP)</w:t>
      </w:r>
      <w:r w:rsidR="00363DCB" w:rsidRPr="00BA4FDA">
        <w:rPr>
          <w:rFonts w:eastAsia="等线"/>
          <w:lang w:eastAsia="zh-CN"/>
        </w:rPr>
        <w:t>,</w:t>
      </w:r>
      <w:r w:rsidRPr="00BA4FDA">
        <w:rPr>
          <w:rFonts w:eastAsia="等线"/>
          <w:lang w:eastAsia="zh-CN"/>
        </w:rPr>
        <w:t xml:space="preserve"> </w:t>
      </w:r>
      <w:bookmarkEnd w:id="9"/>
      <w:r w:rsidRPr="00BA4FDA">
        <w:rPr>
          <w:rFonts w:eastAsia="等线"/>
          <w:lang w:eastAsia="zh-CN"/>
        </w:rPr>
        <w:t>and bearer type (i.e., DRB or SRB) for voice packet and IMS signalling, t</w:t>
      </w:r>
      <w:r w:rsidR="00743CEC" w:rsidRPr="00BA4FDA">
        <w:rPr>
          <w:rFonts w:eastAsia="等线"/>
          <w:lang w:eastAsia="zh-CN"/>
        </w:rPr>
        <w:t>hese candidate solutions</w:t>
      </w:r>
      <w:r w:rsidR="00F84163" w:rsidRPr="00BA4FDA">
        <w:rPr>
          <w:rFonts w:eastAsia="等线"/>
          <w:lang w:eastAsia="zh-CN"/>
        </w:rPr>
        <w:t xml:space="preserve"> </w:t>
      </w:r>
      <w:r w:rsidR="003B6071" w:rsidRPr="00BA4FDA">
        <w:rPr>
          <w:rFonts w:eastAsia="等线"/>
          <w:lang w:eastAsia="zh-CN"/>
        </w:rPr>
        <w:t>are summari</w:t>
      </w:r>
      <w:r w:rsidR="00363DCB" w:rsidRPr="00BA4FDA">
        <w:rPr>
          <w:rFonts w:eastAsia="等线"/>
          <w:lang w:eastAsia="zh-CN"/>
        </w:rPr>
        <w:t>z</w:t>
      </w:r>
      <w:r w:rsidR="003B6071" w:rsidRPr="00BA4FDA">
        <w:rPr>
          <w:rFonts w:eastAsia="等线"/>
          <w:lang w:eastAsia="zh-CN"/>
        </w:rPr>
        <w:t xml:space="preserve">ed as </w:t>
      </w:r>
      <w:r w:rsidR="00363DCB" w:rsidRPr="00BA4FDA">
        <w:rPr>
          <w:rFonts w:eastAsia="等线"/>
          <w:lang w:eastAsia="zh-CN"/>
        </w:rPr>
        <w:t>follows</w:t>
      </w:r>
      <w:r w:rsidR="00683B96">
        <w:rPr>
          <w:rFonts w:eastAsia="等线"/>
          <w:lang w:eastAsia="zh-CN"/>
        </w:rPr>
        <w:t>,</w:t>
      </w:r>
    </w:p>
    <w:p w14:paraId="1AC8D0D6" w14:textId="53B8E9C2" w:rsidR="00A52567" w:rsidRPr="00363E4E" w:rsidRDefault="00A52567" w:rsidP="00363E4E">
      <w:pPr>
        <w:spacing w:after="120" w:line="240" w:lineRule="auto"/>
        <w:jc w:val="center"/>
        <w:rPr>
          <w:rFonts w:ascii="Arial" w:hAnsi="Arial" w:cs="Arial" w:hint="eastAsia"/>
          <w:b/>
        </w:rPr>
      </w:pPr>
      <w:r w:rsidRPr="00363E4E">
        <w:rPr>
          <w:rFonts w:ascii="Arial" w:hAnsi="Arial" w:cs="Arial"/>
          <w:b/>
        </w:rPr>
        <w:t xml:space="preserve">Table </w:t>
      </w:r>
      <w:r w:rsidR="00363E4E">
        <w:rPr>
          <w:rFonts w:ascii="Arial" w:hAnsi="Arial" w:cs="Arial"/>
          <w:b/>
        </w:rPr>
        <w:t>2</w:t>
      </w:r>
      <w:r w:rsidRPr="00363E4E">
        <w:rPr>
          <w:rFonts w:ascii="Arial" w:hAnsi="Arial" w:cs="Arial"/>
          <w:b/>
        </w:rPr>
        <w:t xml:space="preserve">: </w:t>
      </w:r>
      <w:r w:rsidR="007B1812">
        <w:rPr>
          <w:rFonts w:ascii="Arial" w:hAnsi="Arial" w:cs="Arial"/>
          <w:b/>
        </w:rPr>
        <w:t>C</w:t>
      </w:r>
      <w:r w:rsidR="00064FE2" w:rsidRPr="00B14C43">
        <w:rPr>
          <w:rFonts w:ascii="Arial" w:hAnsi="Arial" w:cs="Arial"/>
          <w:b/>
        </w:rPr>
        <w:t>andidate solutions</w:t>
      </w:r>
      <w:r w:rsidR="00C81E3C" w:rsidRPr="00B14C43">
        <w:rPr>
          <w:rFonts w:ascii="Arial" w:hAnsi="Arial" w:cs="Arial"/>
          <w:b/>
        </w:rPr>
        <w:t xml:space="preserve"> for </w:t>
      </w:r>
      <w:r w:rsidR="00C81E3C" w:rsidRPr="00B14C43">
        <w:rPr>
          <w:rFonts w:ascii="Arial" w:hAnsi="Arial" w:cs="Arial"/>
          <w:b/>
        </w:rPr>
        <w:t>supporting GEO voice over NB-IoT</w:t>
      </w:r>
    </w:p>
    <w:tbl>
      <w:tblPr>
        <w:tblW w:w="5527" w:type="pct"/>
        <w:tblInd w:w="-436" w:type="dxa"/>
        <w:tblLayout w:type="fixed"/>
        <w:tblCellMar>
          <w:left w:w="0" w:type="dxa"/>
          <w:right w:w="0" w:type="dxa"/>
        </w:tblCellMar>
        <w:tblLook w:val="0420" w:firstRow="1" w:lastRow="0" w:firstColumn="0" w:lastColumn="0" w:noHBand="0" w:noVBand="1"/>
      </w:tblPr>
      <w:tblGrid>
        <w:gridCol w:w="711"/>
        <w:gridCol w:w="1669"/>
        <w:gridCol w:w="1448"/>
        <w:gridCol w:w="708"/>
        <w:gridCol w:w="1844"/>
        <w:gridCol w:w="1276"/>
        <w:gridCol w:w="708"/>
        <w:gridCol w:w="2269"/>
      </w:tblGrid>
      <w:tr w:rsidR="00435D02" w:rsidRPr="00892FC1" w14:paraId="3A37EEAF" w14:textId="77777777" w:rsidTr="000E06BB">
        <w:trPr>
          <w:trHeight w:val="188"/>
        </w:trPr>
        <w:tc>
          <w:tcPr>
            <w:tcW w:w="334"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4936B87" w14:textId="5C6C3CD8" w:rsidR="0032799D" w:rsidRPr="00207C62" w:rsidRDefault="0032799D" w:rsidP="00790C98">
            <w:pPr>
              <w:spacing w:after="120" w:line="240" w:lineRule="auto"/>
              <w:jc w:val="both"/>
              <w:rPr>
                <w:rFonts w:eastAsia="等线"/>
                <w:lang w:val="en-US"/>
              </w:rPr>
            </w:pPr>
            <w:r>
              <w:rPr>
                <w:rFonts w:eastAsia="等线"/>
                <w:b/>
                <w:bCs/>
                <w:lang w:val="en-US"/>
              </w:rPr>
              <w:t>Solution</w:t>
            </w:r>
          </w:p>
        </w:tc>
        <w:tc>
          <w:tcPr>
            <w:tcW w:w="785"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690F3BC" w14:textId="77777777" w:rsidR="0032799D" w:rsidRPr="00892FC1" w:rsidRDefault="0032799D" w:rsidP="00892FC1">
            <w:pPr>
              <w:spacing w:after="120" w:line="240" w:lineRule="auto"/>
              <w:jc w:val="both"/>
              <w:rPr>
                <w:rFonts w:eastAsia="等线"/>
                <w:lang w:val="en-US"/>
              </w:rPr>
            </w:pPr>
            <w:r w:rsidRPr="00892FC1">
              <w:rPr>
                <w:rFonts w:eastAsia="等线"/>
                <w:b/>
                <w:bCs/>
                <w:lang w:val="en-US"/>
              </w:rPr>
              <w:t>PDN number and type</w:t>
            </w:r>
          </w:p>
        </w:tc>
        <w:tc>
          <w:tcPr>
            <w:tcW w:w="1881" w:type="pct"/>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537FF72" w14:textId="6A6C1F68" w:rsidR="0032799D" w:rsidRPr="00892FC1" w:rsidRDefault="0032799D" w:rsidP="00464E7D">
            <w:pPr>
              <w:spacing w:after="120" w:line="240" w:lineRule="auto"/>
              <w:jc w:val="center"/>
              <w:rPr>
                <w:rFonts w:eastAsia="等线"/>
                <w:lang w:val="en-US"/>
              </w:rPr>
            </w:pPr>
            <w:r w:rsidRPr="00892FC1">
              <w:rPr>
                <w:rFonts w:eastAsia="等线"/>
                <w:b/>
                <w:bCs/>
                <w:lang w:val="en-US"/>
              </w:rPr>
              <w:t>Voice</w:t>
            </w:r>
            <w:r>
              <w:rPr>
                <w:rFonts w:eastAsia="等线"/>
                <w:b/>
                <w:bCs/>
                <w:lang w:val="en-US"/>
              </w:rPr>
              <w:t xml:space="preserve"> packet</w:t>
            </w:r>
          </w:p>
        </w:tc>
        <w:tc>
          <w:tcPr>
            <w:tcW w:w="2000" w:type="pct"/>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4C30F8A" w14:textId="398A51FA" w:rsidR="0032799D" w:rsidRPr="00892FC1" w:rsidRDefault="0032799D" w:rsidP="00464E7D">
            <w:pPr>
              <w:spacing w:after="120" w:line="240" w:lineRule="auto"/>
              <w:jc w:val="center"/>
              <w:rPr>
                <w:rFonts w:eastAsia="等线"/>
                <w:lang w:val="en-US"/>
              </w:rPr>
            </w:pPr>
            <w:r>
              <w:rPr>
                <w:rFonts w:eastAsia="等线"/>
                <w:b/>
                <w:bCs/>
                <w:lang w:val="en-US"/>
              </w:rPr>
              <w:t xml:space="preserve">IMS </w:t>
            </w:r>
            <w:r w:rsidRPr="00892FC1">
              <w:rPr>
                <w:rFonts w:eastAsia="等线"/>
                <w:b/>
                <w:bCs/>
                <w:lang w:val="en-US"/>
              </w:rPr>
              <w:t>Signalling</w:t>
            </w:r>
          </w:p>
        </w:tc>
      </w:tr>
      <w:tr w:rsidR="000E06BB" w:rsidRPr="00892FC1" w14:paraId="46C690F5" w14:textId="77777777" w:rsidTr="000E06BB">
        <w:trPr>
          <w:trHeight w:val="313"/>
        </w:trPr>
        <w:tc>
          <w:tcPr>
            <w:tcW w:w="334"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ECC8957" w14:textId="77777777" w:rsidR="000E06BB" w:rsidRPr="00892FC1" w:rsidRDefault="000E06BB" w:rsidP="000E06BB">
            <w:pPr>
              <w:spacing w:after="120" w:line="240" w:lineRule="auto"/>
              <w:jc w:val="both"/>
              <w:rPr>
                <w:rFonts w:eastAsia="等线"/>
                <w:lang w:val="en-US"/>
              </w:rPr>
            </w:pPr>
          </w:p>
        </w:tc>
        <w:tc>
          <w:tcPr>
            <w:tcW w:w="785"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7BD994F" w14:textId="77777777" w:rsidR="000E06BB" w:rsidRPr="00892FC1" w:rsidRDefault="000E06BB" w:rsidP="000E06BB">
            <w:pPr>
              <w:spacing w:after="120" w:line="240" w:lineRule="auto"/>
              <w:jc w:val="both"/>
              <w:rPr>
                <w:rFonts w:eastAsia="等线"/>
                <w:lang w:val="en-US"/>
              </w:rPr>
            </w:pPr>
          </w:p>
        </w:tc>
        <w:tc>
          <w:tcPr>
            <w:tcW w:w="68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FAF4936" w14:textId="0F22E681" w:rsidR="000E06BB" w:rsidRPr="00892FC1" w:rsidRDefault="000E06BB" w:rsidP="000E06BB">
            <w:pPr>
              <w:spacing w:after="120" w:line="240" w:lineRule="auto"/>
              <w:jc w:val="both"/>
              <w:rPr>
                <w:rFonts w:eastAsia="等线"/>
                <w:lang w:val="en-US"/>
              </w:rPr>
            </w:pPr>
            <w:r w:rsidRPr="00892FC1">
              <w:rPr>
                <w:rFonts w:eastAsia="等线"/>
                <w:b/>
                <w:bCs/>
                <w:lang w:val="en-US"/>
              </w:rPr>
              <w:t>IP</w:t>
            </w:r>
            <w:r>
              <w:rPr>
                <w:rFonts w:eastAsia="等线" w:hint="eastAsia"/>
                <w:b/>
                <w:bCs/>
                <w:lang w:val="en-US" w:eastAsia="zh-CN"/>
              </w:rPr>
              <w:t>/</w:t>
            </w:r>
            <w:r w:rsidRPr="00892FC1">
              <w:rPr>
                <w:rFonts w:eastAsia="等线"/>
                <w:b/>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2986A78" w14:textId="24BF476C" w:rsidR="000E06BB" w:rsidRPr="00892FC1" w:rsidRDefault="000E06BB" w:rsidP="000E06BB">
            <w:pPr>
              <w:spacing w:after="120" w:line="240" w:lineRule="auto"/>
              <w:jc w:val="both"/>
              <w:rPr>
                <w:rFonts w:eastAsia="等线"/>
                <w:lang w:val="en-US"/>
              </w:rPr>
            </w:pPr>
            <w:r w:rsidRPr="00892FC1">
              <w:rPr>
                <w:rFonts w:eastAsia="等线"/>
                <w:b/>
                <w:bCs/>
                <w:lang w:val="en-US"/>
              </w:rPr>
              <w:t>CP</w:t>
            </w:r>
            <w:r>
              <w:rPr>
                <w:rFonts w:eastAsia="等线"/>
                <w:b/>
                <w:bCs/>
                <w:lang w:val="en-US"/>
              </w:rPr>
              <w:t>/</w:t>
            </w:r>
            <w:r w:rsidRPr="00892FC1">
              <w:rPr>
                <w:rFonts w:eastAsia="等线"/>
                <w:b/>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8659A53" w14:textId="2EC7FC2D" w:rsidR="000E06BB" w:rsidRDefault="000E06BB" w:rsidP="000E06BB">
            <w:pPr>
              <w:spacing w:after="0" w:line="240" w:lineRule="auto"/>
              <w:jc w:val="both"/>
              <w:rPr>
                <w:rFonts w:eastAsia="等线"/>
                <w:b/>
                <w:bCs/>
                <w:lang w:val="en-US"/>
              </w:rPr>
            </w:pPr>
            <w:r w:rsidRPr="00892FC1">
              <w:rPr>
                <w:rFonts w:eastAsia="等线"/>
                <w:b/>
                <w:bCs/>
                <w:lang w:val="en-US"/>
              </w:rPr>
              <w:t>Default/dedicated</w:t>
            </w:r>
            <w:r w:rsidR="00C42066">
              <w:rPr>
                <w:rFonts w:eastAsia="等线"/>
                <w:b/>
                <w:bCs/>
                <w:lang w:val="en-US"/>
              </w:rPr>
              <w:t xml:space="preserve"> </w:t>
            </w:r>
            <w:r w:rsidRPr="00892FC1">
              <w:rPr>
                <w:rFonts w:eastAsia="等线"/>
                <w:b/>
                <w:bCs/>
                <w:lang w:val="en-US"/>
              </w:rPr>
              <w:t>EPS bearer,</w:t>
            </w:r>
          </w:p>
          <w:p w14:paraId="4C394CDE" w14:textId="2E93D52B" w:rsidR="000E06BB" w:rsidRPr="00892FC1" w:rsidRDefault="000E06BB" w:rsidP="000E06BB">
            <w:pPr>
              <w:spacing w:after="120" w:line="240" w:lineRule="auto"/>
              <w:jc w:val="both"/>
              <w:rPr>
                <w:rFonts w:eastAsia="等线"/>
                <w:lang w:val="en-US"/>
              </w:rPr>
            </w:pPr>
            <w:r w:rsidRPr="00892FC1">
              <w:rPr>
                <w:rFonts w:eastAsia="等线"/>
                <w:b/>
                <w:bCs/>
                <w:lang w:val="en-US"/>
              </w:rPr>
              <w:t>via DRB/SRB</w:t>
            </w:r>
          </w:p>
        </w:tc>
        <w:tc>
          <w:tcPr>
            <w:tcW w:w="600"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E6FD372" w14:textId="44AA0B85" w:rsidR="000E06BB" w:rsidRPr="00892FC1" w:rsidRDefault="000E06BB" w:rsidP="000E06BB">
            <w:pPr>
              <w:spacing w:after="120" w:line="240" w:lineRule="auto"/>
              <w:jc w:val="both"/>
              <w:rPr>
                <w:rFonts w:eastAsia="等线"/>
                <w:lang w:val="en-US"/>
              </w:rPr>
            </w:pPr>
            <w:r w:rsidRPr="00892FC1">
              <w:rPr>
                <w:rFonts w:eastAsia="等线"/>
                <w:b/>
                <w:bCs/>
                <w:lang w:val="en-US"/>
              </w:rPr>
              <w:t>IP</w:t>
            </w:r>
            <w:r>
              <w:rPr>
                <w:rFonts w:eastAsia="等线" w:hint="eastAsia"/>
                <w:b/>
                <w:bCs/>
                <w:lang w:val="en-US" w:eastAsia="zh-CN"/>
              </w:rPr>
              <w:t>/</w:t>
            </w:r>
            <w:r w:rsidRPr="00892FC1">
              <w:rPr>
                <w:rFonts w:eastAsia="等线"/>
                <w:b/>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30F7C2E" w14:textId="61BFA90A" w:rsidR="000E06BB" w:rsidRPr="00892FC1" w:rsidRDefault="000E06BB" w:rsidP="000E06BB">
            <w:pPr>
              <w:spacing w:after="120" w:line="240" w:lineRule="auto"/>
              <w:jc w:val="both"/>
              <w:rPr>
                <w:rFonts w:eastAsia="等线"/>
                <w:lang w:val="en-US"/>
              </w:rPr>
            </w:pPr>
            <w:r w:rsidRPr="00892FC1">
              <w:rPr>
                <w:rFonts w:eastAsia="等线"/>
                <w:b/>
                <w:bCs/>
                <w:lang w:val="en-US"/>
              </w:rPr>
              <w:t>CP</w:t>
            </w:r>
            <w:r>
              <w:rPr>
                <w:rFonts w:eastAsia="等线"/>
                <w:b/>
                <w:bCs/>
                <w:lang w:val="en-US"/>
              </w:rPr>
              <w:t>/</w:t>
            </w:r>
            <w:r w:rsidRPr="00892FC1">
              <w:rPr>
                <w:rFonts w:eastAsia="等线"/>
                <w:b/>
                <w:bCs/>
                <w:lang w:val="en-US"/>
              </w:rPr>
              <w:t>UP</w:t>
            </w:r>
          </w:p>
        </w:tc>
        <w:tc>
          <w:tcPr>
            <w:tcW w:w="10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05B62CE" w14:textId="43DDB51D" w:rsidR="000E06BB" w:rsidRDefault="000E06BB" w:rsidP="000E06BB">
            <w:pPr>
              <w:spacing w:after="0" w:line="240" w:lineRule="auto"/>
              <w:jc w:val="both"/>
              <w:rPr>
                <w:rFonts w:eastAsia="等线"/>
                <w:b/>
                <w:bCs/>
                <w:lang w:val="en-US"/>
              </w:rPr>
            </w:pPr>
            <w:r w:rsidRPr="00892FC1">
              <w:rPr>
                <w:rFonts w:eastAsia="等线"/>
                <w:b/>
                <w:bCs/>
                <w:lang w:val="en-US"/>
              </w:rPr>
              <w:t>Default/dedicated</w:t>
            </w:r>
            <w:r w:rsidR="00B9086C">
              <w:rPr>
                <w:rFonts w:eastAsia="等线"/>
                <w:b/>
                <w:bCs/>
                <w:lang w:val="en-US"/>
              </w:rPr>
              <w:t xml:space="preserve"> </w:t>
            </w:r>
            <w:r w:rsidRPr="00892FC1">
              <w:rPr>
                <w:rFonts w:eastAsia="等线"/>
                <w:b/>
                <w:bCs/>
                <w:lang w:val="en-US"/>
              </w:rPr>
              <w:t>EPS bearer,</w:t>
            </w:r>
          </w:p>
          <w:p w14:paraId="541BBA4A" w14:textId="7CEA60AF" w:rsidR="000E06BB" w:rsidRPr="00892FC1" w:rsidRDefault="000E06BB" w:rsidP="000E06BB">
            <w:pPr>
              <w:spacing w:after="120" w:line="240" w:lineRule="auto"/>
              <w:jc w:val="both"/>
              <w:rPr>
                <w:rFonts w:eastAsia="等线"/>
                <w:lang w:val="en-US"/>
              </w:rPr>
            </w:pPr>
            <w:r w:rsidRPr="00892FC1">
              <w:rPr>
                <w:rFonts w:eastAsia="等线"/>
                <w:b/>
                <w:bCs/>
                <w:lang w:val="en-US"/>
              </w:rPr>
              <w:t>via DRB/SRB</w:t>
            </w:r>
          </w:p>
        </w:tc>
      </w:tr>
      <w:tr w:rsidR="000E06BB" w:rsidRPr="00892FC1" w14:paraId="3D421331"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B3EC4E" w14:textId="6AAB0794" w:rsidR="000E06BB" w:rsidRPr="00920226" w:rsidRDefault="000E06BB" w:rsidP="000979FF">
            <w:pPr>
              <w:spacing w:after="0" w:line="240" w:lineRule="auto"/>
              <w:jc w:val="both"/>
              <w:rPr>
                <w:rFonts w:eastAsia="等线"/>
                <w:bCs/>
                <w:lang w:val="en-US"/>
              </w:rPr>
            </w:pPr>
            <w:r w:rsidRPr="00920226">
              <w:rPr>
                <w:rFonts w:eastAsia="等线"/>
                <w:bCs/>
                <w:lang w:val="en-US"/>
              </w:rPr>
              <w:t>#1</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7D5C5A" w14:textId="77777777" w:rsidR="000E06BB" w:rsidRPr="00892FC1" w:rsidRDefault="000E06BB" w:rsidP="000979FF">
            <w:pPr>
              <w:spacing w:after="0" w:line="240" w:lineRule="auto"/>
              <w:jc w:val="both"/>
              <w:rPr>
                <w:rFonts w:eastAsia="等线"/>
                <w:lang w:val="en-US"/>
              </w:rPr>
            </w:pPr>
            <w:r w:rsidRPr="00892FC1">
              <w:rPr>
                <w:rFonts w:eastAsia="等线"/>
                <w:lang w:val="en-US"/>
              </w:rPr>
              <w:t>1 (IP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4CD7BE" w14:textId="77777777" w:rsidR="000E06BB" w:rsidRPr="00892FC1" w:rsidRDefault="000E06BB" w:rsidP="000979FF">
            <w:pPr>
              <w:spacing w:after="0" w:line="240" w:lineRule="auto"/>
              <w:jc w:val="both"/>
              <w:rPr>
                <w:rFonts w:eastAsia="等线"/>
                <w:lang w:val="en-US"/>
              </w:rPr>
            </w:pPr>
            <w:r w:rsidRPr="00892FC1">
              <w:rPr>
                <w:rFonts w:eastAsia="等线"/>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D4EFE" w14:textId="77777777" w:rsidR="000E06BB" w:rsidRPr="00892FC1" w:rsidRDefault="000E06BB" w:rsidP="000979FF">
            <w:pPr>
              <w:spacing w:after="0" w:line="240" w:lineRule="auto"/>
              <w:jc w:val="both"/>
              <w:rPr>
                <w:rFonts w:eastAsia="等线"/>
                <w:lang w:val="en-US"/>
              </w:rPr>
            </w:pPr>
            <w:r w:rsidRPr="00892FC1">
              <w:rPr>
                <w:rFonts w:eastAsia="等线"/>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66D7F2" w14:textId="77777777" w:rsidR="00462DE6" w:rsidRDefault="000E06BB" w:rsidP="000979FF">
            <w:pPr>
              <w:spacing w:after="0" w:line="240" w:lineRule="auto"/>
              <w:jc w:val="both"/>
              <w:rPr>
                <w:rFonts w:eastAsia="等线"/>
                <w:lang w:val="en-US"/>
              </w:rPr>
            </w:pPr>
            <w:r w:rsidRPr="00892FC1">
              <w:rPr>
                <w:rFonts w:eastAsia="等线"/>
                <w:lang w:val="en-US"/>
              </w:rPr>
              <w:t>Default</w:t>
            </w:r>
            <w:r w:rsidR="00462DE6">
              <w:rPr>
                <w:rFonts w:eastAsia="等线"/>
                <w:lang w:val="en-US"/>
              </w:rPr>
              <w:t xml:space="preserve">, </w:t>
            </w:r>
          </w:p>
          <w:p w14:paraId="39CC3E3D" w14:textId="53BE9BAB" w:rsidR="000E06BB" w:rsidRPr="00892FC1" w:rsidRDefault="000E06BB" w:rsidP="000979FF">
            <w:pPr>
              <w:spacing w:after="0" w:line="240" w:lineRule="auto"/>
              <w:jc w:val="both"/>
              <w:rPr>
                <w:rFonts w:eastAsia="等线"/>
                <w:lang w:val="en-US"/>
              </w:rPr>
            </w:pPr>
            <w:r w:rsidRPr="00892FC1">
              <w:rPr>
                <w:rFonts w:eastAsia="等线"/>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4AF561" w14:textId="77777777" w:rsidR="000E06BB" w:rsidRPr="00892FC1" w:rsidRDefault="000E06BB" w:rsidP="000979FF">
            <w:pPr>
              <w:spacing w:after="0" w:line="240" w:lineRule="auto"/>
              <w:jc w:val="both"/>
              <w:rPr>
                <w:rFonts w:eastAsia="等线"/>
                <w:lang w:val="en-US"/>
              </w:rPr>
            </w:pPr>
            <w:r w:rsidRPr="00892FC1">
              <w:rPr>
                <w:rFonts w:eastAsia="等线"/>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44F18" w14:textId="77777777" w:rsidR="000E06BB" w:rsidRPr="00892FC1" w:rsidRDefault="000E06BB" w:rsidP="000979FF">
            <w:pPr>
              <w:spacing w:after="0" w:line="240" w:lineRule="auto"/>
              <w:jc w:val="both"/>
              <w:rPr>
                <w:rFonts w:eastAsia="等线"/>
                <w:lang w:val="en-US"/>
              </w:rPr>
            </w:pPr>
            <w:r w:rsidRPr="00892FC1">
              <w:rPr>
                <w:rFonts w:eastAsia="等线"/>
                <w:lang w:val="en-US"/>
              </w:rPr>
              <w:t>UP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72120C" w14:textId="77777777" w:rsidR="00433890" w:rsidRDefault="000E06BB" w:rsidP="000979FF">
            <w:pPr>
              <w:spacing w:after="0" w:line="240" w:lineRule="auto"/>
              <w:jc w:val="both"/>
              <w:rPr>
                <w:rFonts w:eastAsia="等线"/>
                <w:lang w:val="en-US"/>
              </w:rPr>
            </w:pPr>
            <w:r w:rsidRPr="00892FC1">
              <w:rPr>
                <w:rFonts w:eastAsia="等线"/>
                <w:lang w:val="en-US"/>
              </w:rPr>
              <w:t>Default</w:t>
            </w:r>
            <w:r w:rsidR="00433890">
              <w:rPr>
                <w:rFonts w:eastAsia="等线"/>
                <w:lang w:val="en-US"/>
              </w:rPr>
              <w:t>,</w:t>
            </w:r>
          </w:p>
          <w:p w14:paraId="224B4927" w14:textId="41BBC49A" w:rsidR="000E06BB" w:rsidRPr="00892FC1" w:rsidRDefault="000E06BB" w:rsidP="000979FF">
            <w:pPr>
              <w:spacing w:after="0" w:line="240" w:lineRule="auto"/>
              <w:jc w:val="both"/>
              <w:rPr>
                <w:rFonts w:eastAsia="等线"/>
                <w:lang w:val="en-US"/>
              </w:rPr>
            </w:pPr>
            <w:r w:rsidRPr="00892FC1">
              <w:rPr>
                <w:rFonts w:eastAsia="等线"/>
                <w:lang w:val="en-US"/>
              </w:rPr>
              <w:t>DRB</w:t>
            </w:r>
          </w:p>
        </w:tc>
      </w:tr>
      <w:tr w:rsidR="000E06BB" w:rsidRPr="00892FC1" w14:paraId="3FBDD5C5" w14:textId="77777777" w:rsidTr="00B608EC">
        <w:trPr>
          <w:trHeight w:val="477"/>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E71738" w14:textId="7889B6CA" w:rsidR="000E06BB" w:rsidRPr="00B608EC" w:rsidRDefault="000E06BB" w:rsidP="00B608EC">
            <w:pPr>
              <w:spacing w:after="0" w:line="240" w:lineRule="auto"/>
              <w:jc w:val="both"/>
              <w:rPr>
                <w:rFonts w:eastAsia="等线"/>
                <w:bCs/>
                <w:lang w:val="en-US"/>
              </w:rPr>
            </w:pPr>
            <w:r w:rsidRPr="00B608EC">
              <w:rPr>
                <w:rFonts w:eastAsia="等线"/>
                <w:bCs/>
                <w:lang w:val="en-US"/>
              </w:rPr>
              <w:t>#2</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727FB4" w14:textId="77777777" w:rsidR="000E06BB" w:rsidRPr="00B608EC" w:rsidRDefault="000E06BB" w:rsidP="00B608EC">
            <w:pPr>
              <w:spacing w:after="0" w:line="240" w:lineRule="auto"/>
              <w:jc w:val="both"/>
              <w:rPr>
                <w:rFonts w:eastAsia="等线"/>
                <w:bCs/>
                <w:lang w:val="en-US"/>
              </w:rPr>
            </w:pPr>
            <w:r w:rsidRPr="00B608EC">
              <w:rPr>
                <w:rFonts w:eastAsia="等线"/>
                <w:bCs/>
                <w:lang w:val="en-US"/>
              </w:rPr>
              <w:t>1 (IP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A1DB8" w14:textId="77777777" w:rsidR="000E06BB" w:rsidRPr="00B608EC" w:rsidRDefault="000E06BB" w:rsidP="00B608EC">
            <w:pPr>
              <w:spacing w:after="0" w:line="240" w:lineRule="auto"/>
              <w:jc w:val="both"/>
              <w:rPr>
                <w:rFonts w:eastAsia="等线"/>
                <w:bCs/>
                <w:lang w:val="en-US"/>
              </w:rPr>
            </w:pPr>
            <w:r w:rsidRPr="00B608EC">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72E319" w14:textId="77777777" w:rsidR="000E06BB" w:rsidRPr="00B608EC" w:rsidRDefault="000E06BB" w:rsidP="00B608EC">
            <w:pPr>
              <w:spacing w:after="0" w:line="240" w:lineRule="auto"/>
              <w:jc w:val="both"/>
              <w:rPr>
                <w:rFonts w:eastAsia="等线"/>
                <w:bCs/>
                <w:lang w:val="en-US"/>
              </w:rPr>
            </w:pPr>
            <w:r w:rsidRPr="00B608EC">
              <w:rPr>
                <w:rFonts w:eastAsia="等线"/>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D41FDE" w14:textId="77777777" w:rsidR="005C3E10" w:rsidRPr="00B608EC" w:rsidRDefault="000E06BB" w:rsidP="00B608EC">
            <w:pPr>
              <w:spacing w:after="0" w:line="240" w:lineRule="auto"/>
              <w:jc w:val="both"/>
              <w:rPr>
                <w:rFonts w:eastAsia="等线"/>
                <w:bCs/>
                <w:lang w:val="en-US"/>
              </w:rPr>
            </w:pPr>
            <w:r w:rsidRPr="00B608EC">
              <w:rPr>
                <w:rFonts w:eastAsia="等线"/>
                <w:bCs/>
                <w:lang w:val="en-US"/>
              </w:rPr>
              <w:t>Dedicated</w:t>
            </w:r>
            <w:r w:rsidR="005C3E10" w:rsidRPr="00B608EC">
              <w:rPr>
                <w:rFonts w:eastAsia="等线"/>
                <w:bCs/>
                <w:lang w:val="en-US"/>
              </w:rPr>
              <w:t>,</w:t>
            </w:r>
          </w:p>
          <w:p w14:paraId="6A7F2C51" w14:textId="68161FF0" w:rsidR="000E06BB" w:rsidRPr="00B608EC" w:rsidRDefault="000E06BB" w:rsidP="00B608EC">
            <w:pPr>
              <w:spacing w:after="0" w:line="240" w:lineRule="auto"/>
              <w:jc w:val="both"/>
              <w:rPr>
                <w:rFonts w:eastAsia="等线"/>
                <w:bCs/>
                <w:lang w:val="en-US"/>
              </w:rPr>
            </w:pPr>
            <w:r w:rsidRPr="00B608EC">
              <w:rPr>
                <w:rFonts w:eastAsia="等线"/>
                <w:bCs/>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B1CD7A" w14:textId="77777777" w:rsidR="000E06BB" w:rsidRPr="00B608EC" w:rsidRDefault="000E06BB" w:rsidP="00B608EC">
            <w:pPr>
              <w:spacing w:after="0" w:line="240" w:lineRule="auto"/>
              <w:jc w:val="both"/>
              <w:rPr>
                <w:rFonts w:eastAsia="等线"/>
                <w:bCs/>
                <w:lang w:val="en-US"/>
              </w:rPr>
            </w:pPr>
            <w:r w:rsidRPr="00B608EC">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247BD7" w14:textId="77777777" w:rsidR="000E06BB" w:rsidRPr="00B608EC" w:rsidRDefault="000E06BB" w:rsidP="00B608EC">
            <w:pPr>
              <w:spacing w:after="0" w:line="240" w:lineRule="auto"/>
              <w:jc w:val="both"/>
              <w:rPr>
                <w:rFonts w:eastAsia="等线"/>
                <w:bCs/>
                <w:lang w:val="en-US"/>
              </w:rPr>
            </w:pPr>
            <w:r w:rsidRPr="00B608EC">
              <w:rPr>
                <w:rFonts w:eastAsia="等线"/>
                <w:bCs/>
                <w:lang w:val="en-US"/>
              </w:rPr>
              <w:t>UP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423116" w14:textId="77777777" w:rsidR="00B608EC" w:rsidRPr="00B608EC" w:rsidRDefault="00B608EC" w:rsidP="00B608EC">
            <w:pPr>
              <w:spacing w:after="0" w:line="240" w:lineRule="auto"/>
              <w:jc w:val="both"/>
              <w:rPr>
                <w:rFonts w:eastAsia="等线"/>
                <w:bCs/>
                <w:lang w:val="en-US"/>
              </w:rPr>
            </w:pPr>
            <w:r w:rsidRPr="00B608EC">
              <w:rPr>
                <w:rFonts w:eastAsia="等线"/>
                <w:bCs/>
                <w:lang w:val="en-US"/>
              </w:rPr>
              <w:t>Default,</w:t>
            </w:r>
          </w:p>
          <w:p w14:paraId="1BAFBBA1" w14:textId="1A61E51F" w:rsidR="000E06BB" w:rsidRPr="00B608EC" w:rsidRDefault="00B608EC" w:rsidP="00B608EC">
            <w:pPr>
              <w:spacing w:after="0" w:line="240" w:lineRule="auto"/>
              <w:jc w:val="both"/>
              <w:rPr>
                <w:rFonts w:eastAsia="等线"/>
                <w:bCs/>
                <w:lang w:val="en-US"/>
              </w:rPr>
            </w:pPr>
            <w:r w:rsidRPr="00B608EC">
              <w:rPr>
                <w:rFonts w:eastAsia="等线"/>
                <w:bCs/>
                <w:lang w:val="en-US"/>
              </w:rPr>
              <w:t>DRB</w:t>
            </w:r>
          </w:p>
        </w:tc>
      </w:tr>
      <w:tr w:rsidR="000E06BB" w:rsidRPr="00892FC1" w14:paraId="6488FBAF"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ECEF0" w14:textId="7F9BFEEF" w:rsidR="000E06BB" w:rsidRPr="006E4869" w:rsidRDefault="000E06BB" w:rsidP="006E4869">
            <w:pPr>
              <w:spacing w:after="0" w:line="240" w:lineRule="auto"/>
              <w:jc w:val="both"/>
              <w:rPr>
                <w:rFonts w:eastAsia="等线"/>
                <w:bCs/>
                <w:lang w:val="en-US"/>
              </w:rPr>
            </w:pPr>
            <w:r w:rsidRPr="006E4869">
              <w:rPr>
                <w:rFonts w:eastAsia="等线"/>
                <w:bCs/>
                <w:lang w:val="en-US"/>
              </w:rPr>
              <w:t>#3</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5CE5D" w14:textId="77777777" w:rsidR="000E06BB" w:rsidRPr="006E4869" w:rsidRDefault="000E06BB" w:rsidP="006E4869">
            <w:pPr>
              <w:spacing w:after="0" w:line="240" w:lineRule="auto"/>
              <w:jc w:val="both"/>
              <w:rPr>
                <w:rFonts w:eastAsia="等线"/>
                <w:bCs/>
                <w:lang w:val="en-US"/>
              </w:rPr>
            </w:pPr>
            <w:r w:rsidRPr="006E4869">
              <w:rPr>
                <w:rFonts w:eastAsia="等线"/>
                <w:bCs/>
                <w:lang w:val="en-US"/>
              </w:rPr>
              <w:t>1 (IP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AA551" w14:textId="77777777" w:rsidR="000E06BB" w:rsidRPr="006E4869" w:rsidRDefault="000E06BB" w:rsidP="006E4869">
            <w:pPr>
              <w:spacing w:after="0" w:line="240" w:lineRule="auto"/>
              <w:jc w:val="both"/>
              <w:rPr>
                <w:rFonts w:eastAsia="等线"/>
                <w:bCs/>
                <w:lang w:val="en-US"/>
              </w:rPr>
            </w:pPr>
            <w:r w:rsidRPr="006E4869">
              <w:rPr>
                <w:rFonts w:eastAsia="等线"/>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C504F9" w14:textId="77777777" w:rsidR="000E06BB" w:rsidRPr="006E4869" w:rsidRDefault="000E06BB" w:rsidP="006E4869">
            <w:pPr>
              <w:spacing w:after="0" w:line="240" w:lineRule="auto"/>
              <w:jc w:val="both"/>
              <w:rPr>
                <w:rFonts w:eastAsia="等线"/>
                <w:bCs/>
                <w:lang w:val="en-US"/>
              </w:rPr>
            </w:pPr>
            <w:r w:rsidRPr="006E4869">
              <w:rPr>
                <w:rFonts w:eastAsia="等线"/>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8C1523" w14:textId="77777777" w:rsidR="00CB171C" w:rsidRPr="00B608EC" w:rsidRDefault="00CB171C" w:rsidP="006E4869">
            <w:pPr>
              <w:spacing w:after="0" w:line="240" w:lineRule="auto"/>
              <w:jc w:val="both"/>
              <w:rPr>
                <w:rFonts w:eastAsia="等线"/>
                <w:bCs/>
                <w:lang w:val="en-US"/>
              </w:rPr>
            </w:pPr>
            <w:r w:rsidRPr="00B608EC">
              <w:rPr>
                <w:rFonts w:eastAsia="等线"/>
                <w:bCs/>
                <w:lang w:val="en-US"/>
              </w:rPr>
              <w:t>Dedicated,</w:t>
            </w:r>
          </w:p>
          <w:p w14:paraId="725C7130" w14:textId="0A13B3CA" w:rsidR="000E06BB" w:rsidRPr="006E4869" w:rsidRDefault="00CB171C" w:rsidP="006E4869">
            <w:pPr>
              <w:spacing w:after="0" w:line="240" w:lineRule="auto"/>
              <w:jc w:val="both"/>
              <w:rPr>
                <w:rFonts w:eastAsia="等线"/>
                <w:bCs/>
                <w:lang w:val="en-US"/>
              </w:rPr>
            </w:pPr>
            <w:r w:rsidRPr="00B608EC">
              <w:rPr>
                <w:rFonts w:eastAsia="等线"/>
                <w:bCs/>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89F05E" w14:textId="77777777" w:rsidR="000E06BB" w:rsidRPr="006E4869" w:rsidRDefault="000E06BB" w:rsidP="006E4869">
            <w:pPr>
              <w:spacing w:after="0" w:line="240" w:lineRule="auto"/>
              <w:jc w:val="both"/>
              <w:rPr>
                <w:rFonts w:eastAsia="等线"/>
                <w:bCs/>
                <w:lang w:val="en-US"/>
              </w:rPr>
            </w:pPr>
            <w:r w:rsidRPr="006E4869">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D71905" w14:textId="77777777" w:rsidR="000E06BB" w:rsidRPr="006E4869" w:rsidRDefault="000E06BB" w:rsidP="006E4869">
            <w:pPr>
              <w:spacing w:after="0" w:line="240" w:lineRule="auto"/>
              <w:jc w:val="both"/>
              <w:rPr>
                <w:rFonts w:eastAsia="等线"/>
                <w:bCs/>
                <w:lang w:val="en-US"/>
              </w:rPr>
            </w:pPr>
            <w:r w:rsidRPr="006E4869">
              <w:rPr>
                <w:rFonts w:eastAsia="等线"/>
                <w:bCs/>
                <w:lang w:val="en-US"/>
              </w:rPr>
              <w:t>UP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0D3DDF" w14:textId="77777777" w:rsidR="00CB171C" w:rsidRPr="00B608EC" w:rsidRDefault="00CB171C" w:rsidP="006E4869">
            <w:pPr>
              <w:spacing w:after="0" w:line="240" w:lineRule="auto"/>
              <w:jc w:val="both"/>
              <w:rPr>
                <w:rFonts w:eastAsia="等线"/>
                <w:bCs/>
                <w:lang w:val="en-US"/>
              </w:rPr>
            </w:pPr>
            <w:r w:rsidRPr="00B608EC">
              <w:rPr>
                <w:rFonts w:eastAsia="等线"/>
                <w:bCs/>
                <w:lang w:val="en-US"/>
              </w:rPr>
              <w:t>Default,</w:t>
            </w:r>
          </w:p>
          <w:p w14:paraId="3AE7AA9C" w14:textId="290B574D" w:rsidR="000E06BB" w:rsidRPr="006E4869" w:rsidRDefault="00CB171C" w:rsidP="006E4869">
            <w:pPr>
              <w:spacing w:after="0" w:line="240" w:lineRule="auto"/>
              <w:jc w:val="both"/>
              <w:rPr>
                <w:rFonts w:eastAsia="等线"/>
                <w:bCs/>
                <w:lang w:val="en-US"/>
              </w:rPr>
            </w:pPr>
            <w:r w:rsidRPr="00B608EC">
              <w:rPr>
                <w:rFonts w:eastAsia="等线"/>
                <w:bCs/>
                <w:lang w:val="en-US"/>
              </w:rPr>
              <w:t>DRB</w:t>
            </w:r>
          </w:p>
        </w:tc>
      </w:tr>
      <w:tr w:rsidR="000E06BB" w:rsidRPr="00892FC1" w14:paraId="2B02423C"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2C60AE" w14:textId="21074499" w:rsidR="000E06BB" w:rsidRPr="00046273" w:rsidRDefault="000E06BB" w:rsidP="00046273">
            <w:pPr>
              <w:spacing w:after="0" w:line="240" w:lineRule="auto"/>
              <w:jc w:val="both"/>
              <w:rPr>
                <w:rFonts w:eastAsia="等线"/>
                <w:bCs/>
                <w:lang w:val="en-US"/>
              </w:rPr>
            </w:pPr>
            <w:r w:rsidRPr="00046273">
              <w:rPr>
                <w:rFonts w:eastAsia="等线"/>
                <w:bCs/>
                <w:lang w:val="en-US"/>
              </w:rPr>
              <w:t xml:space="preserve">#4 </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85F9EF"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2 (non-IP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D21013"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BFA955"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4A5E12" w14:textId="77777777" w:rsidR="006E4869" w:rsidRPr="00B608EC" w:rsidRDefault="006E4869" w:rsidP="00046273">
            <w:pPr>
              <w:spacing w:after="0" w:line="240" w:lineRule="auto"/>
              <w:jc w:val="both"/>
              <w:rPr>
                <w:rFonts w:eastAsia="等线"/>
                <w:bCs/>
                <w:lang w:val="en-US"/>
              </w:rPr>
            </w:pPr>
            <w:r w:rsidRPr="00B608EC">
              <w:rPr>
                <w:rFonts w:eastAsia="等线"/>
                <w:bCs/>
                <w:lang w:val="en-US"/>
              </w:rPr>
              <w:t>Dedicated,</w:t>
            </w:r>
          </w:p>
          <w:p w14:paraId="2DCFE23E" w14:textId="570798C0" w:rsidR="000E06BB" w:rsidRPr="00046273" w:rsidRDefault="006E4869" w:rsidP="00046273">
            <w:pPr>
              <w:spacing w:after="0" w:line="240" w:lineRule="auto"/>
              <w:jc w:val="both"/>
              <w:rPr>
                <w:rFonts w:eastAsia="等线"/>
                <w:bCs/>
                <w:lang w:val="en-US"/>
              </w:rPr>
            </w:pPr>
            <w:r w:rsidRPr="00B608EC">
              <w:rPr>
                <w:rFonts w:eastAsia="等线"/>
                <w:bCs/>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B6584"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26140"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UP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AE642" w14:textId="77777777" w:rsidR="00B779D0" w:rsidRPr="00046273" w:rsidRDefault="000E06BB" w:rsidP="00046273">
            <w:pPr>
              <w:spacing w:after="0" w:line="240" w:lineRule="auto"/>
              <w:jc w:val="both"/>
              <w:rPr>
                <w:rFonts w:eastAsia="等线"/>
                <w:bCs/>
                <w:lang w:val="en-US"/>
              </w:rPr>
            </w:pPr>
            <w:r w:rsidRPr="00046273">
              <w:rPr>
                <w:rFonts w:eastAsia="等线"/>
                <w:bCs/>
                <w:lang w:val="en-US"/>
              </w:rPr>
              <w:t>Default</w:t>
            </w:r>
            <w:r w:rsidR="00B779D0" w:rsidRPr="00046273">
              <w:rPr>
                <w:rFonts w:eastAsia="等线"/>
                <w:bCs/>
                <w:lang w:val="en-US"/>
              </w:rPr>
              <w:t>,</w:t>
            </w:r>
          </w:p>
          <w:p w14:paraId="7AC9CE74" w14:textId="00109BF0" w:rsidR="000E06BB" w:rsidRPr="00046273" w:rsidRDefault="000E06BB" w:rsidP="00046273">
            <w:pPr>
              <w:spacing w:after="0" w:line="240" w:lineRule="auto"/>
              <w:jc w:val="both"/>
              <w:rPr>
                <w:rFonts w:eastAsia="等线"/>
                <w:bCs/>
                <w:lang w:val="en-US"/>
              </w:rPr>
            </w:pPr>
            <w:r w:rsidRPr="00046273">
              <w:rPr>
                <w:rFonts w:eastAsia="等线"/>
                <w:bCs/>
                <w:lang w:val="en-US"/>
              </w:rPr>
              <w:t>DRB</w:t>
            </w:r>
          </w:p>
        </w:tc>
      </w:tr>
      <w:tr w:rsidR="000E06BB" w:rsidRPr="00892FC1" w14:paraId="529DA04A"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B3C8A6" w14:textId="2EDF5369" w:rsidR="000E06BB" w:rsidRPr="00404D75" w:rsidRDefault="000E06BB" w:rsidP="000E06BB">
            <w:pPr>
              <w:spacing w:after="120" w:line="240" w:lineRule="auto"/>
              <w:jc w:val="both"/>
              <w:rPr>
                <w:rFonts w:eastAsia="等线"/>
                <w:bCs/>
                <w:lang w:val="en-US"/>
              </w:rPr>
            </w:pPr>
            <w:r w:rsidRPr="00404D75">
              <w:rPr>
                <w:rFonts w:eastAsia="等线"/>
                <w:bCs/>
                <w:lang w:val="en-US"/>
              </w:rPr>
              <w:t>#5</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53B68"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1 (non-IP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64D9FA"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0B1375"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CP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DED86F" w14:textId="77777777" w:rsidR="006E4869" w:rsidRPr="00B608EC" w:rsidRDefault="006E4869" w:rsidP="00046273">
            <w:pPr>
              <w:spacing w:after="0" w:line="240" w:lineRule="auto"/>
              <w:jc w:val="both"/>
              <w:rPr>
                <w:rFonts w:eastAsia="等线"/>
                <w:bCs/>
                <w:lang w:val="en-US"/>
              </w:rPr>
            </w:pPr>
            <w:r w:rsidRPr="00B608EC">
              <w:rPr>
                <w:rFonts w:eastAsia="等线"/>
                <w:bCs/>
                <w:lang w:val="en-US"/>
              </w:rPr>
              <w:t>Dedicated,</w:t>
            </w:r>
          </w:p>
          <w:p w14:paraId="4EF6157E" w14:textId="3150380E" w:rsidR="000E06BB" w:rsidRPr="00046273" w:rsidRDefault="006E4869" w:rsidP="00046273">
            <w:pPr>
              <w:spacing w:after="0" w:line="240" w:lineRule="auto"/>
              <w:jc w:val="both"/>
              <w:rPr>
                <w:rFonts w:eastAsia="等线"/>
                <w:bCs/>
                <w:lang w:val="en-US"/>
              </w:rPr>
            </w:pPr>
            <w:r>
              <w:rPr>
                <w:rFonts w:eastAsia="等线"/>
                <w:bCs/>
                <w:lang w:val="en-US"/>
              </w:rPr>
              <w:t>S</w:t>
            </w:r>
            <w:r w:rsidRPr="00B608EC">
              <w:rPr>
                <w:rFonts w:eastAsia="等线"/>
                <w:bCs/>
                <w:lang w:val="en-US"/>
              </w:rPr>
              <w:t>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ABDEA2"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889E00"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CP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13CEAC" w14:textId="77777777" w:rsidR="00B779D0" w:rsidRPr="00046273" w:rsidRDefault="000E06BB" w:rsidP="00046273">
            <w:pPr>
              <w:spacing w:after="0" w:line="240" w:lineRule="auto"/>
              <w:jc w:val="both"/>
              <w:rPr>
                <w:rFonts w:eastAsia="等线"/>
                <w:bCs/>
                <w:lang w:val="en-US"/>
              </w:rPr>
            </w:pPr>
            <w:r w:rsidRPr="00046273">
              <w:rPr>
                <w:rFonts w:eastAsia="等线"/>
                <w:bCs/>
                <w:lang w:val="en-US"/>
              </w:rPr>
              <w:t>Default</w:t>
            </w:r>
            <w:r w:rsidR="00B779D0" w:rsidRPr="00046273">
              <w:rPr>
                <w:rFonts w:eastAsia="等线"/>
                <w:bCs/>
                <w:lang w:val="en-US"/>
              </w:rPr>
              <w:t>,</w:t>
            </w:r>
          </w:p>
          <w:p w14:paraId="5B226C32" w14:textId="4D55A7D1" w:rsidR="000E06BB" w:rsidRPr="00046273" w:rsidRDefault="000E06BB" w:rsidP="00046273">
            <w:pPr>
              <w:spacing w:after="0" w:line="240" w:lineRule="auto"/>
              <w:jc w:val="both"/>
              <w:rPr>
                <w:rFonts w:eastAsia="等线"/>
                <w:bCs/>
                <w:lang w:val="en-US"/>
              </w:rPr>
            </w:pPr>
            <w:r w:rsidRPr="00046273">
              <w:rPr>
                <w:rFonts w:eastAsia="等线"/>
                <w:bCs/>
                <w:lang w:val="en-US"/>
              </w:rPr>
              <w:t>SRB</w:t>
            </w:r>
          </w:p>
        </w:tc>
      </w:tr>
      <w:tr w:rsidR="000E06BB" w:rsidRPr="00892FC1" w14:paraId="073F02C2"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1B26D4" w14:textId="488FB4F7" w:rsidR="000E06BB" w:rsidRPr="00046273" w:rsidRDefault="000E06BB" w:rsidP="00046273">
            <w:pPr>
              <w:spacing w:after="0" w:line="240" w:lineRule="auto"/>
              <w:jc w:val="both"/>
              <w:rPr>
                <w:rFonts w:eastAsia="等线"/>
                <w:bCs/>
                <w:lang w:val="en-US"/>
              </w:rPr>
            </w:pPr>
            <w:r w:rsidRPr="00046273">
              <w:rPr>
                <w:rFonts w:eastAsia="等线"/>
                <w:bCs/>
                <w:lang w:val="en-US"/>
              </w:rPr>
              <w:t xml:space="preserve">#6 </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D54BB"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1 (IP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9848E0"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308307"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CP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3FF35F" w14:textId="77777777" w:rsidR="006E4869" w:rsidRPr="00B608EC" w:rsidRDefault="006E4869" w:rsidP="00046273">
            <w:pPr>
              <w:spacing w:after="0" w:line="240" w:lineRule="auto"/>
              <w:jc w:val="both"/>
              <w:rPr>
                <w:rFonts w:eastAsia="等线"/>
                <w:bCs/>
                <w:lang w:val="en-US"/>
              </w:rPr>
            </w:pPr>
            <w:r w:rsidRPr="00B608EC">
              <w:rPr>
                <w:rFonts w:eastAsia="等线"/>
                <w:bCs/>
                <w:lang w:val="en-US"/>
              </w:rPr>
              <w:t>Dedicated,</w:t>
            </w:r>
          </w:p>
          <w:p w14:paraId="4D1F9296" w14:textId="49266FE2" w:rsidR="000E06BB" w:rsidRPr="00046273" w:rsidRDefault="006E4869" w:rsidP="00046273">
            <w:pPr>
              <w:spacing w:after="0" w:line="240" w:lineRule="auto"/>
              <w:jc w:val="both"/>
              <w:rPr>
                <w:rFonts w:eastAsia="等线"/>
                <w:bCs/>
                <w:lang w:val="en-US"/>
              </w:rPr>
            </w:pPr>
            <w:r>
              <w:rPr>
                <w:rFonts w:eastAsia="等线"/>
                <w:bCs/>
                <w:lang w:val="en-US"/>
              </w:rPr>
              <w:t>S</w:t>
            </w:r>
            <w:r w:rsidRPr="00B608EC">
              <w:rPr>
                <w:rFonts w:eastAsia="等线"/>
                <w:bCs/>
                <w:lang w:val="en-US"/>
              </w:rPr>
              <w:t>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1467E2"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E1E7E7"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CP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4A4DE" w14:textId="77777777" w:rsidR="00B779D0" w:rsidRPr="00046273" w:rsidRDefault="000E06BB" w:rsidP="00046273">
            <w:pPr>
              <w:spacing w:after="0" w:line="240" w:lineRule="auto"/>
              <w:jc w:val="both"/>
              <w:rPr>
                <w:rFonts w:eastAsia="等线"/>
                <w:bCs/>
                <w:lang w:val="en-US"/>
              </w:rPr>
            </w:pPr>
            <w:r w:rsidRPr="00046273">
              <w:rPr>
                <w:rFonts w:eastAsia="等线"/>
                <w:bCs/>
                <w:lang w:val="en-US"/>
              </w:rPr>
              <w:t>Default</w:t>
            </w:r>
            <w:r w:rsidR="00B779D0" w:rsidRPr="00046273">
              <w:rPr>
                <w:rFonts w:eastAsia="等线"/>
                <w:bCs/>
                <w:lang w:val="en-US"/>
              </w:rPr>
              <w:t>,</w:t>
            </w:r>
          </w:p>
          <w:p w14:paraId="238A2F22" w14:textId="37B3B788" w:rsidR="000E06BB" w:rsidRPr="00046273" w:rsidRDefault="000E06BB" w:rsidP="00046273">
            <w:pPr>
              <w:spacing w:after="0" w:line="240" w:lineRule="auto"/>
              <w:jc w:val="both"/>
              <w:rPr>
                <w:rFonts w:eastAsia="等线"/>
                <w:bCs/>
                <w:lang w:val="en-US"/>
              </w:rPr>
            </w:pPr>
            <w:r w:rsidRPr="00046273">
              <w:rPr>
                <w:rFonts w:eastAsia="等线"/>
                <w:bCs/>
                <w:lang w:val="en-US"/>
              </w:rPr>
              <w:t>SRB</w:t>
            </w:r>
          </w:p>
        </w:tc>
      </w:tr>
      <w:tr w:rsidR="000E06BB" w:rsidRPr="00892FC1" w14:paraId="1E169CEF" w14:textId="77777777" w:rsidTr="000E06BB">
        <w:trPr>
          <w:trHeight w:val="313"/>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598EAE" w14:textId="45C10350" w:rsidR="000E06BB" w:rsidRPr="00046273" w:rsidRDefault="000E06BB" w:rsidP="00046273">
            <w:pPr>
              <w:spacing w:after="0" w:line="240" w:lineRule="auto"/>
              <w:jc w:val="both"/>
              <w:rPr>
                <w:rFonts w:eastAsia="等线"/>
                <w:bCs/>
                <w:lang w:val="en-US"/>
              </w:rPr>
            </w:pPr>
            <w:r w:rsidRPr="00046273">
              <w:rPr>
                <w:rFonts w:eastAsia="等线"/>
                <w:bCs/>
                <w:lang w:val="en-US"/>
              </w:rPr>
              <w:t>#7</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35BE6"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1 (IP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96EF8"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12EB2C" w14:textId="17D0963B" w:rsidR="000E06BB" w:rsidRPr="00046273" w:rsidRDefault="000E06BB" w:rsidP="00046273">
            <w:pPr>
              <w:spacing w:after="0" w:line="240" w:lineRule="auto"/>
              <w:jc w:val="both"/>
              <w:rPr>
                <w:rFonts w:eastAsia="等线"/>
                <w:bCs/>
                <w:lang w:val="en-US"/>
              </w:rPr>
            </w:pPr>
            <w:r w:rsidRPr="00046273">
              <w:rPr>
                <w:rFonts w:eastAsia="等线"/>
                <w:bCs/>
                <w:lang w:val="en-US"/>
              </w:rPr>
              <w:t>CP</w:t>
            </w:r>
            <w:r w:rsidR="00046273">
              <w:rPr>
                <w:rFonts w:eastAsia="等线"/>
                <w:bCs/>
                <w:lang w:val="en-US"/>
              </w:rPr>
              <w:t>&amp;</w:t>
            </w:r>
          </w:p>
          <w:p w14:paraId="21D4D0FA" w14:textId="14DAD124" w:rsidR="000E06BB" w:rsidRPr="00046273" w:rsidRDefault="000E06BB" w:rsidP="00046273">
            <w:pPr>
              <w:spacing w:after="0" w:line="240" w:lineRule="auto"/>
              <w:jc w:val="both"/>
              <w:rPr>
                <w:rFonts w:eastAsia="等线"/>
                <w:bCs/>
                <w:lang w:val="en-US"/>
              </w:rPr>
            </w:pPr>
            <w:r w:rsidRPr="00046273">
              <w:rPr>
                <w:rFonts w:eastAsia="等线"/>
                <w:bCs/>
                <w:lang w:val="en-US"/>
              </w:rPr>
              <w:t>UP</w:t>
            </w:r>
            <w:r w:rsidR="00046273">
              <w:rPr>
                <w:rFonts w:eastAsia="等线"/>
                <w:bCs/>
                <w:lang w:val="en-US"/>
              </w:rPr>
              <w:t>*</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121D53" w14:textId="2ACBA92F" w:rsidR="000E06BB" w:rsidRPr="00046273" w:rsidRDefault="000E06BB" w:rsidP="00046273">
            <w:pPr>
              <w:spacing w:after="0" w:line="240" w:lineRule="auto"/>
              <w:jc w:val="both"/>
              <w:rPr>
                <w:rFonts w:eastAsia="等线"/>
                <w:bCs/>
                <w:lang w:val="en-US"/>
              </w:rPr>
            </w:pPr>
            <w:r w:rsidRPr="00046273">
              <w:rPr>
                <w:rFonts w:eastAsia="等线"/>
                <w:bCs/>
                <w:lang w:val="en-US"/>
              </w:rPr>
              <w:t>Default, SRB-&gt;DRB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3C3E92"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392C0B" w14:textId="77777777" w:rsidR="000E06BB" w:rsidRPr="00046273" w:rsidRDefault="000E06BB" w:rsidP="00046273">
            <w:pPr>
              <w:spacing w:after="0" w:line="240" w:lineRule="auto"/>
              <w:jc w:val="both"/>
              <w:rPr>
                <w:rFonts w:eastAsia="等线"/>
                <w:bCs/>
                <w:lang w:val="en-US"/>
              </w:rPr>
            </w:pPr>
            <w:r w:rsidRPr="00046273">
              <w:rPr>
                <w:rFonts w:eastAsia="等线"/>
                <w:bCs/>
                <w:lang w:val="en-US"/>
              </w:rPr>
              <w:t>CP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D4387" w14:textId="77777777" w:rsidR="00B779D0" w:rsidRPr="00046273" w:rsidRDefault="000E06BB" w:rsidP="00046273">
            <w:pPr>
              <w:spacing w:after="0" w:line="240" w:lineRule="auto"/>
              <w:jc w:val="both"/>
              <w:rPr>
                <w:rFonts w:eastAsia="等线"/>
                <w:bCs/>
                <w:lang w:val="en-US"/>
              </w:rPr>
            </w:pPr>
            <w:r w:rsidRPr="00046273">
              <w:rPr>
                <w:rFonts w:eastAsia="等线"/>
                <w:bCs/>
                <w:lang w:val="en-US"/>
              </w:rPr>
              <w:t>Default</w:t>
            </w:r>
            <w:r w:rsidR="00B779D0" w:rsidRPr="00046273">
              <w:rPr>
                <w:rFonts w:eastAsia="等线"/>
                <w:bCs/>
                <w:lang w:val="en-US"/>
              </w:rPr>
              <w:t>,</w:t>
            </w:r>
          </w:p>
          <w:p w14:paraId="7E5BAD5C" w14:textId="483A53CA" w:rsidR="000E06BB" w:rsidRPr="00046273" w:rsidRDefault="000E06BB" w:rsidP="00046273">
            <w:pPr>
              <w:spacing w:after="0" w:line="240" w:lineRule="auto"/>
              <w:jc w:val="both"/>
              <w:rPr>
                <w:rFonts w:eastAsia="等线"/>
                <w:bCs/>
                <w:lang w:val="en-US"/>
              </w:rPr>
            </w:pPr>
            <w:r w:rsidRPr="00046273">
              <w:rPr>
                <w:rFonts w:eastAsia="等线"/>
                <w:bCs/>
                <w:lang w:val="en-US"/>
              </w:rPr>
              <w:t>SRB</w:t>
            </w:r>
          </w:p>
        </w:tc>
      </w:tr>
      <w:tr w:rsidR="000E06BB" w:rsidRPr="00892FC1" w14:paraId="268AF5B6"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8F2FB3" w14:textId="69F2F04D" w:rsidR="000E06BB" w:rsidRPr="004F0646" w:rsidRDefault="000E06BB" w:rsidP="004F0646">
            <w:pPr>
              <w:spacing w:after="0" w:line="240" w:lineRule="auto"/>
              <w:jc w:val="both"/>
              <w:rPr>
                <w:rFonts w:eastAsia="等线"/>
                <w:bCs/>
                <w:lang w:val="en-US"/>
              </w:rPr>
            </w:pPr>
            <w:r w:rsidRPr="004F0646">
              <w:rPr>
                <w:rFonts w:eastAsia="等线"/>
                <w:bCs/>
                <w:lang w:val="en-US"/>
              </w:rPr>
              <w:t>#8</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25CCAD" w14:textId="77777777" w:rsidR="000E06BB" w:rsidRPr="004F0646" w:rsidRDefault="000E06BB" w:rsidP="004F0646">
            <w:pPr>
              <w:spacing w:after="0" w:line="240" w:lineRule="auto"/>
              <w:jc w:val="both"/>
              <w:rPr>
                <w:rFonts w:eastAsia="等线"/>
                <w:bCs/>
                <w:lang w:val="en-US"/>
              </w:rPr>
            </w:pPr>
            <w:r w:rsidRPr="004F0646">
              <w:rPr>
                <w:rFonts w:eastAsia="等线"/>
                <w:bCs/>
                <w:lang w:val="en-US"/>
              </w:rPr>
              <w:t>1 (IP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2A0335" w14:textId="77777777" w:rsidR="000E06BB" w:rsidRPr="004F0646" w:rsidRDefault="000E06BB" w:rsidP="004F0646">
            <w:pPr>
              <w:spacing w:after="0" w:line="240" w:lineRule="auto"/>
              <w:jc w:val="both"/>
              <w:rPr>
                <w:rFonts w:eastAsia="等线"/>
                <w:bCs/>
                <w:lang w:val="en-US"/>
              </w:rPr>
            </w:pPr>
            <w:r w:rsidRPr="004F0646">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C9D37B" w14:textId="77777777" w:rsidR="000E06BB" w:rsidRPr="004F0646" w:rsidRDefault="000E06BB" w:rsidP="004F0646">
            <w:pPr>
              <w:spacing w:after="0" w:line="240" w:lineRule="auto"/>
              <w:jc w:val="both"/>
              <w:rPr>
                <w:rFonts w:eastAsia="等线"/>
                <w:bCs/>
                <w:lang w:val="en-US"/>
              </w:rPr>
            </w:pPr>
            <w:r w:rsidRPr="004F0646">
              <w:rPr>
                <w:rFonts w:eastAsia="等线"/>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625D7B" w14:textId="77777777" w:rsidR="00046273" w:rsidRPr="004F0646" w:rsidRDefault="000E06BB" w:rsidP="004F0646">
            <w:pPr>
              <w:spacing w:after="0" w:line="240" w:lineRule="auto"/>
              <w:jc w:val="both"/>
              <w:rPr>
                <w:rFonts w:eastAsia="等线"/>
                <w:bCs/>
                <w:lang w:val="en-US"/>
              </w:rPr>
            </w:pPr>
            <w:r w:rsidRPr="004F0646">
              <w:rPr>
                <w:rFonts w:eastAsia="等线"/>
                <w:bCs/>
                <w:lang w:val="en-US"/>
              </w:rPr>
              <w:t>Dedicated</w:t>
            </w:r>
            <w:r w:rsidR="00046273" w:rsidRPr="004F0646">
              <w:rPr>
                <w:rFonts w:eastAsia="等线"/>
                <w:bCs/>
                <w:lang w:val="en-US"/>
              </w:rPr>
              <w:t>,</w:t>
            </w:r>
          </w:p>
          <w:p w14:paraId="08C2FD9D" w14:textId="17F3C893" w:rsidR="000E06BB" w:rsidRPr="004F0646" w:rsidRDefault="000E06BB" w:rsidP="004F0646">
            <w:pPr>
              <w:spacing w:after="0" w:line="240" w:lineRule="auto"/>
              <w:jc w:val="both"/>
              <w:rPr>
                <w:rFonts w:eastAsia="等线"/>
                <w:bCs/>
                <w:lang w:val="en-US"/>
              </w:rPr>
            </w:pPr>
            <w:r w:rsidRPr="004F0646">
              <w:rPr>
                <w:rFonts w:eastAsia="等线"/>
                <w:bCs/>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6B2E66" w14:textId="77777777" w:rsidR="000E06BB" w:rsidRPr="004F0646" w:rsidRDefault="000E06BB" w:rsidP="004F0646">
            <w:pPr>
              <w:spacing w:after="0" w:line="240" w:lineRule="auto"/>
              <w:jc w:val="both"/>
              <w:rPr>
                <w:rFonts w:eastAsia="等线"/>
                <w:bCs/>
                <w:lang w:val="en-US"/>
              </w:rPr>
            </w:pPr>
            <w:r w:rsidRPr="004F0646">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DFE93A" w14:textId="77777777" w:rsidR="000E06BB" w:rsidRPr="004F0646" w:rsidRDefault="000E06BB" w:rsidP="004F0646">
            <w:pPr>
              <w:spacing w:after="0" w:line="240" w:lineRule="auto"/>
              <w:jc w:val="both"/>
              <w:rPr>
                <w:rFonts w:eastAsia="等线"/>
                <w:bCs/>
                <w:lang w:val="en-US"/>
              </w:rPr>
            </w:pPr>
            <w:r w:rsidRPr="004F0646">
              <w:rPr>
                <w:rFonts w:eastAsia="等线"/>
                <w:bCs/>
                <w:lang w:val="en-US"/>
              </w:rPr>
              <w:t>CP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5FD09A" w14:textId="77777777" w:rsidR="00046273" w:rsidRPr="004F0646" w:rsidRDefault="000E06BB" w:rsidP="004F0646">
            <w:pPr>
              <w:spacing w:after="0" w:line="240" w:lineRule="auto"/>
              <w:jc w:val="both"/>
              <w:rPr>
                <w:rFonts w:eastAsia="等线"/>
                <w:bCs/>
                <w:lang w:val="en-US"/>
              </w:rPr>
            </w:pPr>
            <w:r w:rsidRPr="004F0646">
              <w:rPr>
                <w:rFonts w:eastAsia="等线"/>
                <w:bCs/>
                <w:lang w:val="en-US"/>
              </w:rPr>
              <w:t>Default</w:t>
            </w:r>
            <w:r w:rsidR="00046273" w:rsidRPr="004F0646">
              <w:rPr>
                <w:rFonts w:eastAsia="等线"/>
                <w:bCs/>
                <w:lang w:val="en-US"/>
              </w:rPr>
              <w:t>,</w:t>
            </w:r>
          </w:p>
          <w:p w14:paraId="5B033EBE" w14:textId="495B2323" w:rsidR="000E06BB" w:rsidRPr="004F0646" w:rsidRDefault="000E06BB" w:rsidP="004F0646">
            <w:pPr>
              <w:spacing w:after="0" w:line="240" w:lineRule="auto"/>
              <w:jc w:val="both"/>
              <w:rPr>
                <w:rFonts w:eastAsia="等线"/>
                <w:bCs/>
                <w:lang w:val="en-US"/>
              </w:rPr>
            </w:pPr>
            <w:r w:rsidRPr="004F0646">
              <w:rPr>
                <w:rFonts w:eastAsia="等线"/>
                <w:bCs/>
                <w:lang w:val="en-US"/>
              </w:rPr>
              <w:t>SRB</w:t>
            </w:r>
          </w:p>
        </w:tc>
      </w:tr>
      <w:tr w:rsidR="000E06BB" w:rsidRPr="00892FC1" w14:paraId="32F84D71" w14:textId="77777777" w:rsidTr="000E06BB">
        <w:trPr>
          <w:trHeight w:val="313"/>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01162B" w14:textId="57497F62" w:rsidR="000E06BB" w:rsidRPr="00290878" w:rsidRDefault="000E06BB" w:rsidP="00290878">
            <w:pPr>
              <w:spacing w:after="0" w:line="240" w:lineRule="auto"/>
              <w:jc w:val="both"/>
              <w:rPr>
                <w:rFonts w:eastAsia="等线"/>
                <w:bCs/>
                <w:lang w:val="en-US"/>
              </w:rPr>
            </w:pPr>
            <w:r w:rsidRPr="00290878">
              <w:rPr>
                <w:rFonts w:eastAsia="等线"/>
                <w:bCs/>
                <w:lang w:val="en-US"/>
              </w:rPr>
              <w:t>#9</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BC3B4D" w14:textId="77777777" w:rsidR="000E06BB" w:rsidRPr="00290878" w:rsidRDefault="000E06BB" w:rsidP="00290878">
            <w:pPr>
              <w:spacing w:after="0" w:line="240" w:lineRule="auto"/>
              <w:jc w:val="both"/>
              <w:rPr>
                <w:rFonts w:eastAsia="等线"/>
                <w:bCs/>
                <w:lang w:val="en-US"/>
              </w:rPr>
            </w:pPr>
            <w:r w:rsidRPr="00290878">
              <w:rPr>
                <w:rFonts w:eastAsia="等线"/>
                <w:bCs/>
                <w:lang w:val="en-US"/>
              </w:rPr>
              <w:t>1 (IP type)</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3BBDFC" w14:textId="77777777" w:rsidR="000E06BB" w:rsidRPr="00290878" w:rsidRDefault="000E06BB" w:rsidP="00290878">
            <w:pPr>
              <w:spacing w:after="0" w:line="240" w:lineRule="auto"/>
              <w:jc w:val="both"/>
              <w:rPr>
                <w:rFonts w:eastAsia="等线"/>
                <w:bCs/>
                <w:lang w:val="en-US"/>
              </w:rPr>
            </w:pPr>
            <w:r w:rsidRPr="00290878">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42B30" w14:textId="77777777" w:rsidR="000E06BB" w:rsidRPr="00290878" w:rsidRDefault="000E06BB" w:rsidP="00290878">
            <w:pPr>
              <w:spacing w:after="0" w:line="240" w:lineRule="auto"/>
              <w:jc w:val="both"/>
              <w:rPr>
                <w:rFonts w:eastAsia="等线"/>
                <w:bCs/>
                <w:lang w:val="en-US"/>
              </w:rPr>
            </w:pPr>
            <w:r w:rsidRPr="00290878">
              <w:rPr>
                <w:rFonts w:eastAsia="等线"/>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7BAE83" w14:textId="77777777" w:rsidR="00290878" w:rsidRPr="00290878" w:rsidRDefault="000E06BB" w:rsidP="00290878">
            <w:pPr>
              <w:spacing w:after="0" w:line="240" w:lineRule="auto"/>
              <w:jc w:val="both"/>
              <w:rPr>
                <w:rFonts w:eastAsia="等线"/>
                <w:bCs/>
                <w:lang w:val="en-US"/>
              </w:rPr>
            </w:pPr>
            <w:r w:rsidRPr="00290878">
              <w:rPr>
                <w:rFonts w:eastAsia="等线"/>
                <w:bCs/>
                <w:lang w:val="en-US"/>
              </w:rPr>
              <w:t>Dedicated</w:t>
            </w:r>
            <w:r w:rsidR="00290878" w:rsidRPr="00290878">
              <w:rPr>
                <w:rFonts w:eastAsia="等线"/>
                <w:bCs/>
                <w:lang w:val="en-US"/>
              </w:rPr>
              <w:t>,</w:t>
            </w:r>
          </w:p>
          <w:p w14:paraId="6829A494" w14:textId="71E82FB9" w:rsidR="000E06BB" w:rsidRPr="00290878" w:rsidRDefault="000E06BB" w:rsidP="00290878">
            <w:pPr>
              <w:spacing w:after="0" w:line="240" w:lineRule="auto"/>
              <w:jc w:val="both"/>
              <w:rPr>
                <w:rFonts w:eastAsia="等线"/>
                <w:bCs/>
                <w:lang w:val="en-US"/>
              </w:rPr>
            </w:pPr>
            <w:r w:rsidRPr="00290878">
              <w:rPr>
                <w:rFonts w:eastAsia="等线"/>
                <w:bCs/>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5339EF" w14:textId="77777777" w:rsidR="000E06BB" w:rsidRPr="00290878" w:rsidRDefault="000E06BB" w:rsidP="00290878">
            <w:pPr>
              <w:spacing w:after="0" w:line="240" w:lineRule="auto"/>
              <w:jc w:val="both"/>
              <w:rPr>
                <w:rFonts w:eastAsia="等线"/>
                <w:bCs/>
                <w:lang w:val="en-US"/>
              </w:rPr>
            </w:pPr>
            <w:r w:rsidRPr="00290878">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E23794" w14:textId="4BB0D1A1" w:rsidR="000E06BB" w:rsidRPr="00290878" w:rsidRDefault="000E06BB" w:rsidP="00290878">
            <w:pPr>
              <w:spacing w:after="0" w:line="240" w:lineRule="auto"/>
              <w:jc w:val="both"/>
              <w:rPr>
                <w:rFonts w:eastAsia="等线"/>
                <w:bCs/>
                <w:lang w:val="en-US"/>
              </w:rPr>
            </w:pPr>
            <w:r w:rsidRPr="00290878">
              <w:rPr>
                <w:rFonts w:eastAsia="等线"/>
                <w:bCs/>
                <w:lang w:val="en-US"/>
              </w:rPr>
              <w:t>UP</w:t>
            </w:r>
            <w:r w:rsidR="00CE620F">
              <w:rPr>
                <w:rFonts w:eastAsia="等线"/>
                <w:bCs/>
                <w:lang w:val="en-US"/>
              </w:rPr>
              <w:t>**</w:t>
            </w:r>
            <w:r w:rsidRPr="00290878">
              <w:rPr>
                <w:rFonts w:eastAsia="等线"/>
                <w:bCs/>
                <w:lang w:val="en-US"/>
              </w:rPr>
              <w:t xml:space="preserve"> </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5AB6A0" w14:textId="77777777" w:rsidR="00C166F3" w:rsidRDefault="000E06BB" w:rsidP="00290878">
            <w:pPr>
              <w:spacing w:after="0" w:line="240" w:lineRule="auto"/>
              <w:jc w:val="both"/>
              <w:rPr>
                <w:rFonts w:eastAsia="等线"/>
                <w:bCs/>
                <w:lang w:val="en-US"/>
              </w:rPr>
            </w:pPr>
            <w:r w:rsidRPr="00290878">
              <w:rPr>
                <w:rFonts w:eastAsia="等线"/>
                <w:bCs/>
                <w:lang w:val="en-US"/>
              </w:rPr>
              <w:t>Default</w:t>
            </w:r>
            <w:r w:rsidR="00C166F3">
              <w:rPr>
                <w:rFonts w:eastAsia="等线"/>
                <w:bCs/>
                <w:lang w:val="en-US"/>
              </w:rPr>
              <w:t>,</w:t>
            </w:r>
          </w:p>
          <w:p w14:paraId="29E0DFD9" w14:textId="1D8508DE" w:rsidR="000E06BB" w:rsidRPr="00290878" w:rsidRDefault="006A16FC" w:rsidP="00290878">
            <w:pPr>
              <w:spacing w:after="0" w:line="240" w:lineRule="auto"/>
              <w:jc w:val="both"/>
              <w:rPr>
                <w:rFonts w:eastAsia="等线"/>
                <w:bCs/>
                <w:lang w:val="en-US"/>
              </w:rPr>
            </w:pPr>
            <w:r w:rsidRPr="00046273">
              <w:rPr>
                <w:rFonts w:eastAsia="等线"/>
                <w:bCs/>
                <w:lang w:val="en-US"/>
              </w:rPr>
              <w:t>SRB-&gt;DRB</w:t>
            </w:r>
          </w:p>
        </w:tc>
      </w:tr>
      <w:tr w:rsidR="000E06BB" w:rsidRPr="00892FC1" w14:paraId="6D545B59"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BFB812" w14:textId="5057DE2A" w:rsidR="000E06BB" w:rsidRPr="00C166F3" w:rsidRDefault="000E06BB" w:rsidP="00C166F3">
            <w:pPr>
              <w:spacing w:after="0" w:line="240" w:lineRule="auto"/>
              <w:jc w:val="both"/>
              <w:rPr>
                <w:rFonts w:eastAsia="等线"/>
                <w:bCs/>
                <w:lang w:val="en-US"/>
              </w:rPr>
            </w:pPr>
            <w:r w:rsidRPr="00C166F3">
              <w:rPr>
                <w:rFonts w:eastAsia="等线"/>
                <w:bCs/>
                <w:lang w:val="en-US"/>
              </w:rPr>
              <w:lastRenderedPageBreak/>
              <w:t>#1</w:t>
            </w:r>
            <w:r w:rsidR="004C5D7A">
              <w:rPr>
                <w:rFonts w:eastAsia="等线"/>
                <w:bCs/>
                <w:lang w:val="en-US"/>
              </w:rPr>
              <w:t>0</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058A72" w14:textId="40E4AA46" w:rsidR="000E06BB" w:rsidRPr="00C166F3" w:rsidRDefault="000E06BB" w:rsidP="00C166F3">
            <w:pPr>
              <w:spacing w:after="0" w:line="240" w:lineRule="auto"/>
              <w:jc w:val="both"/>
              <w:rPr>
                <w:rFonts w:eastAsia="等线"/>
                <w:bCs/>
                <w:lang w:val="en-US"/>
              </w:rPr>
            </w:pPr>
            <w:r w:rsidRPr="00C166F3">
              <w:rPr>
                <w:rFonts w:eastAsia="等线"/>
                <w:bCs/>
                <w:lang w:val="en-US"/>
              </w:rPr>
              <w:t>2 (IP and IP</w:t>
            </w:r>
            <w:r w:rsidR="00683B96" w:rsidRPr="00290878">
              <w:rPr>
                <w:rFonts w:eastAsia="等线"/>
                <w:bCs/>
                <w:lang w:val="en-US"/>
              </w:rPr>
              <w:t xml:space="preserve"> type</w:t>
            </w:r>
            <w:r w:rsidRPr="00C166F3">
              <w:rPr>
                <w:rFonts w:eastAsia="等线"/>
                <w:bCs/>
                <w:lang w:val="en-US"/>
              </w:rPr>
              <w:t>)</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9CED49" w14:textId="7070B2B6" w:rsidR="000E06BB" w:rsidRPr="00C166F3" w:rsidRDefault="000E06BB" w:rsidP="00C166F3">
            <w:pPr>
              <w:spacing w:after="0" w:line="240" w:lineRule="auto"/>
              <w:jc w:val="both"/>
              <w:rPr>
                <w:rFonts w:eastAsia="等线"/>
                <w:bCs/>
                <w:lang w:val="en-US"/>
              </w:rPr>
            </w:pPr>
            <w:r w:rsidRPr="00C166F3">
              <w:rPr>
                <w:rFonts w:eastAsia="等线"/>
                <w:bCs/>
                <w:lang w:val="en-US"/>
              </w:rPr>
              <w:t>Non-IP</w:t>
            </w:r>
            <w:r w:rsidR="004C54DA" w:rsidRPr="00C166F3">
              <w:rPr>
                <w:rFonts w:eastAsia="等线"/>
                <w:bCs/>
                <w:lang w:val="en-US"/>
              </w:rPr>
              <w:t xml:space="preserve"> </w:t>
            </w:r>
            <w:r w:rsidRPr="00C166F3">
              <w:rPr>
                <w:rFonts w:eastAsia="等线"/>
                <w:bCs/>
                <w:lang w:val="en-US"/>
              </w:rPr>
              <w:t>(without IP header)</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47FA5C" w14:textId="77777777" w:rsidR="000E06BB" w:rsidRPr="00C166F3" w:rsidRDefault="000E06BB" w:rsidP="00C166F3">
            <w:pPr>
              <w:spacing w:after="0" w:line="240" w:lineRule="auto"/>
              <w:jc w:val="both"/>
              <w:rPr>
                <w:rFonts w:eastAsia="等线"/>
                <w:bCs/>
                <w:lang w:val="en-US"/>
              </w:rPr>
            </w:pPr>
            <w:r w:rsidRPr="00C166F3">
              <w:rPr>
                <w:rFonts w:eastAsia="等线"/>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8FC036" w14:textId="77777777" w:rsidR="00F01580" w:rsidRPr="00C166F3" w:rsidRDefault="000E06BB" w:rsidP="00C166F3">
            <w:pPr>
              <w:spacing w:after="0" w:line="240" w:lineRule="auto"/>
              <w:jc w:val="both"/>
              <w:rPr>
                <w:rFonts w:eastAsia="等线"/>
                <w:bCs/>
                <w:lang w:val="en-US"/>
              </w:rPr>
            </w:pPr>
            <w:r w:rsidRPr="00C166F3">
              <w:rPr>
                <w:rFonts w:eastAsia="等线"/>
                <w:bCs/>
                <w:lang w:val="en-US"/>
              </w:rPr>
              <w:t>Dedicated</w:t>
            </w:r>
            <w:r w:rsidR="00F01580" w:rsidRPr="00C166F3">
              <w:rPr>
                <w:rFonts w:eastAsia="等线"/>
                <w:bCs/>
                <w:lang w:val="en-US"/>
              </w:rPr>
              <w:t>,</w:t>
            </w:r>
          </w:p>
          <w:p w14:paraId="165C8A8B" w14:textId="1DC84F1D" w:rsidR="000E06BB" w:rsidRPr="00C166F3" w:rsidRDefault="000E06BB" w:rsidP="00C166F3">
            <w:pPr>
              <w:spacing w:after="0" w:line="240" w:lineRule="auto"/>
              <w:jc w:val="both"/>
              <w:rPr>
                <w:rFonts w:eastAsia="等线"/>
                <w:bCs/>
                <w:lang w:val="en-US"/>
              </w:rPr>
            </w:pPr>
            <w:r w:rsidRPr="00C166F3">
              <w:rPr>
                <w:rFonts w:eastAsia="等线"/>
                <w:bCs/>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198E6D" w14:textId="25F2142A" w:rsidR="000E06BB" w:rsidRPr="00C166F3" w:rsidRDefault="000E06BB" w:rsidP="00C166F3">
            <w:pPr>
              <w:spacing w:after="0" w:line="240" w:lineRule="auto"/>
              <w:jc w:val="both"/>
              <w:rPr>
                <w:rFonts w:eastAsia="等线"/>
                <w:bCs/>
                <w:lang w:val="en-US"/>
              </w:rPr>
            </w:pPr>
            <w:r w:rsidRPr="00C166F3">
              <w:rPr>
                <w:rFonts w:eastAsia="等线"/>
                <w:bCs/>
                <w:lang w:val="en-US"/>
              </w:rPr>
              <w:t>IP</w:t>
            </w:r>
            <w:r w:rsidR="00F01580" w:rsidRPr="00C166F3">
              <w:rPr>
                <w:rFonts w:eastAsia="等线"/>
                <w:bCs/>
                <w:lang w:val="en-US"/>
              </w:rPr>
              <w:t xml:space="preserve"> </w:t>
            </w:r>
            <w:r w:rsidRPr="00C166F3">
              <w:rPr>
                <w:rFonts w:eastAsia="等线"/>
                <w:bCs/>
                <w:lang w:val="en-US"/>
              </w:rPr>
              <w:t>(without IP header)</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9D791" w14:textId="77777777" w:rsidR="000E06BB" w:rsidRPr="00C166F3" w:rsidRDefault="000E06BB" w:rsidP="00C166F3">
            <w:pPr>
              <w:spacing w:after="0" w:line="240" w:lineRule="auto"/>
              <w:jc w:val="both"/>
              <w:rPr>
                <w:rFonts w:eastAsia="等线"/>
                <w:bCs/>
                <w:lang w:val="en-US"/>
              </w:rPr>
            </w:pPr>
            <w:r w:rsidRPr="00C166F3">
              <w:rPr>
                <w:rFonts w:eastAsia="等线"/>
                <w:bCs/>
                <w:lang w:val="en-US"/>
              </w:rPr>
              <w:t>CP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B86A94" w14:textId="77777777" w:rsidR="00F01580" w:rsidRPr="00C166F3" w:rsidRDefault="000E06BB" w:rsidP="00C166F3">
            <w:pPr>
              <w:spacing w:after="0" w:line="240" w:lineRule="auto"/>
              <w:jc w:val="both"/>
              <w:rPr>
                <w:rFonts w:eastAsia="等线"/>
                <w:bCs/>
                <w:lang w:val="en-US"/>
              </w:rPr>
            </w:pPr>
            <w:r w:rsidRPr="00C166F3">
              <w:rPr>
                <w:rFonts w:eastAsia="等线"/>
                <w:bCs/>
                <w:lang w:val="en-US"/>
              </w:rPr>
              <w:t>Default</w:t>
            </w:r>
            <w:r w:rsidR="00F01580" w:rsidRPr="00C166F3">
              <w:rPr>
                <w:rFonts w:eastAsia="等线"/>
                <w:bCs/>
                <w:lang w:val="en-US"/>
              </w:rPr>
              <w:t>,</w:t>
            </w:r>
          </w:p>
          <w:p w14:paraId="014FCC11" w14:textId="3A128D02" w:rsidR="000E06BB" w:rsidRPr="00C166F3" w:rsidRDefault="000E06BB" w:rsidP="00C166F3">
            <w:pPr>
              <w:spacing w:after="0" w:line="240" w:lineRule="auto"/>
              <w:jc w:val="both"/>
              <w:rPr>
                <w:rFonts w:eastAsia="等线"/>
                <w:bCs/>
                <w:lang w:val="en-US"/>
              </w:rPr>
            </w:pPr>
            <w:r w:rsidRPr="00C166F3">
              <w:rPr>
                <w:rFonts w:eastAsia="等线"/>
                <w:bCs/>
                <w:lang w:val="en-US"/>
              </w:rPr>
              <w:t>SRB</w:t>
            </w:r>
          </w:p>
        </w:tc>
      </w:tr>
      <w:tr w:rsidR="000E06BB" w:rsidRPr="00892FC1" w14:paraId="1E79402D" w14:textId="77777777" w:rsidTr="000E06BB">
        <w:trPr>
          <w:trHeight w:val="188"/>
        </w:trPr>
        <w:tc>
          <w:tcPr>
            <w:tcW w:w="3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4167DB" w14:textId="55F2D5F6" w:rsidR="000E06BB" w:rsidRPr="00C166F3" w:rsidRDefault="000E06BB" w:rsidP="00C166F3">
            <w:pPr>
              <w:spacing w:after="0" w:line="240" w:lineRule="auto"/>
              <w:jc w:val="both"/>
              <w:rPr>
                <w:rFonts w:eastAsia="等线"/>
                <w:bCs/>
                <w:lang w:val="en-US"/>
              </w:rPr>
            </w:pPr>
            <w:r w:rsidRPr="00C166F3">
              <w:rPr>
                <w:rFonts w:eastAsia="等线"/>
                <w:bCs/>
                <w:lang w:val="en-US"/>
              </w:rPr>
              <w:t>#1</w:t>
            </w:r>
            <w:r w:rsidR="004C5D7A">
              <w:rPr>
                <w:rFonts w:eastAsia="等线"/>
                <w:bCs/>
                <w:lang w:val="en-US"/>
              </w:rPr>
              <w:t>1</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3A31F8" w14:textId="06C623E0" w:rsidR="000E06BB" w:rsidRPr="00C166F3" w:rsidRDefault="000E06BB" w:rsidP="00C166F3">
            <w:pPr>
              <w:spacing w:after="0" w:line="240" w:lineRule="auto"/>
              <w:jc w:val="both"/>
              <w:rPr>
                <w:rFonts w:eastAsia="等线"/>
                <w:bCs/>
                <w:lang w:val="en-US"/>
              </w:rPr>
            </w:pPr>
            <w:r w:rsidRPr="00C166F3">
              <w:rPr>
                <w:rFonts w:eastAsia="等线"/>
                <w:bCs/>
                <w:lang w:val="en-US"/>
              </w:rPr>
              <w:t>2 (IP and IP</w:t>
            </w:r>
            <w:r w:rsidR="00683B96">
              <w:rPr>
                <w:rFonts w:eastAsia="等线"/>
                <w:bCs/>
                <w:lang w:val="en-US"/>
              </w:rPr>
              <w:t xml:space="preserve"> </w:t>
            </w:r>
            <w:r w:rsidR="00683B96" w:rsidRPr="00290878">
              <w:rPr>
                <w:rFonts w:eastAsia="等线"/>
                <w:bCs/>
                <w:lang w:val="en-US"/>
              </w:rPr>
              <w:t>type</w:t>
            </w:r>
            <w:r w:rsidRPr="00C166F3">
              <w:rPr>
                <w:rFonts w:eastAsia="等线"/>
                <w:bCs/>
                <w:lang w:val="en-US"/>
              </w:rPr>
              <w:t>)</w:t>
            </w:r>
          </w:p>
        </w:tc>
        <w:tc>
          <w:tcPr>
            <w:tcW w:w="68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9BE923" w14:textId="77777777" w:rsidR="000E06BB" w:rsidRPr="00C166F3" w:rsidRDefault="000E06BB" w:rsidP="00C166F3">
            <w:pPr>
              <w:spacing w:after="0" w:line="240" w:lineRule="auto"/>
              <w:jc w:val="both"/>
              <w:rPr>
                <w:rFonts w:eastAsia="等线"/>
                <w:bCs/>
                <w:lang w:val="en-US"/>
              </w:rPr>
            </w:pPr>
            <w:r w:rsidRPr="00C166F3">
              <w:rPr>
                <w:rFonts w:eastAsia="等线"/>
                <w:bCs/>
                <w:lang w:val="en-US"/>
              </w:rPr>
              <w:t>Non-IP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BA8B8" w14:textId="77777777" w:rsidR="000E06BB" w:rsidRPr="00C166F3" w:rsidRDefault="000E06BB" w:rsidP="00C166F3">
            <w:pPr>
              <w:spacing w:after="0" w:line="240" w:lineRule="auto"/>
              <w:jc w:val="both"/>
              <w:rPr>
                <w:rFonts w:eastAsia="等线"/>
                <w:bCs/>
                <w:lang w:val="en-US"/>
              </w:rPr>
            </w:pPr>
            <w:r w:rsidRPr="00C166F3">
              <w:rPr>
                <w:rFonts w:eastAsia="等线"/>
                <w:bCs/>
                <w:lang w:val="en-US"/>
              </w:rPr>
              <w:t>UP</w:t>
            </w:r>
          </w:p>
        </w:tc>
        <w:tc>
          <w:tcPr>
            <w:tcW w:w="8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76EB0E" w14:textId="77777777" w:rsidR="00F01580" w:rsidRPr="00C166F3" w:rsidRDefault="000E06BB" w:rsidP="00C166F3">
            <w:pPr>
              <w:spacing w:after="0" w:line="240" w:lineRule="auto"/>
              <w:jc w:val="both"/>
              <w:rPr>
                <w:rFonts w:eastAsia="等线"/>
                <w:bCs/>
                <w:lang w:val="en-US"/>
              </w:rPr>
            </w:pPr>
            <w:r w:rsidRPr="00C166F3">
              <w:rPr>
                <w:rFonts w:eastAsia="等线"/>
                <w:bCs/>
                <w:lang w:val="en-US"/>
              </w:rPr>
              <w:t>Dedicated</w:t>
            </w:r>
            <w:r w:rsidR="00F01580" w:rsidRPr="00C166F3">
              <w:rPr>
                <w:rFonts w:eastAsia="等线"/>
                <w:bCs/>
                <w:lang w:val="en-US"/>
              </w:rPr>
              <w:t>,</w:t>
            </w:r>
          </w:p>
          <w:p w14:paraId="1494A637" w14:textId="367451E7" w:rsidR="000E06BB" w:rsidRPr="00C166F3" w:rsidRDefault="000E06BB" w:rsidP="00C166F3">
            <w:pPr>
              <w:spacing w:after="0" w:line="240" w:lineRule="auto"/>
              <w:jc w:val="both"/>
              <w:rPr>
                <w:rFonts w:eastAsia="等线"/>
                <w:bCs/>
                <w:lang w:val="en-US"/>
              </w:rPr>
            </w:pPr>
            <w:r w:rsidRPr="00C166F3">
              <w:rPr>
                <w:rFonts w:eastAsia="等线"/>
                <w:bCs/>
                <w:lang w:val="en-US"/>
              </w:rPr>
              <w:t>DRB</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E9C701" w14:textId="77777777" w:rsidR="000E06BB" w:rsidRPr="00C166F3" w:rsidRDefault="000E06BB" w:rsidP="00C166F3">
            <w:pPr>
              <w:spacing w:after="0" w:line="240" w:lineRule="auto"/>
              <w:jc w:val="both"/>
              <w:rPr>
                <w:rFonts w:eastAsia="等线"/>
                <w:bCs/>
                <w:lang w:val="en-US"/>
              </w:rPr>
            </w:pPr>
            <w:r w:rsidRPr="00C166F3">
              <w:rPr>
                <w:rFonts w:eastAsia="等线"/>
                <w:bCs/>
                <w:lang w:val="en-US"/>
              </w:rPr>
              <w:t>IP</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4510D" w14:textId="77777777" w:rsidR="000E06BB" w:rsidRPr="00C166F3" w:rsidRDefault="000E06BB" w:rsidP="00C166F3">
            <w:pPr>
              <w:spacing w:after="0" w:line="240" w:lineRule="auto"/>
              <w:jc w:val="both"/>
              <w:rPr>
                <w:rFonts w:eastAsia="等线"/>
                <w:bCs/>
                <w:lang w:val="en-US"/>
              </w:rPr>
            </w:pPr>
            <w:r w:rsidRPr="00C166F3">
              <w:rPr>
                <w:rFonts w:eastAsia="等线"/>
                <w:bCs/>
                <w:lang w:val="en-US"/>
              </w:rPr>
              <w:t>CP</w:t>
            </w:r>
          </w:p>
        </w:tc>
        <w:tc>
          <w:tcPr>
            <w:tcW w:w="10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33BDA0" w14:textId="77777777" w:rsidR="00F01580" w:rsidRPr="00C166F3" w:rsidRDefault="000E06BB" w:rsidP="00C166F3">
            <w:pPr>
              <w:spacing w:after="0" w:line="240" w:lineRule="auto"/>
              <w:jc w:val="both"/>
              <w:rPr>
                <w:rFonts w:eastAsia="等线"/>
                <w:bCs/>
                <w:lang w:val="en-US"/>
              </w:rPr>
            </w:pPr>
            <w:r w:rsidRPr="00C166F3">
              <w:rPr>
                <w:rFonts w:eastAsia="等线"/>
                <w:bCs/>
                <w:lang w:val="en-US"/>
              </w:rPr>
              <w:t>Default</w:t>
            </w:r>
            <w:r w:rsidR="00F01580" w:rsidRPr="00C166F3">
              <w:rPr>
                <w:rFonts w:eastAsia="等线"/>
                <w:bCs/>
                <w:lang w:val="en-US"/>
              </w:rPr>
              <w:t>,</w:t>
            </w:r>
          </w:p>
          <w:p w14:paraId="1B26117A" w14:textId="63D9D0FF" w:rsidR="000E06BB" w:rsidRPr="00C166F3" w:rsidRDefault="000E06BB" w:rsidP="00C166F3">
            <w:pPr>
              <w:spacing w:after="0" w:line="240" w:lineRule="auto"/>
              <w:jc w:val="both"/>
              <w:rPr>
                <w:rFonts w:eastAsia="等线"/>
                <w:bCs/>
                <w:lang w:val="en-US"/>
              </w:rPr>
            </w:pPr>
            <w:r w:rsidRPr="00C166F3">
              <w:rPr>
                <w:rFonts w:eastAsia="等线"/>
                <w:bCs/>
                <w:lang w:val="en-US"/>
              </w:rPr>
              <w:t>SRB</w:t>
            </w:r>
          </w:p>
        </w:tc>
      </w:tr>
      <w:tr w:rsidR="00046273" w:rsidRPr="00892FC1" w14:paraId="35AA1745" w14:textId="77777777" w:rsidTr="00046273">
        <w:trPr>
          <w:trHeight w:val="188"/>
        </w:trPr>
        <w:tc>
          <w:tcPr>
            <w:tcW w:w="5000" w:type="pct"/>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5AF59D" w14:textId="055E9E42" w:rsidR="00046273" w:rsidRDefault="00046273" w:rsidP="00B6638D">
            <w:pPr>
              <w:spacing w:after="0" w:line="240" w:lineRule="auto"/>
              <w:jc w:val="both"/>
              <w:rPr>
                <w:rFonts w:eastAsia="等线"/>
                <w:bCs/>
                <w:lang w:val="en-US"/>
              </w:rPr>
            </w:pPr>
            <w:r>
              <w:rPr>
                <w:rFonts w:eastAsia="等线"/>
                <w:bCs/>
                <w:lang w:val="en-US"/>
              </w:rPr>
              <w:t>*</w:t>
            </w:r>
            <w:r w:rsidRPr="00046273">
              <w:rPr>
                <w:rFonts w:eastAsia="等线"/>
                <w:bCs/>
                <w:lang w:val="en-US"/>
              </w:rPr>
              <w:t xml:space="preserve"> S1-U transfer</w:t>
            </w:r>
          </w:p>
          <w:p w14:paraId="0E322B0C" w14:textId="2A78D7BC" w:rsidR="00F01580" w:rsidRPr="00892FC1" w:rsidRDefault="00F01580" w:rsidP="00B6638D">
            <w:pPr>
              <w:spacing w:after="0" w:line="240" w:lineRule="auto"/>
              <w:jc w:val="both"/>
              <w:rPr>
                <w:rFonts w:eastAsia="等线"/>
                <w:lang w:val="en-US" w:eastAsia="zh-CN"/>
              </w:rPr>
            </w:pPr>
            <w:r>
              <w:rPr>
                <w:rFonts w:eastAsia="等线" w:hint="eastAsia"/>
                <w:lang w:val="en-US" w:eastAsia="zh-CN"/>
              </w:rPr>
              <w:t>*</w:t>
            </w:r>
            <w:r>
              <w:rPr>
                <w:rFonts w:eastAsia="等线"/>
                <w:lang w:val="en-US" w:eastAsia="zh-CN"/>
              </w:rPr>
              <w:t xml:space="preserve">* </w:t>
            </w:r>
            <w:r w:rsidR="00636B06" w:rsidRPr="00290878">
              <w:rPr>
                <w:rFonts w:eastAsia="等线"/>
                <w:bCs/>
                <w:lang w:val="en-US"/>
              </w:rPr>
              <w:t>only SIP INVITE</w:t>
            </w:r>
            <w:r w:rsidR="006D185C">
              <w:rPr>
                <w:rFonts w:eastAsia="等线"/>
                <w:bCs/>
                <w:lang w:val="en-US"/>
              </w:rPr>
              <w:t xml:space="preserve"> via SRB</w:t>
            </w:r>
          </w:p>
        </w:tc>
      </w:tr>
    </w:tbl>
    <w:p w14:paraId="280C3193" w14:textId="553CE1F1" w:rsidR="00613940" w:rsidRPr="00904771" w:rsidRDefault="00663794" w:rsidP="00904771">
      <w:pPr>
        <w:spacing w:before="120" w:after="120" w:line="240" w:lineRule="auto"/>
        <w:jc w:val="both"/>
        <w:rPr>
          <w:rFonts w:eastAsia="等线"/>
          <w:lang w:eastAsia="zh-CN"/>
        </w:rPr>
      </w:pPr>
      <w:r w:rsidRPr="00904771">
        <w:rPr>
          <w:rFonts w:eastAsia="等线"/>
          <w:lang w:eastAsia="zh-CN"/>
        </w:rPr>
        <w:t>It can be observed that there are 11 candidate solutions for support</w:t>
      </w:r>
      <w:r w:rsidR="0054034C" w:rsidRPr="00904771">
        <w:rPr>
          <w:rFonts w:eastAsia="等线"/>
          <w:lang w:eastAsia="zh-CN"/>
        </w:rPr>
        <w:t>ing</w:t>
      </w:r>
      <w:r w:rsidRPr="00904771">
        <w:rPr>
          <w:rFonts w:eastAsia="等线"/>
          <w:lang w:eastAsia="zh-CN"/>
        </w:rPr>
        <w:t xml:space="preserve"> </w:t>
      </w:r>
      <w:r w:rsidR="00C13068" w:rsidRPr="00904771">
        <w:rPr>
          <w:rFonts w:eastAsia="等线"/>
          <w:lang w:eastAsia="zh-CN"/>
        </w:rPr>
        <w:t xml:space="preserve">the </w:t>
      </w:r>
      <w:r w:rsidRPr="00904771">
        <w:rPr>
          <w:rFonts w:eastAsia="等线"/>
          <w:lang w:eastAsia="zh-CN"/>
        </w:rPr>
        <w:t>GEO voice</w:t>
      </w:r>
      <w:r w:rsidR="0054034C" w:rsidRPr="00904771">
        <w:rPr>
          <w:rFonts w:eastAsia="等线"/>
          <w:lang w:eastAsia="zh-CN"/>
        </w:rPr>
        <w:t xml:space="preserve"> service</w:t>
      </w:r>
      <w:r w:rsidRPr="00904771">
        <w:rPr>
          <w:rFonts w:eastAsia="等线"/>
          <w:lang w:eastAsia="zh-CN"/>
        </w:rPr>
        <w:t>.</w:t>
      </w:r>
      <w:r w:rsidR="00B04E6C" w:rsidRPr="00904771">
        <w:rPr>
          <w:rFonts w:eastAsia="等线"/>
          <w:lang w:eastAsia="zh-CN"/>
        </w:rPr>
        <w:t xml:space="preserve"> As </w:t>
      </w:r>
      <w:r w:rsidR="0054034C" w:rsidRPr="00904771">
        <w:rPr>
          <w:rFonts w:eastAsia="等线"/>
          <w:lang w:eastAsia="zh-CN"/>
        </w:rPr>
        <w:t>noted</w:t>
      </w:r>
      <w:r w:rsidR="00B04E6C" w:rsidRPr="00904771">
        <w:rPr>
          <w:rFonts w:eastAsia="等线"/>
          <w:lang w:eastAsia="zh-CN"/>
        </w:rPr>
        <w:t xml:space="preserve"> in clause </w:t>
      </w:r>
      <w:r w:rsidR="002D4F11" w:rsidRPr="00904771">
        <w:rPr>
          <w:rFonts w:eastAsia="等线"/>
          <w:lang w:eastAsia="zh-CN"/>
        </w:rPr>
        <w:t>3</w:t>
      </w:r>
      <w:r w:rsidR="00B04E6C" w:rsidRPr="00904771">
        <w:rPr>
          <w:rFonts w:eastAsia="等线"/>
          <w:lang w:eastAsia="zh-CN"/>
        </w:rPr>
        <w:t>.2.1</w:t>
      </w:r>
      <w:r w:rsidR="002B5B81" w:rsidRPr="00904771">
        <w:rPr>
          <w:rFonts w:eastAsia="等线"/>
          <w:lang w:eastAsia="zh-CN"/>
        </w:rPr>
        <w:t xml:space="preserve"> above</w:t>
      </w:r>
      <w:r w:rsidR="00B04E6C" w:rsidRPr="00904771">
        <w:rPr>
          <w:rFonts w:eastAsia="等线"/>
          <w:lang w:eastAsia="zh-CN"/>
        </w:rPr>
        <w:t xml:space="preserve">, from RAN’s perspective, protocol overhead should be one of </w:t>
      </w:r>
      <w:r w:rsidR="00C13068" w:rsidRPr="00904771">
        <w:rPr>
          <w:rFonts w:eastAsia="等线"/>
          <w:lang w:eastAsia="zh-CN"/>
        </w:rPr>
        <w:t xml:space="preserve">the </w:t>
      </w:r>
      <w:r w:rsidR="00B04E6C" w:rsidRPr="00904771">
        <w:rPr>
          <w:rFonts w:eastAsia="等线"/>
          <w:lang w:eastAsia="zh-CN"/>
        </w:rPr>
        <w:t>important criteri</w:t>
      </w:r>
      <w:r w:rsidR="00C13068" w:rsidRPr="00904771">
        <w:rPr>
          <w:rFonts w:eastAsia="等线"/>
          <w:lang w:eastAsia="zh-CN"/>
        </w:rPr>
        <w:t>a</w:t>
      </w:r>
      <w:r w:rsidR="00B04E6C" w:rsidRPr="00904771">
        <w:rPr>
          <w:rFonts w:eastAsia="等线"/>
          <w:lang w:eastAsia="zh-CN"/>
        </w:rPr>
        <w:t xml:space="preserve"> for evaluating and </w:t>
      </w:r>
      <w:r w:rsidR="00834F55" w:rsidRPr="00904771">
        <w:rPr>
          <w:rFonts w:eastAsia="等线"/>
          <w:lang w:eastAsia="zh-CN"/>
        </w:rPr>
        <w:t>down-selecting</w:t>
      </w:r>
      <w:r w:rsidR="0054034C" w:rsidRPr="00904771">
        <w:rPr>
          <w:rFonts w:eastAsia="等线"/>
          <w:lang w:eastAsia="zh-CN"/>
        </w:rPr>
        <w:t xml:space="preserve"> these</w:t>
      </w:r>
      <w:r w:rsidR="00B04E6C" w:rsidRPr="00904771">
        <w:rPr>
          <w:rFonts w:eastAsia="等线"/>
          <w:lang w:eastAsia="zh-CN"/>
        </w:rPr>
        <w:t xml:space="preserve"> solutions</w:t>
      </w:r>
      <w:r w:rsidR="00834F55" w:rsidRPr="00904771">
        <w:rPr>
          <w:rFonts w:eastAsia="等线"/>
          <w:lang w:eastAsia="zh-CN"/>
        </w:rPr>
        <w:t xml:space="preserve">. </w:t>
      </w:r>
      <w:r w:rsidR="0054034C" w:rsidRPr="00904771">
        <w:rPr>
          <w:rFonts w:eastAsia="等线"/>
          <w:lang w:eastAsia="zh-CN"/>
        </w:rPr>
        <w:t>Taking this perspective into account and focusing specifically on the protocol overhead associated with voice packet transmission</w:t>
      </w:r>
      <w:r w:rsidR="00B04E6C" w:rsidRPr="00904771">
        <w:rPr>
          <w:rFonts w:eastAsia="等线"/>
          <w:lang w:eastAsia="zh-CN"/>
        </w:rPr>
        <w:t xml:space="preserve">, these </w:t>
      </w:r>
      <w:r w:rsidR="0054034C" w:rsidRPr="00904771">
        <w:rPr>
          <w:rFonts w:eastAsia="等线"/>
          <w:lang w:eastAsia="zh-CN"/>
        </w:rPr>
        <w:t xml:space="preserve">11 </w:t>
      </w:r>
      <w:r w:rsidR="00B04E6C" w:rsidRPr="00904771">
        <w:rPr>
          <w:rFonts w:eastAsia="等线"/>
          <w:lang w:eastAsia="zh-CN"/>
        </w:rPr>
        <w:t>candidate solutions can be categorized into four types</w:t>
      </w:r>
      <w:r w:rsidR="00DF49D4" w:rsidRPr="00904771">
        <w:rPr>
          <w:rFonts w:eastAsia="等线"/>
          <w:lang w:eastAsia="zh-CN"/>
        </w:rPr>
        <w:t>: UP IP, CP non-IP, UP non-IP</w:t>
      </w:r>
      <w:r w:rsidR="00C13068" w:rsidRPr="00904771">
        <w:rPr>
          <w:rFonts w:eastAsia="等线"/>
          <w:lang w:eastAsia="zh-CN"/>
        </w:rPr>
        <w:t>,</w:t>
      </w:r>
      <w:r w:rsidR="00DF49D4" w:rsidRPr="00904771">
        <w:rPr>
          <w:rFonts w:eastAsia="等线"/>
          <w:lang w:eastAsia="zh-CN"/>
        </w:rPr>
        <w:t xml:space="preserve"> and CP IP</w:t>
      </w:r>
      <w:r w:rsidR="00C13068" w:rsidRPr="00904771">
        <w:rPr>
          <w:rFonts w:eastAsia="等线"/>
          <w:lang w:eastAsia="zh-CN"/>
        </w:rPr>
        <w:t>-</w:t>
      </w:r>
      <w:r w:rsidR="00DF49D4" w:rsidRPr="00904771">
        <w:rPr>
          <w:rFonts w:eastAsia="等线"/>
          <w:lang w:eastAsia="zh-CN"/>
        </w:rPr>
        <w:t>based solutions.</w:t>
      </w:r>
    </w:p>
    <w:p w14:paraId="1F319178" w14:textId="5A388C07" w:rsidR="00B542AB" w:rsidRPr="00790364" w:rsidRDefault="00D74EF2" w:rsidP="00790364">
      <w:pPr>
        <w:spacing w:before="120" w:after="240" w:line="240" w:lineRule="auto"/>
        <w:jc w:val="both"/>
        <w:rPr>
          <w:rFonts w:eastAsia="等线"/>
          <w:b/>
          <w:bCs/>
        </w:rPr>
      </w:pPr>
      <w:bookmarkStart w:id="10" w:name="OLE_LINK14"/>
      <w:r w:rsidRPr="00790364">
        <w:rPr>
          <w:rFonts w:eastAsia="等线"/>
          <w:b/>
          <w:bCs/>
        </w:rPr>
        <w:t>Observation</w:t>
      </w:r>
      <w:r w:rsidR="00745154" w:rsidRPr="00790364">
        <w:rPr>
          <w:rFonts w:eastAsia="等线"/>
          <w:b/>
          <w:bCs/>
        </w:rPr>
        <w:t xml:space="preserve"> </w:t>
      </w:r>
      <w:r w:rsidR="00761090" w:rsidRPr="00790364">
        <w:rPr>
          <w:rFonts w:eastAsia="等线"/>
          <w:b/>
          <w:bCs/>
        </w:rPr>
        <w:t>5</w:t>
      </w:r>
      <w:r w:rsidR="00790364">
        <w:rPr>
          <w:rFonts w:eastAsia="等线" w:hint="eastAsia"/>
          <w:b/>
          <w:bCs/>
          <w:lang w:eastAsia="zh-CN"/>
        </w:rPr>
        <w:t>:</w:t>
      </w:r>
      <w:r w:rsidR="00790364">
        <w:rPr>
          <w:rFonts w:eastAsia="等线"/>
          <w:b/>
          <w:bCs/>
          <w:lang w:eastAsia="zh-CN"/>
        </w:rPr>
        <w:t xml:space="preserve"> </w:t>
      </w:r>
      <w:r w:rsidR="00834F55" w:rsidRPr="00790364">
        <w:rPr>
          <w:rFonts w:eastAsia="等线"/>
          <w:b/>
          <w:bCs/>
        </w:rPr>
        <w:t>As specified in SA2 TR 23.700-19, t</w:t>
      </w:r>
      <w:r w:rsidRPr="00790364">
        <w:rPr>
          <w:rFonts w:eastAsia="等线"/>
          <w:b/>
          <w:bCs/>
        </w:rPr>
        <w:t>here are 11 candidate solutions</w:t>
      </w:r>
      <w:r w:rsidR="000B021B" w:rsidRPr="00790364">
        <w:rPr>
          <w:rFonts w:eastAsia="等线"/>
          <w:b/>
          <w:bCs/>
        </w:rPr>
        <w:t xml:space="preserve"> </w:t>
      </w:r>
      <w:r w:rsidR="005777D3" w:rsidRPr="00790364">
        <w:rPr>
          <w:rFonts w:eastAsia="等线"/>
          <w:b/>
          <w:bCs/>
        </w:rPr>
        <w:t xml:space="preserve">in total </w:t>
      </w:r>
      <w:r w:rsidR="000B021B" w:rsidRPr="00790364">
        <w:rPr>
          <w:rFonts w:eastAsia="等线"/>
          <w:b/>
          <w:bCs/>
        </w:rPr>
        <w:t xml:space="preserve">for supporting </w:t>
      </w:r>
      <w:r w:rsidR="00C13068" w:rsidRPr="00790364">
        <w:rPr>
          <w:rFonts w:eastAsia="等线"/>
          <w:b/>
          <w:bCs/>
        </w:rPr>
        <w:t xml:space="preserve">the </w:t>
      </w:r>
      <w:r w:rsidR="000B021B" w:rsidRPr="00790364">
        <w:rPr>
          <w:rFonts w:eastAsia="等线"/>
          <w:b/>
          <w:bCs/>
        </w:rPr>
        <w:t>GEO voice service</w:t>
      </w:r>
      <w:r w:rsidRPr="00790364">
        <w:rPr>
          <w:rFonts w:eastAsia="等线"/>
          <w:b/>
          <w:bCs/>
        </w:rPr>
        <w:t>.</w:t>
      </w:r>
      <w:r w:rsidR="00834F55" w:rsidRPr="00790364">
        <w:rPr>
          <w:rFonts w:eastAsia="等线"/>
          <w:b/>
          <w:bCs/>
        </w:rPr>
        <w:t xml:space="preserve"> From the perspective of protocol overhead for voice packet</w:t>
      </w:r>
      <w:r w:rsidR="00C13068" w:rsidRPr="00790364">
        <w:rPr>
          <w:rFonts w:eastAsia="等线"/>
          <w:b/>
          <w:bCs/>
        </w:rPr>
        <w:t>s</w:t>
      </w:r>
      <w:r w:rsidR="00834F55" w:rsidRPr="00790364">
        <w:rPr>
          <w:rFonts w:eastAsia="等线"/>
          <w:b/>
          <w:bCs/>
        </w:rPr>
        <w:t>, these solutions are categorized into four types: UP IP, CP non-IP, UP non-IP</w:t>
      </w:r>
      <w:r w:rsidR="00C13068" w:rsidRPr="00790364">
        <w:rPr>
          <w:rFonts w:eastAsia="等线"/>
          <w:b/>
          <w:bCs/>
        </w:rPr>
        <w:t>,</w:t>
      </w:r>
      <w:r w:rsidR="00834F55" w:rsidRPr="00790364">
        <w:rPr>
          <w:rFonts w:eastAsia="等线"/>
          <w:b/>
          <w:bCs/>
        </w:rPr>
        <w:t xml:space="preserve"> and CP IP</w:t>
      </w:r>
      <w:r w:rsidR="00D25441" w:rsidRPr="00790364">
        <w:rPr>
          <w:rFonts w:eastAsia="等线"/>
          <w:b/>
          <w:bCs/>
        </w:rPr>
        <w:t xml:space="preserve"> </w:t>
      </w:r>
      <w:r w:rsidR="00834F55" w:rsidRPr="00790364">
        <w:rPr>
          <w:rFonts w:eastAsia="等线"/>
          <w:b/>
          <w:bCs/>
        </w:rPr>
        <w:t>based solutions.</w:t>
      </w:r>
    </w:p>
    <w:p w14:paraId="0EDEF22E" w14:textId="516BA41B" w:rsidR="00F84163" w:rsidRPr="00F50229" w:rsidRDefault="00BC278A" w:rsidP="00F50229">
      <w:pPr>
        <w:pStyle w:val="Heading2"/>
        <w:numPr>
          <w:ilvl w:val="1"/>
          <w:numId w:val="4"/>
        </w:numPr>
        <w:spacing w:line="240" w:lineRule="auto"/>
        <w:ind w:left="357" w:hanging="357"/>
        <w:rPr>
          <w:sz w:val="28"/>
        </w:rPr>
      </w:pPr>
      <w:bookmarkStart w:id="11" w:name="OLE_LINK87"/>
      <w:bookmarkEnd w:id="10"/>
      <w:r w:rsidRPr="00F50229">
        <w:rPr>
          <w:sz w:val="28"/>
        </w:rPr>
        <w:t>Details</w:t>
      </w:r>
      <w:r w:rsidR="00F84163" w:rsidRPr="00F50229">
        <w:rPr>
          <w:sz w:val="28"/>
        </w:rPr>
        <w:t xml:space="preserve"> of candidate solutions</w:t>
      </w:r>
    </w:p>
    <w:p w14:paraId="64CA88A6" w14:textId="37AA4821" w:rsidR="00AD5AF1" w:rsidRPr="00F50229" w:rsidRDefault="00225EDF" w:rsidP="00EF038F">
      <w:pPr>
        <w:spacing w:before="120" w:after="120" w:line="240" w:lineRule="auto"/>
        <w:jc w:val="both"/>
        <w:rPr>
          <w:rFonts w:eastAsia="等线"/>
          <w:lang w:eastAsia="zh-CN"/>
        </w:rPr>
      </w:pPr>
      <w:r w:rsidRPr="00F50229">
        <w:rPr>
          <w:rFonts w:eastAsia="等线"/>
          <w:lang w:eastAsia="zh-CN"/>
        </w:rPr>
        <w:t xml:space="preserve">Based on </w:t>
      </w:r>
      <w:r w:rsidR="00761090" w:rsidRPr="00F50229">
        <w:rPr>
          <w:rFonts w:eastAsia="等线"/>
          <w:lang w:eastAsia="zh-CN"/>
        </w:rPr>
        <w:t xml:space="preserve">the </w:t>
      </w:r>
      <w:r w:rsidRPr="00F50229">
        <w:rPr>
          <w:rFonts w:eastAsia="等线"/>
          <w:lang w:eastAsia="zh-CN"/>
        </w:rPr>
        <w:t>observation</w:t>
      </w:r>
      <w:r w:rsidR="00761090" w:rsidRPr="00F50229">
        <w:rPr>
          <w:rFonts w:eastAsia="等线"/>
          <w:lang w:eastAsia="zh-CN"/>
        </w:rPr>
        <w:t>s</w:t>
      </w:r>
      <w:r w:rsidR="002A65BE" w:rsidRPr="00F50229">
        <w:rPr>
          <w:rFonts w:eastAsia="等线"/>
          <w:lang w:eastAsia="zh-CN"/>
        </w:rPr>
        <w:t xml:space="preserve"> above</w:t>
      </w:r>
      <w:r w:rsidRPr="00F50229">
        <w:rPr>
          <w:rFonts w:eastAsia="等线"/>
          <w:lang w:eastAsia="zh-CN"/>
        </w:rPr>
        <w:t xml:space="preserve">, </w:t>
      </w:r>
      <w:r w:rsidR="002D4E0F">
        <w:rPr>
          <w:rFonts w:eastAsia="等线"/>
          <w:lang w:eastAsia="zh-CN"/>
        </w:rPr>
        <w:t xml:space="preserve">in the following, </w:t>
      </w:r>
      <w:r w:rsidR="00F50229">
        <w:rPr>
          <w:rFonts w:eastAsia="等线"/>
          <w:lang w:eastAsia="zh-CN"/>
        </w:rPr>
        <w:t xml:space="preserve">we </w:t>
      </w:r>
      <w:r w:rsidRPr="00F50229">
        <w:rPr>
          <w:rFonts w:eastAsia="等线"/>
          <w:lang w:eastAsia="zh-CN"/>
        </w:rPr>
        <w:t xml:space="preserve">will </w:t>
      </w:r>
      <w:r w:rsidR="002A65BE" w:rsidRPr="00F50229">
        <w:rPr>
          <w:rFonts w:eastAsia="等线"/>
          <w:lang w:eastAsia="zh-CN"/>
        </w:rPr>
        <w:t>provide a</w:t>
      </w:r>
      <w:r w:rsidRPr="00F50229">
        <w:rPr>
          <w:rFonts w:eastAsia="等线"/>
          <w:lang w:eastAsia="zh-CN"/>
        </w:rPr>
        <w:t xml:space="preserve"> detailed analysis for UP IP, CP non-IP, UP non-IP</w:t>
      </w:r>
      <w:r w:rsidR="00761090" w:rsidRPr="00F50229">
        <w:rPr>
          <w:rFonts w:eastAsia="等线"/>
          <w:lang w:eastAsia="zh-CN"/>
        </w:rPr>
        <w:t>,</w:t>
      </w:r>
      <w:r w:rsidRPr="00F50229">
        <w:rPr>
          <w:rFonts w:eastAsia="等线"/>
          <w:lang w:eastAsia="zh-CN"/>
        </w:rPr>
        <w:t xml:space="preserve"> and CP IP</w:t>
      </w:r>
      <w:r w:rsidR="00761090" w:rsidRPr="00F50229">
        <w:rPr>
          <w:rFonts w:eastAsia="等线"/>
          <w:lang w:eastAsia="zh-CN"/>
        </w:rPr>
        <w:t>-</w:t>
      </w:r>
      <w:r w:rsidRPr="00F50229">
        <w:rPr>
          <w:rFonts w:eastAsia="等线"/>
          <w:lang w:eastAsia="zh-CN"/>
        </w:rPr>
        <w:t>based solution, respectively.</w:t>
      </w:r>
    </w:p>
    <w:bookmarkEnd w:id="11"/>
    <w:p w14:paraId="7D31A259" w14:textId="03147F33" w:rsidR="00434D25" w:rsidRPr="00F50229" w:rsidRDefault="00024A70" w:rsidP="00EF038F">
      <w:pPr>
        <w:spacing w:before="120" w:after="120" w:line="240" w:lineRule="auto"/>
        <w:jc w:val="both"/>
        <w:rPr>
          <w:rFonts w:eastAsia="等线"/>
          <w:lang w:eastAsia="zh-CN"/>
        </w:rPr>
      </w:pPr>
      <w:r w:rsidRPr="00F50229">
        <w:rPr>
          <w:rFonts w:eastAsia="等线"/>
          <w:lang w:eastAsia="zh-CN"/>
        </w:rPr>
        <w:t xml:space="preserve">Per </w:t>
      </w:r>
      <w:r w:rsidR="00D85450" w:rsidRPr="00F50229">
        <w:rPr>
          <w:rFonts w:eastAsia="等线"/>
          <w:lang w:eastAsia="zh-CN"/>
        </w:rPr>
        <w:t>analysis in part 1</w:t>
      </w:r>
      <w:r w:rsidRPr="00F50229">
        <w:rPr>
          <w:rFonts w:eastAsia="等线"/>
          <w:lang w:eastAsia="zh-CN"/>
        </w:rPr>
        <w:t xml:space="preserve">, </w:t>
      </w:r>
      <w:r w:rsidR="0024383C" w:rsidRPr="00F50229">
        <w:rPr>
          <w:rFonts w:eastAsia="等线"/>
          <w:lang w:eastAsia="zh-CN"/>
        </w:rPr>
        <w:t xml:space="preserve">a </w:t>
      </w:r>
      <w:r w:rsidR="00767F99">
        <w:rPr>
          <w:rFonts w:eastAsia="等线"/>
          <w:lang w:eastAsia="zh-CN"/>
        </w:rPr>
        <w:t>1</w:t>
      </w:r>
      <w:r w:rsidR="005B0373" w:rsidRPr="00F50229">
        <w:rPr>
          <w:rFonts w:eastAsia="等线"/>
          <w:lang w:eastAsia="zh-CN"/>
        </w:rPr>
        <w:t>-</w:t>
      </w:r>
      <w:r w:rsidR="000B6508" w:rsidRPr="00F50229">
        <w:rPr>
          <w:rFonts w:eastAsia="等线"/>
          <w:lang w:eastAsia="zh-CN"/>
        </w:rPr>
        <w:t>byte</w:t>
      </w:r>
      <w:r w:rsidR="005B0373" w:rsidRPr="00F50229">
        <w:rPr>
          <w:rFonts w:eastAsia="等线"/>
          <w:lang w:eastAsia="zh-CN"/>
        </w:rPr>
        <w:t xml:space="preserve"> MAC sub-header is only applied in some special cases (e.g., the last sub-header in the MAC PDU and fixed</w:t>
      </w:r>
      <w:r w:rsidR="0024383C" w:rsidRPr="00F50229">
        <w:rPr>
          <w:rFonts w:eastAsia="等线"/>
          <w:lang w:eastAsia="zh-CN"/>
        </w:rPr>
        <w:t>-</w:t>
      </w:r>
      <w:r w:rsidR="005B0373" w:rsidRPr="00F50229">
        <w:rPr>
          <w:rFonts w:eastAsia="等线"/>
          <w:lang w:eastAsia="zh-CN"/>
        </w:rPr>
        <w:t>sized MAC CE)</w:t>
      </w:r>
      <w:r w:rsidR="00D85450" w:rsidRPr="00F50229">
        <w:rPr>
          <w:rFonts w:eastAsia="等线"/>
          <w:lang w:eastAsia="zh-CN"/>
        </w:rPr>
        <w:t>, and is not realistic for GEO voice</w:t>
      </w:r>
      <w:r w:rsidRPr="00F50229">
        <w:rPr>
          <w:rFonts w:eastAsia="等线"/>
          <w:lang w:eastAsia="zh-CN"/>
        </w:rPr>
        <w:t>. Thus, i</w:t>
      </w:r>
      <w:r w:rsidR="00A461C5" w:rsidRPr="00F50229">
        <w:rPr>
          <w:rFonts w:eastAsia="等线"/>
          <w:lang w:eastAsia="zh-CN"/>
        </w:rPr>
        <w:t xml:space="preserve">t should be noted that </w:t>
      </w:r>
      <w:r w:rsidR="0024383C" w:rsidRPr="00F50229">
        <w:rPr>
          <w:rFonts w:eastAsia="等线"/>
          <w:lang w:eastAsia="zh-CN"/>
        </w:rPr>
        <w:t xml:space="preserve">the </w:t>
      </w:r>
      <w:r w:rsidR="007F711B" w:rsidRPr="00F50229">
        <w:rPr>
          <w:rFonts w:eastAsia="等线"/>
          <w:lang w:eastAsia="zh-CN"/>
        </w:rPr>
        <w:t>MAC</w:t>
      </w:r>
      <w:r w:rsidR="000C3212" w:rsidRPr="00F50229">
        <w:rPr>
          <w:rFonts w:eastAsia="等线"/>
          <w:lang w:eastAsia="zh-CN"/>
        </w:rPr>
        <w:t xml:space="preserve"> PDU</w:t>
      </w:r>
      <w:r w:rsidR="007F711B" w:rsidRPr="00F50229">
        <w:rPr>
          <w:rFonts w:eastAsia="等线"/>
          <w:lang w:eastAsia="zh-CN"/>
        </w:rPr>
        <w:t xml:space="preserve"> sub-header with </w:t>
      </w:r>
      <w:r w:rsidR="0024383C" w:rsidRPr="00F50229">
        <w:rPr>
          <w:rFonts w:eastAsia="等线"/>
          <w:lang w:eastAsia="zh-CN"/>
        </w:rPr>
        <w:t xml:space="preserve">a </w:t>
      </w:r>
      <w:r w:rsidR="00A461C5" w:rsidRPr="00F50229">
        <w:rPr>
          <w:rFonts w:eastAsia="等线"/>
          <w:lang w:eastAsia="zh-CN"/>
        </w:rPr>
        <w:t xml:space="preserve">fixed size of 2 </w:t>
      </w:r>
      <w:r w:rsidR="000B6508" w:rsidRPr="00F50229">
        <w:rPr>
          <w:rFonts w:eastAsia="等线"/>
          <w:lang w:eastAsia="zh-CN"/>
        </w:rPr>
        <w:t>byte</w:t>
      </w:r>
      <w:r w:rsidR="0024383C" w:rsidRPr="00F50229">
        <w:rPr>
          <w:rFonts w:eastAsia="等线"/>
          <w:lang w:eastAsia="zh-CN"/>
        </w:rPr>
        <w:t>s</w:t>
      </w:r>
      <w:r w:rsidRPr="00F50229">
        <w:rPr>
          <w:rFonts w:eastAsia="等线"/>
          <w:lang w:eastAsia="zh-CN"/>
        </w:rPr>
        <w:t xml:space="preserve"> (including L fields)</w:t>
      </w:r>
      <w:r w:rsidR="00A461C5" w:rsidRPr="00F50229">
        <w:rPr>
          <w:rFonts w:eastAsia="等线"/>
          <w:lang w:eastAsia="zh-CN"/>
        </w:rPr>
        <w:t xml:space="preserve"> is taken as </w:t>
      </w:r>
      <w:r w:rsidR="00755623" w:rsidRPr="00F50229">
        <w:rPr>
          <w:rFonts w:eastAsia="等线"/>
          <w:lang w:eastAsia="zh-CN"/>
        </w:rPr>
        <w:t xml:space="preserve">an </w:t>
      </w:r>
      <w:r w:rsidR="00A461C5" w:rsidRPr="00F50229">
        <w:rPr>
          <w:rFonts w:eastAsia="等线"/>
          <w:lang w:eastAsia="zh-CN"/>
        </w:rPr>
        <w:t>example in the following analysis</w:t>
      </w:r>
      <w:r w:rsidR="008405CE" w:rsidRPr="00F50229">
        <w:rPr>
          <w:rFonts w:eastAsia="等线"/>
          <w:lang w:eastAsia="zh-CN"/>
        </w:rPr>
        <w:t>.</w:t>
      </w:r>
    </w:p>
    <w:p w14:paraId="502AC4B3" w14:textId="120CD4FD" w:rsidR="00023CD1" w:rsidRPr="00F50229" w:rsidRDefault="00023CD1" w:rsidP="00EF038F">
      <w:pPr>
        <w:spacing w:before="120" w:after="120" w:line="240" w:lineRule="auto"/>
        <w:jc w:val="both"/>
        <w:rPr>
          <w:rFonts w:eastAsia="等线"/>
          <w:lang w:eastAsia="zh-CN"/>
        </w:rPr>
      </w:pPr>
      <w:r w:rsidRPr="00F50229">
        <w:rPr>
          <w:rFonts w:eastAsia="等线"/>
          <w:lang w:eastAsia="zh-CN"/>
        </w:rPr>
        <w:t xml:space="preserve">Additionally, per analysis in part, the RRC overhead for data transmission is </w:t>
      </w:r>
      <w:r w:rsidR="000B4063">
        <w:rPr>
          <w:rFonts w:eastAsia="等线"/>
          <w:lang w:eastAsia="zh-CN"/>
        </w:rPr>
        <w:t>1</w:t>
      </w:r>
      <w:r w:rsidRPr="00F50229">
        <w:rPr>
          <w:rFonts w:eastAsia="等线"/>
          <w:lang w:eastAsia="zh-CN"/>
        </w:rPr>
        <w:t xml:space="preserve"> </w:t>
      </w:r>
      <w:r w:rsidR="000B6508" w:rsidRPr="00F50229">
        <w:rPr>
          <w:rFonts w:eastAsia="等线"/>
          <w:lang w:eastAsia="zh-CN"/>
        </w:rPr>
        <w:t>byte</w:t>
      </w:r>
      <w:r w:rsidRPr="00F50229">
        <w:rPr>
          <w:rFonts w:eastAsia="等线"/>
          <w:lang w:eastAsia="zh-CN"/>
        </w:rPr>
        <w:t xml:space="preserve"> for UL and </w:t>
      </w:r>
      <w:r w:rsidR="000B4063">
        <w:rPr>
          <w:rFonts w:eastAsia="等线"/>
          <w:lang w:eastAsia="zh-CN"/>
        </w:rPr>
        <w:t>2</w:t>
      </w:r>
      <w:r w:rsidRPr="00F50229">
        <w:rPr>
          <w:rFonts w:eastAsia="等线"/>
          <w:lang w:eastAsia="zh-CN"/>
        </w:rPr>
        <w:t xml:space="preserve"> </w:t>
      </w:r>
      <w:r w:rsidR="000B6508" w:rsidRPr="00F50229">
        <w:rPr>
          <w:rFonts w:eastAsia="等线"/>
          <w:lang w:eastAsia="zh-CN"/>
        </w:rPr>
        <w:t>byte</w:t>
      </w:r>
      <w:r w:rsidRPr="00F50229">
        <w:rPr>
          <w:rFonts w:eastAsia="等线"/>
          <w:lang w:eastAsia="zh-CN"/>
        </w:rPr>
        <w:t xml:space="preserve">s for DL. Thus, it should be noted that the RRC overhead with 2 </w:t>
      </w:r>
      <w:r w:rsidR="000B6508" w:rsidRPr="00F50229">
        <w:rPr>
          <w:rFonts w:eastAsia="等线"/>
          <w:lang w:eastAsia="zh-CN"/>
        </w:rPr>
        <w:t>byte</w:t>
      </w:r>
      <w:r w:rsidRPr="00F50229">
        <w:rPr>
          <w:rFonts w:eastAsia="等线"/>
          <w:lang w:eastAsia="zh-CN"/>
        </w:rPr>
        <w:t>s is taken as an example in the following analysis.</w:t>
      </w:r>
    </w:p>
    <w:p w14:paraId="3D2E83DC" w14:textId="4113BA04" w:rsidR="00FD54B8" w:rsidRPr="00EF038F" w:rsidRDefault="00EF038F" w:rsidP="005A30B0">
      <w:pPr>
        <w:pStyle w:val="Heading3"/>
        <w:spacing w:before="240" w:after="120" w:line="240" w:lineRule="auto"/>
        <w:ind w:left="357" w:hanging="357"/>
        <w:rPr>
          <w:rFonts w:eastAsia="等线" w:cs="Arial"/>
          <w:b/>
          <w:bCs/>
        </w:rPr>
      </w:pPr>
      <w:r w:rsidRPr="00FB1B18">
        <w:rPr>
          <w:sz w:val="26"/>
          <w:szCs w:val="26"/>
        </w:rPr>
        <w:t>5.</w:t>
      </w:r>
      <w:r>
        <w:rPr>
          <w:sz w:val="26"/>
          <w:szCs w:val="26"/>
        </w:rPr>
        <w:t>2</w:t>
      </w:r>
      <w:r w:rsidRPr="00FB1B18">
        <w:rPr>
          <w:sz w:val="26"/>
          <w:szCs w:val="26"/>
        </w:rPr>
        <w:t>.</w:t>
      </w:r>
      <w:r>
        <w:rPr>
          <w:sz w:val="26"/>
          <w:szCs w:val="26"/>
        </w:rPr>
        <w:t>1</w:t>
      </w:r>
      <w:r w:rsidRPr="00DB2F94">
        <w:tab/>
      </w:r>
      <w:r w:rsidR="00FD54B8" w:rsidRPr="00EF038F">
        <w:rPr>
          <w:sz w:val="26"/>
          <w:szCs w:val="26"/>
        </w:rPr>
        <w:t>UP IP</w:t>
      </w:r>
      <w:r w:rsidR="00D25441" w:rsidRPr="00EF038F">
        <w:rPr>
          <w:sz w:val="26"/>
          <w:szCs w:val="26"/>
        </w:rPr>
        <w:t xml:space="preserve"> </w:t>
      </w:r>
      <w:r w:rsidR="00FD54B8" w:rsidRPr="00EF038F">
        <w:rPr>
          <w:sz w:val="26"/>
          <w:szCs w:val="26"/>
        </w:rPr>
        <w:t>based solution</w:t>
      </w:r>
    </w:p>
    <w:p w14:paraId="5ABBB784" w14:textId="4C0DFF62" w:rsidR="00DD770E" w:rsidRPr="00F27D38" w:rsidRDefault="00874A4C" w:rsidP="00303206">
      <w:pPr>
        <w:spacing w:after="120" w:line="240" w:lineRule="auto"/>
        <w:jc w:val="both"/>
        <w:rPr>
          <w:rFonts w:eastAsia="等线"/>
        </w:rPr>
      </w:pPr>
      <w:r w:rsidRPr="00F27D38">
        <w:rPr>
          <w:rFonts w:eastAsia="等线"/>
        </w:rPr>
        <w:t xml:space="preserve">For </w:t>
      </w:r>
      <w:r w:rsidR="0024383C" w:rsidRPr="00F27D38">
        <w:rPr>
          <w:rFonts w:eastAsia="等线"/>
        </w:rPr>
        <w:t xml:space="preserve">the </w:t>
      </w:r>
      <w:r w:rsidRPr="00F27D38">
        <w:rPr>
          <w:rFonts w:eastAsia="等线"/>
        </w:rPr>
        <w:t>UP IP</w:t>
      </w:r>
      <w:r w:rsidR="0024383C" w:rsidRPr="00F27D38">
        <w:rPr>
          <w:rFonts w:eastAsia="等线"/>
        </w:rPr>
        <w:t>-</w:t>
      </w:r>
      <w:r w:rsidRPr="00F27D38">
        <w:rPr>
          <w:rFonts w:eastAsia="等线"/>
        </w:rPr>
        <w:t>based solution, the</w:t>
      </w:r>
      <w:r w:rsidR="00631275" w:rsidRPr="00F27D38">
        <w:rPr>
          <w:rFonts w:eastAsia="等线"/>
        </w:rPr>
        <w:t xml:space="preserve"> original</w:t>
      </w:r>
      <w:r w:rsidRPr="00F27D38">
        <w:rPr>
          <w:rFonts w:eastAsia="等线"/>
        </w:rPr>
        <w:t xml:space="preserve"> </w:t>
      </w:r>
      <w:bookmarkStart w:id="12" w:name="OLE_LINK5"/>
      <w:r w:rsidRPr="00F27D38">
        <w:rPr>
          <w:rFonts w:eastAsia="等线"/>
        </w:rPr>
        <w:t xml:space="preserve">protocol stack for </w:t>
      </w:r>
      <w:r w:rsidR="0024383C" w:rsidRPr="00F27D38">
        <w:rPr>
          <w:rFonts w:eastAsia="等线"/>
        </w:rPr>
        <w:t xml:space="preserve">the </w:t>
      </w:r>
      <w:r w:rsidRPr="00F27D38">
        <w:rPr>
          <w:rFonts w:eastAsia="等线"/>
        </w:rPr>
        <w:t xml:space="preserve">voice packet is </w:t>
      </w:r>
      <w:r w:rsidR="00E6440B" w:rsidRPr="00F27D38">
        <w:rPr>
          <w:rFonts w:eastAsia="等线"/>
        </w:rPr>
        <w:t>illustrated</w:t>
      </w:r>
      <w:r w:rsidRPr="00F27D38">
        <w:rPr>
          <w:rFonts w:eastAsia="等线"/>
        </w:rPr>
        <w:t xml:space="preserve"> in </w:t>
      </w:r>
      <w:r w:rsidR="006B0BAA" w:rsidRPr="00F27D38">
        <w:rPr>
          <w:rFonts w:eastAsia="等线"/>
        </w:rPr>
        <w:t>F</w:t>
      </w:r>
      <w:r w:rsidRPr="00F27D38">
        <w:rPr>
          <w:rFonts w:eastAsia="等线"/>
        </w:rPr>
        <w:t>ig.</w:t>
      </w:r>
      <w:r w:rsidR="00DC3CCD">
        <w:rPr>
          <w:rFonts w:eastAsia="等线"/>
        </w:rPr>
        <w:t xml:space="preserve"> </w:t>
      </w:r>
      <w:r w:rsidR="004F6897">
        <w:rPr>
          <w:rFonts w:eastAsia="等线"/>
        </w:rPr>
        <w:t>3</w:t>
      </w:r>
      <w:r w:rsidRPr="00F27D38">
        <w:rPr>
          <w:rFonts w:eastAsia="等线"/>
        </w:rPr>
        <w:t>-1</w:t>
      </w:r>
      <w:bookmarkEnd w:id="12"/>
      <w:r w:rsidRPr="00F27D38">
        <w:rPr>
          <w:rFonts w:eastAsia="等线"/>
        </w:rPr>
        <w:t xml:space="preserve">. </w:t>
      </w:r>
    </w:p>
    <w:p w14:paraId="640E14AD" w14:textId="0C9D1D55" w:rsidR="00874A4C" w:rsidRPr="00F27D38" w:rsidRDefault="00874A4C" w:rsidP="00303206">
      <w:pPr>
        <w:spacing w:after="120" w:line="240" w:lineRule="auto"/>
        <w:jc w:val="both"/>
        <w:rPr>
          <w:rFonts w:eastAsia="等线"/>
        </w:rPr>
      </w:pPr>
      <w:r w:rsidRPr="00F27D38">
        <w:rPr>
          <w:rFonts w:eastAsia="等线"/>
        </w:rPr>
        <w:t xml:space="preserve">In </w:t>
      </w:r>
      <w:r w:rsidR="00E6440B" w:rsidRPr="00F27D38">
        <w:rPr>
          <w:rFonts w:eastAsia="等线"/>
        </w:rPr>
        <w:t xml:space="preserve">the </w:t>
      </w:r>
      <w:r w:rsidRPr="00F27D38">
        <w:rPr>
          <w:rFonts w:eastAsia="等线"/>
        </w:rPr>
        <w:t xml:space="preserve">legacy NB-IoT UP architecture, </w:t>
      </w:r>
      <w:r w:rsidR="0024383C" w:rsidRPr="00F27D38">
        <w:rPr>
          <w:rFonts w:eastAsia="等线"/>
        </w:rPr>
        <w:t xml:space="preserve">the </w:t>
      </w:r>
      <w:r w:rsidRPr="00F27D38">
        <w:rPr>
          <w:rFonts w:eastAsia="等线"/>
        </w:rPr>
        <w:t>ROHC mechanism</w:t>
      </w:r>
      <w:r w:rsidR="009B616E" w:rsidRPr="00F27D38">
        <w:rPr>
          <w:rFonts w:eastAsia="等线"/>
        </w:rPr>
        <w:t xml:space="preserve"> between UE and eNB</w:t>
      </w:r>
      <w:r w:rsidRPr="00F27D38">
        <w:rPr>
          <w:rFonts w:eastAsia="等线"/>
        </w:rPr>
        <w:t xml:space="preserve"> is </w:t>
      </w:r>
      <w:r w:rsidR="00E6440B" w:rsidRPr="00F27D38">
        <w:rPr>
          <w:rFonts w:eastAsia="等线"/>
        </w:rPr>
        <w:t xml:space="preserve">already </w:t>
      </w:r>
      <w:r w:rsidRPr="00F27D38">
        <w:rPr>
          <w:rFonts w:eastAsia="等线"/>
        </w:rPr>
        <w:t>supported</w:t>
      </w:r>
      <w:r w:rsidR="00E6440B" w:rsidRPr="00F27D38">
        <w:rPr>
          <w:rFonts w:eastAsia="等线"/>
        </w:rPr>
        <w:t>,</w:t>
      </w:r>
      <w:r w:rsidRPr="00F27D38">
        <w:rPr>
          <w:rFonts w:eastAsia="等线"/>
        </w:rPr>
        <w:t xml:space="preserve"> except for RTP</w:t>
      </w:r>
      <w:r w:rsidR="0024383C" w:rsidRPr="00F27D38">
        <w:rPr>
          <w:rFonts w:eastAsia="等线"/>
        </w:rPr>
        <w:t>-</w:t>
      </w:r>
      <w:r w:rsidRPr="00F27D38">
        <w:rPr>
          <w:rFonts w:eastAsia="等线"/>
        </w:rPr>
        <w:t>related ROHC profile</w:t>
      </w:r>
      <w:r w:rsidR="00E6440B" w:rsidRPr="00F27D38">
        <w:rPr>
          <w:rFonts w:eastAsia="等线"/>
        </w:rPr>
        <w:t>s</w:t>
      </w:r>
      <w:r w:rsidR="00EA169D" w:rsidRPr="00F27D38">
        <w:rPr>
          <w:rFonts w:eastAsia="等线"/>
        </w:rPr>
        <w:t xml:space="preserve"> (e.g., ROHC profile </w:t>
      </w:r>
      <w:r w:rsidR="00EA169D" w:rsidRPr="00F27D38">
        <w:t>0x0001 and 0x0101</w:t>
      </w:r>
      <w:r w:rsidR="00EA169D" w:rsidRPr="00F27D38">
        <w:rPr>
          <w:rFonts w:eastAsia="等线"/>
        </w:rPr>
        <w:t>)</w:t>
      </w:r>
      <w:r w:rsidRPr="00F27D38">
        <w:rPr>
          <w:rFonts w:eastAsia="等线"/>
        </w:rPr>
        <w:t>. For GEO voice, NB-I</w:t>
      </w:r>
      <w:r w:rsidR="00DC2F45">
        <w:rPr>
          <w:rFonts w:eastAsia="等线"/>
        </w:rPr>
        <w:t>o</w:t>
      </w:r>
      <w:r w:rsidRPr="00F27D38">
        <w:rPr>
          <w:rFonts w:eastAsia="等线"/>
        </w:rPr>
        <w:t xml:space="preserve">T ROHC mechanism can be enhanced to support </w:t>
      </w:r>
      <w:r w:rsidR="00E6440B" w:rsidRPr="00F27D38">
        <w:rPr>
          <w:rFonts w:eastAsia="等线"/>
        </w:rPr>
        <w:t xml:space="preserve">compression and decompression </w:t>
      </w:r>
      <w:r w:rsidRPr="00F27D38">
        <w:rPr>
          <w:rFonts w:eastAsia="等线"/>
        </w:rPr>
        <w:t>of RTP/UDP/IP</w:t>
      </w:r>
      <w:r w:rsidR="00E6440B" w:rsidRPr="00F27D38">
        <w:rPr>
          <w:rFonts w:eastAsia="等线"/>
        </w:rPr>
        <w:t xml:space="preserve"> protocol header, taking </w:t>
      </w:r>
      <w:r w:rsidR="0024383C" w:rsidRPr="00F27D38">
        <w:rPr>
          <w:rFonts w:eastAsia="等线"/>
        </w:rPr>
        <w:t xml:space="preserve">into </w:t>
      </w:r>
      <w:r w:rsidR="007A27AF" w:rsidRPr="00F27D38">
        <w:rPr>
          <w:rFonts w:eastAsia="等线"/>
        </w:rPr>
        <w:t>consider</w:t>
      </w:r>
      <w:r w:rsidR="002C60E9" w:rsidRPr="00F27D38">
        <w:rPr>
          <w:rFonts w:eastAsia="等线"/>
        </w:rPr>
        <w:t>ation</w:t>
      </w:r>
      <w:r w:rsidR="007A27AF" w:rsidRPr="00F27D38">
        <w:rPr>
          <w:rFonts w:eastAsia="等线"/>
        </w:rPr>
        <w:t xml:space="preserve"> the requirement of</w:t>
      </w:r>
      <w:r w:rsidR="00E6440B" w:rsidRPr="00F27D38">
        <w:rPr>
          <w:rFonts w:eastAsia="等线"/>
        </w:rPr>
        <w:t xml:space="preserve"> low data rate (e.g., 1~3kbps)</w:t>
      </w:r>
      <w:r w:rsidR="00A20715" w:rsidRPr="00F27D38">
        <w:rPr>
          <w:rFonts w:eastAsia="等线"/>
        </w:rPr>
        <w:t xml:space="preserve"> as specified in SA1 TS 22.261</w:t>
      </w:r>
      <w:r w:rsidRPr="00F27D38">
        <w:rPr>
          <w:rFonts w:eastAsia="等线"/>
        </w:rPr>
        <w:t xml:space="preserve">. According to </w:t>
      </w:r>
      <w:r w:rsidR="001E26F3" w:rsidRPr="00F27D38">
        <w:rPr>
          <w:rFonts w:eastAsia="等线"/>
        </w:rPr>
        <w:t xml:space="preserve">the </w:t>
      </w:r>
      <w:r w:rsidRPr="00F27D38">
        <w:rPr>
          <w:rFonts w:eastAsia="等线"/>
        </w:rPr>
        <w:t>ROHC specification (e.g., RFC 3095), the RTP/UDP/IP</w:t>
      </w:r>
      <w:r w:rsidR="00E6440B" w:rsidRPr="00F27D38">
        <w:rPr>
          <w:rFonts w:eastAsia="等线"/>
        </w:rPr>
        <w:t xml:space="preserve"> </w:t>
      </w:r>
      <w:r w:rsidR="004B6024" w:rsidRPr="00F27D38">
        <w:rPr>
          <w:rFonts w:eastAsia="等线"/>
        </w:rPr>
        <w:t xml:space="preserve">protocol </w:t>
      </w:r>
      <w:r w:rsidR="00E6440B" w:rsidRPr="00F27D38">
        <w:rPr>
          <w:rFonts w:eastAsia="等线"/>
        </w:rPr>
        <w:t>header</w:t>
      </w:r>
      <w:r w:rsidRPr="00F27D38">
        <w:rPr>
          <w:rFonts w:eastAsia="等线"/>
        </w:rPr>
        <w:t xml:space="preserve"> can be </w:t>
      </w:r>
      <w:r w:rsidR="00E6440B" w:rsidRPr="00F27D38">
        <w:rPr>
          <w:rFonts w:eastAsia="等线"/>
        </w:rPr>
        <w:t xml:space="preserve">compressed to </w:t>
      </w:r>
      <w:r w:rsidRPr="00F27D38">
        <w:rPr>
          <w:rFonts w:eastAsia="等线"/>
        </w:rPr>
        <w:t xml:space="preserve">3 </w:t>
      </w:r>
      <w:r w:rsidR="000B6508" w:rsidRPr="00F27D38">
        <w:rPr>
          <w:rFonts w:eastAsia="等线"/>
        </w:rPr>
        <w:t>byte</w:t>
      </w:r>
      <w:r w:rsidRPr="00F27D38">
        <w:rPr>
          <w:rFonts w:eastAsia="等线"/>
        </w:rPr>
        <w:t xml:space="preserve">s in ROHC SO state, as </w:t>
      </w:r>
      <w:r w:rsidR="004B6024" w:rsidRPr="00F27D38">
        <w:rPr>
          <w:rFonts w:eastAsia="等线"/>
        </w:rPr>
        <w:t>depicted</w:t>
      </w:r>
      <w:r w:rsidRPr="00F27D38">
        <w:rPr>
          <w:rFonts w:eastAsia="等线"/>
        </w:rPr>
        <w:t xml:space="preserve"> in </w:t>
      </w:r>
      <w:r w:rsidR="00846C2C" w:rsidRPr="00F27D38">
        <w:rPr>
          <w:rFonts w:eastAsia="等线"/>
        </w:rPr>
        <w:t>F</w:t>
      </w:r>
      <w:r w:rsidRPr="00F27D38">
        <w:rPr>
          <w:rFonts w:eastAsia="等线"/>
        </w:rPr>
        <w:t>ig.</w:t>
      </w:r>
      <w:r w:rsidR="004F6897">
        <w:rPr>
          <w:rFonts w:eastAsia="等线"/>
        </w:rPr>
        <w:t xml:space="preserve"> 3</w:t>
      </w:r>
      <w:r w:rsidRPr="00F27D38">
        <w:rPr>
          <w:rFonts w:eastAsia="等线"/>
        </w:rPr>
        <w:t>-2.</w:t>
      </w:r>
      <w:r w:rsidR="00DF0A90" w:rsidRPr="00F27D38">
        <w:rPr>
          <w:rFonts w:eastAsia="等线"/>
        </w:rPr>
        <w:t xml:space="preserve"> </w:t>
      </w:r>
    </w:p>
    <w:p w14:paraId="64C4F2C4" w14:textId="2D219152" w:rsidR="00E91631" w:rsidRPr="00F27D38" w:rsidRDefault="00E91631" w:rsidP="00303206">
      <w:pPr>
        <w:spacing w:after="120" w:line="240" w:lineRule="auto"/>
        <w:jc w:val="both"/>
        <w:rPr>
          <w:rFonts w:eastAsia="等线"/>
        </w:rPr>
      </w:pPr>
      <w:r w:rsidRPr="00F27D38">
        <w:rPr>
          <w:rFonts w:eastAsia="等线"/>
        </w:rPr>
        <w:t>As mentioned in SA2 LS [</w:t>
      </w:r>
      <w:r w:rsidR="006E2E3F">
        <w:rPr>
          <w:rFonts w:eastAsia="等线"/>
        </w:rPr>
        <w:t>4</w:t>
      </w:r>
      <w:r w:rsidRPr="00F27D38">
        <w:rPr>
          <w:rFonts w:eastAsia="等线"/>
        </w:rPr>
        <w:t xml:space="preserve">], </w:t>
      </w:r>
      <w:r w:rsidR="0024383C" w:rsidRPr="00F27D38">
        <w:rPr>
          <w:rFonts w:eastAsia="等线"/>
        </w:rPr>
        <w:t xml:space="preserve">the </w:t>
      </w:r>
      <w:r w:rsidRPr="00F27D38">
        <w:rPr>
          <w:rFonts w:eastAsia="等线"/>
        </w:rPr>
        <w:t xml:space="preserve">packet size of </w:t>
      </w:r>
      <w:r w:rsidR="0024383C" w:rsidRPr="00F27D38">
        <w:rPr>
          <w:rFonts w:eastAsia="等线"/>
        </w:rPr>
        <w:t xml:space="preserve">the </w:t>
      </w:r>
      <w:r w:rsidRPr="00F27D38">
        <w:rPr>
          <w:rFonts w:eastAsia="等线"/>
        </w:rPr>
        <w:t>voice packet may vary due to the different ROHC compression state</w:t>
      </w:r>
      <w:r w:rsidR="00A119EB" w:rsidRPr="00F27D38">
        <w:rPr>
          <w:rFonts w:eastAsia="等线"/>
        </w:rPr>
        <w:t>s</w:t>
      </w:r>
      <w:r w:rsidRPr="00F27D38">
        <w:rPr>
          <w:rFonts w:eastAsia="等线"/>
        </w:rPr>
        <w:t xml:space="preserve"> </w:t>
      </w:r>
      <w:r w:rsidRPr="00F27D38">
        <w:rPr>
          <w:rFonts w:eastAsia="等线"/>
          <w:lang w:eastAsia="zh-CN"/>
        </w:rPr>
        <w:t>(e.g., different ROHC compression state</w:t>
      </w:r>
      <w:r w:rsidR="0024383C" w:rsidRPr="00F27D38">
        <w:rPr>
          <w:rFonts w:eastAsia="等线"/>
          <w:lang w:eastAsia="zh-CN"/>
        </w:rPr>
        <w:t>s</w:t>
      </w:r>
      <w:r w:rsidRPr="00F27D38">
        <w:rPr>
          <w:rFonts w:eastAsia="等线"/>
          <w:lang w:eastAsia="zh-CN"/>
        </w:rPr>
        <w:t xml:space="preserve"> </w:t>
      </w:r>
      <w:r w:rsidR="00A119EB" w:rsidRPr="00F27D38">
        <w:rPr>
          <w:rFonts w:eastAsia="等线"/>
          <w:lang w:eastAsia="zh-CN"/>
        </w:rPr>
        <w:t>will</w:t>
      </w:r>
      <w:r w:rsidRPr="00F27D38">
        <w:rPr>
          <w:rFonts w:eastAsia="等线"/>
          <w:lang w:eastAsia="zh-CN"/>
        </w:rPr>
        <w:t xml:space="preserve"> resul</w:t>
      </w:r>
      <w:r w:rsidR="00A119EB" w:rsidRPr="00F27D38">
        <w:rPr>
          <w:rFonts w:eastAsia="等线"/>
          <w:lang w:eastAsia="zh-CN"/>
        </w:rPr>
        <w:t>t</w:t>
      </w:r>
      <w:r w:rsidRPr="00F27D38">
        <w:rPr>
          <w:rFonts w:eastAsia="等线"/>
          <w:lang w:eastAsia="zh-CN"/>
        </w:rPr>
        <w:t xml:space="preserve"> in </w:t>
      </w:r>
      <w:r w:rsidR="0024383C" w:rsidRPr="00F27D38">
        <w:rPr>
          <w:rFonts w:eastAsia="等线"/>
          <w:lang w:eastAsia="zh-CN"/>
        </w:rPr>
        <w:t xml:space="preserve">a </w:t>
      </w:r>
      <w:r w:rsidRPr="00F27D38">
        <w:rPr>
          <w:rFonts w:eastAsia="等线"/>
          <w:lang w:eastAsia="zh-CN"/>
        </w:rPr>
        <w:t xml:space="preserve">compressed packet with </w:t>
      </w:r>
      <w:r w:rsidR="0024383C" w:rsidRPr="00F27D38">
        <w:rPr>
          <w:rFonts w:eastAsia="等线"/>
          <w:lang w:eastAsia="zh-CN"/>
        </w:rPr>
        <w:t xml:space="preserve">a </w:t>
      </w:r>
      <w:r w:rsidRPr="00F27D38">
        <w:rPr>
          <w:rFonts w:eastAsia="等线"/>
          <w:lang w:eastAsia="zh-CN"/>
        </w:rPr>
        <w:t>different packet size)</w:t>
      </w:r>
      <w:r w:rsidR="001238A4" w:rsidRPr="00F27D38">
        <w:rPr>
          <w:rFonts w:eastAsia="等线"/>
          <w:lang w:eastAsia="zh-CN"/>
        </w:rPr>
        <w:t>. Therefore, RAN sch</w:t>
      </w:r>
      <w:r w:rsidR="0024383C" w:rsidRPr="00F27D38">
        <w:rPr>
          <w:rFonts w:eastAsia="等线"/>
          <w:lang w:eastAsia="zh-CN"/>
        </w:rPr>
        <w:t>edu</w:t>
      </w:r>
      <w:r w:rsidR="001238A4" w:rsidRPr="00F27D38">
        <w:rPr>
          <w:rFonts w:eastAsia="等线"/>
          <w:lang w:eastAsia="zh-CN"/>
        </w:rPr>
        <w:t>ling should efficiently handle the vari</w:t>
      </w:r>
      <w:r w:rsidR="0024383C" w:rsidRPr="00F27D38">
        <w:rPr>
          <w:rFonts w:eastAsia="等线"/>
          <w:lang w:eastAsia="zh-CN"/>
        </w:rPr>
        <w:t>able</w:t>
      </w:r>
      <w:r w:rsidR="001238A4" w:rsidRPr="00F27D38">
        <w:rPr>
          <w:rFonts w:eastAsia="等线"/>
          <w:lang w:eastAsia="zh-CN"/>
        </w:rPr>
        <w:t xml:space="preserve"> packet size.</w:t>
      </w:r>
      <w:r w:rsidR="006A6906" w:rsidRPr="00F27D38">
        <w:rPr>
          <w:rFonts w:eastAsia="等线"/>
          <w:lang w:eastAsia="zh-CN"/>
        </w:rPr>
        <w:t xml:space="preserve"> Based on the initial consideration, this can be handled by SPS configuration with dynamic sch</w:t>
      </w:r>
      <w:r w:rsidR="0024383C" w:rsidRPr="00F27D38">
        <w:rPr>
          <w:rFonts w:eastAsia="等线"/>
          <w:lang w:eastAsia="zh-CN"/>
        </w:rPr>
        <w:t>edu</w:t>
      </w:r>
      <w:r w:rsidR="006A6906" w:rsidRPr="00F27D38">
        <w:rPr>
          <w:rFonts w:eastAsia="等线"/>
          <w:lang w:eastAsia="zh-CN"/>
        </w:rPr>
        <w:t>ling served as a compl</w:t>
      </w:r>
      <w:r w:rsidR="0024383C" w:rsidRPr="00F27D38">
        <w:rPr>
          <w:rFonts w:eastAsia="等线"/>
          <w:lang w:eastAsia="zh-CN"/>
        </w:rPr>
        <w:t>em</w:t>
      </w:r>
      <w:r w:rsidR="006A6906" w:rsidRPr="00F27D38">
        <w:rPr>
          <w:rFonts w:eastAsia="等线"/>
          <w:lang w:eastAsia="zh-CN"/>
        </w:rPr>
        <w:t>entary means.</w:t>
      </w:r>
    </w:p>
    <w:p w14:paraId="68FCF1DD" w14:textId="2D0C5108" w:rsidR="00874A4C" w:rsidRDefault="006D320D" w:rsidP="005E26E7">
      <w:pPr>
        <w:spacing w:after="0" w:line="240" w:lineRule="auto"/>
        <w:jc w:val="both"/>
      </w:pPr>
      <w:bookmarkStart w:id="13" w:name="OLE_LINK6"/>
      <w:r>
        <w:t xml:space="preserve">                  </w:t>
      </w:r>
      <w:r w:rsidR="00807200">
        <w:object w:dxaOrig="2880" w:dyaOrig="4005" w14:anchorId="4E4B8AAB">
          <v:shape id="_x0000_i1027" type="#_x0000_t75" style="width:103.55pt;height:145.2pt" o:ole="">
            <v:imagedata r:id="rId21" o:title=""/>
          </v:shape>
          <o:OLEObject Type="Embed" ProgID="Visio.Drawing.15" ShapeID="_x0000_i1027" DrawAspect="Content" ObjectID="_1821008706" r:id="rId22"/>
        </w:object>
      </w:r>
      <w:r w:rsidRPr="006D320D">
        <w:t xml:space="preserve"> </w:t>
      </w:r>
      <w:r>
        <w:t xml:space="preserve">                        </w:t>
      </w:r>
      <w:r w:rsidR="002B0FCF">
        <w:t xml:space="preserve">    </w:t>
      </w:r>
      <w:r>
        <w:t xml:space="preserve">                       </w:t>
      </w:r>
      <w:r w:rsidR="0041606F">
        <w:t xml:space="preserve">      </w:t>
      </w:r>
      <w:r>
        <w:t xml:space="preserve">     </w:t>
      </w:r>
      <w:r w:rsidR="00AF4D1F">
        <w:object w:dxaOrig="2310" w:dyaOrig="3225" w14:anchorId="73DDD86C">
          <v:shape id="_x0000_i1028" type="#_x0000_t75" style="width:81.5pt;height:113.05pt" o:ole="">
            <v:imagedata r:id="rId23" o:title=""/>
          </v:shape>
          <o:OLEObject Type="Embed" ProgID="Visio.Drawing.15" ShapeID="_x0000_i1028" DrawAspect="Content" ObjectID="_1821008707" r:id="rId24"/>
        </w:object>
      </w:r>
    </w:p>
    <w:p w14:paraId="7A2DFE9B" w14:textId="21F99C2B" w:rsidR="00095689" w:rsidRPr="00B057A6" w:rsidRDefault="00B645DF" w:rsidP="006D320D">
      <w:pPr>
        <w:spacing w:after="120" w:line="240" w:lineRule="auto"/>
        <w:jc w:val="both"/>
        <w:rPr>
          <w:rFonts w:eastAsia="等线"/>
          <w:bCs/>
          <w:lang w:eastAsia="zh-CN"/>
        </w:rPr>
      </w:pPr>
      <w:r w:rsidRPr="00B057A6">
        <w:rPr>
          <w:rFonts w:eastAsia="等线"/>
          <w:bCs/>
          <w:lang w:eastAsia="zh-CN"/>
        </w:rPr>
        <w:t xml:space="preserve">               </w:t>
      </w:r>
      <w:r w:rsidR="006D320D" w:rsidRPr="00B057A6">
        <w:rPr>
          <w:rFonts w:eastAsia="等线"/>
          <w:bCs/>
          <w:lang w:eastAsia="zh-CN"/>
        </w:rPr>
        <w:t>Fig.</w:t>
      </w:r>
      <w:r w:rsidR="00C2249B">
        <w:rPr>
          <w:rFonts w:eastAsia="等线"/>
          <w:bCs/>
          <w:lang w:eastAsia="zh-CN"/>
        </w:rPr>
        <w:t xml:space="preserve"> </w:t>
      </w:r>
      <w:r w:rsidR="00B057A6">
        <w:rPr>
          <w:rFonts w:eastAsia="等线"/>
          <w:bCs/>
          <w:lang w:eastAsia="zh-CN"/>
        </w:rPr>
        <w:t>3</w:t>
      </w:r>
      <w:r w:rsidR="006D320D" w:rsidRPr="00B057A6">
        <w:rPr>
          <w:rFonts w:eastAsia="等线"/>
          <w:bCs/>
          <w:lang w:eastAsia="zh-CN"/>
        </w:rPr>
        <w:t xml:space="preserve">-1 </w:t>
      </w:r>
      <w:r w:rsidR="006B0BAA" w:rsidRPr="00B057A6">
        <w:rPr>
          <w:rFonts w:eastAsia="等线"/>
          <w:bCs/>
          <w:lang w:eastAsia="zh-CN"/>
        </w:rPr>
        <w:t>O</w:t>
      </w:r>
      <w:r w:rsidR="006D320D" w:rsidRPr="00B057A6">
        <w:rPr>
          <w:rFonts w:eastAsia="等线"/>
          <w:bCs/>
          <w:lang w:eastAsia="zh-CN"/>
        </w:rPr>
        <w:t xml:space="preserve">riginal protocol header size          </w:t>
      </w:r>
      <w:r w:rsidR="003B37AB" w:rsidRPr="00B057A6">
        <w:rPr>
          <w:rFonts w:eastAsia="等线"/>
          <w:bCs/>
          <w:lang w:eastAsia="zh-CN"/>
        </w:rPr>
        <w:t xml:space="preserve">    </w:t>
      </w:r>
      <w:r w:rsidRPr="00B057A6">
        <w:rPr>
          <w:rFonts w:eastAsia="等线"/>
          <w:bCs/>
          <w:lang w:eastAsia="zh-CN"/>
        </w:rPr>
        <w:t xml:space="preserve"> </w:t>
      </w:r>
      <w:r w:rsidR="003B37AB" w:rsidRPr="00B057A6">
        <w:rPr>
          <w:rFonts w:eastAsia="等线"/>
          <w:bCs/>
          <w:lang w:eastAsia="zh-CN"/>
        </w:rPr>
        <w:t xml:space="preserve">  </w:t>
      </w:r>
      <w:r w:rsidR="007E1874">
        <w:rPr>
          <w:rFonts w:eastAsia="等线"/>
          <w:bCs/>
          <w:lang w:eastAsia="zh-CN"/>
        </w:rPr>
        <w:t xml:space="preserve">         </w:t>
      </w:r>
      <w:r w:rsidR="006D320D" w:rsidRPr="00B057A6">
        <w:rPr>
          <w:rFonts w:eastAsia="等线"/>
          <w:bCs/>
          <w:lang w:eastAsia="zh-CN"/>
        </w:rPr>
        <w:t>Fig.</w:t>
      </w:r>
      <w:r w:rsidR="00C2249B">
        <w:rPr>
          <w:rFonts w:eastAsia="等线"/>
          <w:bCs/>
          <w:lang w:eastAsia="zh-CN"/>
        </w:rPr>
        <w:t xml:space="preserve"> </w:t>
      </w:r>
      <w:r w:rsidR="00B057A6">
        <w:rPr>
          <w:rFonts w:eastAsia="等线"/>
          <w:bCs/>
          <w:lang w:eastAsia="zh-CN"/>
        </w:rPr>
        <w:t>3</w:t>
      </w:r>
      <w:r w:rsidR="006D320D" w:rsidRPr="00B057A6">
        <w:rPr>
          <w:rFonts w:eastAsia="等线"/>
          <w:bCs/>
          <w:lang w:eastAsia="zh-CN"/>
        </w:rPr>
        <w:t xml:space="preserve">-2 </w:t>
      </w:r>
      <w:r w:rsidR="006B0BAA" w:rsidRPr="00B057A6">
        <w:rPr>
          <w:rFonts w:eastAsia="等线"/>
          <w:bCs/>
          <w:lang w:eastAsia="zh-CN"/>
        </w:rPr>
        <w:t>C</w:t>
      </w:r>
      <w:r w:rsidR="006D320D" w:rsidRPr="00B057A6">
        <w:rPr>
          <w:rFonts w:eastAsia="等线"/>
          <w:bCs/>
          <w:lang w:eastAsia="zh-CN"/>
        </w:rPr>
        <w:t xml:space="preserve">ompressed protocol header size </w:t>
      </w:r>
      <w:r w:rsidR="007D38E7" w:rsidRPr="00B057A6">
        <w:rPr>
          <w:rFonts w:eastAsia="等线"/>
          <w:bCs/>
          <w:lang w:eastAsia="zh-CN"/>
        </w:rPr>
        <w:t>(UE-eNB ROHC)</w:t>
      </w:r>
    </w:p>
    <w:p w14:paraId="45776821" w14:textId="545EBA9D" w:rsidR="006D320D" w:rsidRPr="00770E9E" w:rsidRDefault="00FA05F3" w:rsidP="00303206">
      <w:pPr>
        <w:spacing w:before="120" w:after="240" w:line="240" w:lineRule="auto"/>
        <w:jc w:val="both"/>
        <w:rPr>
          <w:rFonts w:eastAsia="等线"/>
          <w:b/>
          <w:bCs/>
        </w:rPr>
      </w:pPr>
      <w:bookmarkStart w:id="14" w:name="OLE_LINK145"/>
      <w:r w:rsidRPr="00770E9E">
        <w:rPr>
          <w:rFonts w:eastAsia="等线"/>
          <w:b/>
          <w:bCs/>
        </w:rPr>
        <w:t xml:space="preserve">Observation </w:t>
      </w:r>
      <w:r w:rsidR="002D4F11" w:rsidRPr="00770E9E">
        <w:rPr>
          <w:rFonts w:eastAsia="等线"/>
          <w:b/>
          <w:bCs/>
        </w:rPr>
        <w:t>6</w:t>
      </w:r>
      <w:r w:rsidRPr="00770E9E">
        <w:rPr>
          <w:rFonts w:eastAsia="等线"/>
          <w:b/>
          <w:bCs/>
        </w:rPr>
        <w:t xml:space="preserve">: </w:t>
      </w:r>
      <w:r w:rsidR="000C0A7F" w:rsidRPr="00770E9E">
        <w:rPr>
          <w:rFonts w:eastAsia="等线"/>
          <w:b/>
          <w:bCs/>
        </w:rPr>
        <w:t>For UP IP</w:t>
      </w:r>
      <w:r w:rsidR="00045682" w:rsidRPr="00770E9E">
        <w:rPr>
          <w:rFonts w:eastAsia="等线"/>
          <w:b/>
          <w:bCs/>
        </w:rPr>
        <w:t xml:space="preserve"> </w:t>
      </w:r>
      <w:r w:rsidR="000C0A7F" w:rsidRPr="00770E9E">
        <w:rPr>
          <w:rFonts w:eastAsia="等线"/>
          <w:b/>
          <w:bCs/>
        </w:rPr>
        <w:t>based solution,</w:t>
      </w:r>
      <w:r w:rsidRPr="00770E9E">
        <w:rPr>
          <w:rFonts w:eastAsia="等线"/>
          <w:b/>
          <w:bCs/>
        </w:rPr>
        <w:t xml:space="preserve"> </w:t>
      </w:r>
      <w:r w:rsidR="000C0A7F" w:rsidRPr="00770E9E">
        <w:rPr>
          <w:rFonts w:eastAsia="等线"/>
          <w:b/>
          <w:bCs/>
        </w:rPr>
        <w:t>t</w:t>
      </w:r>
      <w:r w:rsidRPr="00770E9E">
        <w:rPr>
          <w:rFonts w:eastAsia="等线"/>
          <w:b/>
          <w:bCs/>
        </w:rPr>
        <w:t>he existing NB-IoT ROHC mechanism</w:t>
      </w:r>
      <w:r w:rsidR="00174CD7" w:rsidRPr="00770E9E">
        <w:rPr>
          <w:rFonts w:eastAsia="等线"/>
          <w:b/>
          <w:bCs/>
        </w:rPr>
        <w:t xml:space="preserve"> between UE and eNB</w:t>
      </w:r>
      <w:r w:rsidRPr="00770E9E">
        <w:rPr>
          <w:rFonts w:eastAsia="等线"/>
          <w:b/>
          <w:bCs/>
        </w:rPr>
        <w:t xml:space="preserve"> should be enhanced to compress the protocol overhead (i.e., RTP/UDP/IP) of </w:t>
      </w:r>
      <w:r w:rsidR="0024383C" w:rsidRPr="00770E9E">
        <w:rPr>
          <w:rFonts w:eastAsia="等线"/>
          <w:b/>
          <w:bCs/>
        </w:rPr>
        <w:t xml:space="preserve">the </w:t>
      </w:r>
      <w:r w:rsidRPr="00770E9E">
        <w:rPr>
          <w:rFonts w:eastAsia="等线"/>
          <w:b/>
          <w:bCs/>
        </w:rPr>
        <w:t>GEO voice packet</w:t>
      </w:r>
      <w:r w:rsidR="00FE0279" w:rsidRPr="00770E9E">
        <w:rPr>
          <w:rFonts w:eastAsia="等线"/>
          <w:b/>
          <w:bCs/>
        </w:rPr>
        <w:t xml:space="preserve">, and </w:t>
      </w:r>
      <w:r w:rsidR="001238A4" w:rsidRPr="00770E9E">
        <w:rPr>
          <w:rFonts w:eastAsia="等线"/>
          <w:b/>
          <w:bCs/>
        </w:rPr>
        <w:t>RAN s</w:t>
      </w:r>
      <w:r w:rsidR="0024383C" w:rsidRPr="00770E9E">
        <w:rPr>
          <w:rFonts w:eastAsia="等线"/>
          <w:b/>
          <w:bCs/>
        </w:rPr>
        <w:t>chedu</w:t>
      </w:r>
      <w:r w:rsidR="001238A4" w:rsidRPr="00770E9E">
        <w:rPr>
          <w:rFonts w:eastAsia="等线"/>
          <w:b/>
          <w:bCs/>
        </w:rPr>
        <w:t xml:space="preserve">ling should </w:t>
      </w:r>
      <w:bookmarkStart w:id="15" w:name="OLE_LINK141"/>
      <w:r w:rsidR="00FE0279" w:rsidRPr="00770E9E">
        <w:rPr>
          <w:rFonts w:eastAsia="等线"/>
          <w:b/>
          <w:bCs/>
        </w:rPr>
        <w:t xml:space="preserve">be able to </w:t>
      </w:r>
      <w:r w:rsidR="001238A4" w:rsidRPr="00770E9E">
        <w:rPr>
          <w:rFonts w:eastAsia="等线"/>
          <w:b/>
          <w:bCs/>
        </w:rPr>
        <w:t>eff</w:t>
      </w:r>
      <w:r w:rsidR="0024383C" w:rsidRPr="00770E9E">
        <w:rPr>
          <w:rFonts w:eastAsia="等线"/>
          <w:b/>
          <w:bCs/>
        </w:rPr>
        <w:t>ic</w:t>
      </w:r>
      <w:r w:rsidR="001238A4" w:rsidRPr="00770E9E">
        <w:rPr>
          <w:rFonts w:eastAsia="等线"/>
          <w:b/>
          <w:bCs/>
        </w:rPr>
        <w:t>iently</w:t>
      </w:r>
      <w:bookmarkEnd w:id="15"/>
      <w:r w:rsidR="001238A4" w:rsidRPr="00770E9E">
        <w:rPr>
          <w:rFonts w:eastAsia="等线"/>
          <w:b/>
          <w:bCs/>
        </w:rPr>
        <w:t xml:space="preserve"> handle the packet with </w:t>
      </w:r>
      <w:r w:rsidR="0056490E" w:rsidRPr="00770E9E">
        <w:rPr>
          <w:rFonts w:eastAsia="等线"/>
          <w:b/>
          <w:bCs/>
        </w:rPr>
        <w:t>variable</w:t>
      </w:r>
      <w:r w:rsidR="001238A4" w:rsidRPr="00770E9E">
        <w:rPr>
          <w:rFonts w:eastAsia="等线"/>
          <w:b/>
          <w:bCs/>
        </w:rPr>
        <w:t xml:space="preserve"> packet size generated in different ROHC compression state</w:t>
      </w:r>
      <w:r w:rsidR="0024383C" w:rsidRPr="00770E9E">
        <w:rPr>
          <w:rFonts w:eastAsia="等线"/>
          <w:b/>
          <w:bCs/>
        </w:rPr>
        <w:t>s</w:t>
      </w:r>
      <w:r w:rsidR="001238A4" w:rsidRPr="00770E9E">
        <w:rPr>
          <w:rFonts w:eastAsia="等线"/>
          <w:b/>
          <w:bCs/>
        </w:rPr>
        <w:t>.</w:t>
      </w:r>
      <w:bookmarkEnd w:id="13"/>
      <w:bookmarkEnd w:id="14"/>
    </w:p>
    <w:p w14:paraId="7BCFA0B7" w14:textId="79F6158A" w:rsidR="00304CA5" w:rsidRPr="00BA34EB" w:rsidRDefault="00BA34EB" w:rsidP="00BA34EB">
      <w:pPr>
        <w:pStyle w:val="Heading3"/>
        <w:spacing w:after="120" w:line="240" w:lineRule="auto"/>
        <w:ind w:left="357" w:hanging="357"/>
        <w:rPr>
          <w:rFonts w:eastAsia="等线" w:cs="Arial"/>
          <w:b/>
          <w:bCs/>
        </w:rPr>
      </w:pPr>
      <w:r w:rsidRPr="00FB1B18">
        <w:rPr>
          <w:sz w:val="26"/>
          <w:szCs w:val="26"/>
        </w:rPr>
        <w:lastRenderedPageBreak/>
        <w:t>5.</w:t>
      </w:r>
      <w:r>
        <w:rPr>
          <w:sz w:val="26"/>
          <w:szCs w:val="26"/>
        </w:rPr>
        <w:t>2</w:t>
      </w:r>
      <w:r w:rsidRPr="00FB1B18">
        <w:rPr>
          <w:sz w:val="26"/>
          <w:szCs w:val="26"/>
        </w:rPr>
        <w:t>.</w:t>
      </w:r>
      <w:r>
        <w:rPr>
          <w:sz w:val="26"/>
          <w:szCs w:val="26"/>
        </w:rPr>
        <w:t>2</w:t>
      </w:r>
      <w:r w:rsidRPr="00DB2F94">
        <w:tab/>
      </w:r>
      <w:r w:rsidR="00304CA5" w:rsidRPr="00BA34EB">
        <w:rPr>
          <w:sz w:val="26"/>
          <w:szCs w:val="26"/>
        </w:rPr>
        <w:t>UP non-IP based solution</w:t>
      </w:r>
    </w:p>
    <w:p w14:paraId="505A7937" w14:textId="5F0983D9" w:rsidR="00271CE4" w:rsidRPr="00A321DF" w:rsidRDefault="00DB7CCE" w:rsidP="00EB761C">
      <w:pPr>
        <w:spacing w:after="120" w:line="240" w:lineRule="auto"/>
        <w:jc w:val="both"/>
        <w:rPr>
          <w:rFonts w:eastAsia="等线"/>
        </w:rPr>
      </w:pPr>
      <w:bookmarkStart w:id="16" w:name="OLE_LINK8"/>
      <w:r w:rsidRPr="00A321DF">
        <w:rPr>
          <w:rFonts w:eastAsia="等线"/>
        </w:rPr>
        <w:t xml:space="preserve">According to the description of solution 3 in SA2 TR 23.700-19, </w:t>
      </w:r>
      <w:r w:rsidR="001F4DC1" w:rsidRPr="00A321DF">
        <w:rPr>
          <w:rFonts w:eastAsia="等线"/>
        </w:rPr>
        <w:t xml:space="preserve">the PDN for voice packet is IP type (e.g., IPv4, IPv6) PDN connection. </w:t>
      </w:r>
      <w:bookmarkEnd w:id="16"/>
      <w:r w:rsidR="001F4DC1" w:rsidRPr="00A321DF">
        <w:rPr>
          <w:rFonts w:eastAsia="等线"/>
        </w:rPr>
        <w:t xml:space="preserve">Then, the original protocol stack for voice packet is </w:t>
      </w:r>
      <w:r w:rsidR="00755623" w:rsidRPr="00A321DF">
        <w:rPr>
          <w:rFonts w:eastAsia="等线"/>
        </w:rPr>
        <w:t xml:space="preserve">the </w:t>
      </w:r>
      <w:r w:rsidR="001F4DC1" w:rsidRPr="00A321DF">
        <w:rPr>
          <w:rFonts w:eastAsia="等线"/>
        </w:rPr>
        <w:t xml:space="preserve">same </w:t>
      </w:r>
      <w:r w:rsidR="00A321DF">
        <w:rPr>
          <w:rFonts w:eastAsia="等线"/>
        </w:rPr>
        <w:t>as</w:t>
      </w:r>
      <w:r w:rsidR="001F4DC1" w:rsidRPr="00A321DF">
        <w:rPr>
          <w:rFonts w:eastAsia="等线"/>
        </w:rPr>
        <w:t xml:space="preserve"> UP IP based solution, as illustrated in Fig.</w:t>
      </w:r>
      <w:r w:rsidR="009A63F1">
        <w:rPr>
          <w:rFonts w:eastAsia="等线"/>
        </w:rPr>
        <w:t xml:space="preserve"> </w:t>
      </w:r>
      <w:r w:rsidR="00A321DF">
        <w:rPr>
          <w:rFonts w:eastAsia="等线"/>
        </w:rPr>
        <w:t>4</w:t>
      </w:r>
      <w:r w:rsidR="001F4DC1" w:rsidRPr="00A321DF">
        <w:rPr>
          <w:rFonts w:eastAsia="等线"/>
        </w:rPr>
        <w:t>-1.</w:t>
      </w:r>
    </w:p>
    <w:p w14:paraId="22AEEB3A" w14:textId="723DD4B1" w:rsidR="00016A88" w:rsidRPr="00A321DF" w:rsidRDefault="00687BB9" w:rsidP="00EB761C">
      <w:pPr>
        <w:spacing w:after="120" w:line="240" w:lineRule="auto"/>
        <w:jc w:val="both"/>
        <w:rPr>
          <w:rFonts w:eastAsia="等线"/>
        </w:rPr>
      </w:pPr>
      <w:r w:rsidRPr="00A321DF">
        <w:rPr>
          <w:rFonts w:eastAsia="等线"/>
        </w:rPr>
        <w:t xml:space="preserve">In UP Non-IP based solution, voice packet will use non-IP type transmission. Specifically, the UE sends the voice packet with RTP info (e.g., </w:t>
      </w:r>
      <w:proofErr w:type="gramStart"/>
      <w:r w:rsidRPr="00A321DF">
        <w:rPr>
          <w:rFonts w:eastAsia="等线"/>
        </w:rPr>
        <w:t>1</w:t>
      </w:r>
      <w:r w:rsidR="00D8099C" w:rsidRPr="00A321DF">
        <w:rPr>
          <w:rFonts w:eastAsia="等线"/>
        </w:rPr>
        <w:t xml:space="preserve"> </w:t>
      </w:r>
      <w:r w:rsidR="000B6508" w:rsidRPr="00A321DF">
        <w:rPr>
          <w:rFonts w:eastAsia="等线"/>
        </w:rPr>
        <w:t>byte</w:t>
      </w:r>
      <w:proofErr w:type="gramEnd"/>
      <w:r w:rsidRPr="00A321DF">
        <w:rPr>
          <w:rFonts w:eastAsia="等线"/>
        </w:rPr>
        <w:t xml:space="preserve"> SN), whereas UDP/IP is removed considering static characteristics. When the PGW receives </w:t>
      </w:r>
      <w:r w:rsidR="0034289E">
        <w:rPr>
          <w:rFonts w:eastAsia="等线"/>
        </w:rPr>
        <w:t xml:space="preserve">the </w:t>
      </w:r>
      <w:r w:rsidRPr="00A321DF">
        <w:rPr>
          <w:rFonts w:eastAsia="等线"/>
        </w:rPr>
        <w:t xml:space="preserve">uplink voice packet with non-IP type transmission, the PGW converts the voice packet with RTP info to voice </w:t>
      </w:r>
      <w:r w:rsidR="007269BD">
        <w:rPr>
          <w:rFonts w:eastAsia="等线"/>
        </w:rPr>
        <w:t xml:space="preserve">data </w:t>
      </w:r>
      <w:r w:rsidRPr="00A321DF">
        <w:rPr>
          <w:rFonts w:eastAsia="等线"/>
        </w:rPr>
        <w:t xml:space="preserve">with </w:t>
      </w:r>
      <w:r w:rsidR="007269BD">
        <w:rPr>
          <w:rFonts w:eastAsia="等线"/>
        </w:rPr>
        <w:t xml:space="preserve">a </w:t>
      </w:r>
      <w:r w:rsidRPr="00A321DF">
        <w:rPr>
          <w:rFonts w:eastAsia="等线"/>
        </w:rPr>
        <w:t>full RTP/UDP/IP header. The compressed protocol header size</w:t>
      </w:r>
      <w:r w:rsidR="00672995" w:rsidRPr="00A321DF">
        <w:rPr>
          <w:rFonts w:eastAsia="等线"/>
        </w:rPr>
        <w:t xml:space="preserve"> for voice packet</w:t>
      </w:r>
      <w:r w:rsidRPr="00A321DF">
        <w:rPr>
          <w:rFonts w:eastAsia="等线"/>
        </w:rPr>
        <w:t xml:space="preserve"> is shown in Fig.</w:t>
      </w:r>
      <w:r w:rsidR="00874768">
        <w:rPr>
          <w:rFonts w:eastAsia="等线"/>
        </w:rPr>
        <w:t>4</w:t>
      </w:r>
      <w:r w:rsidRPr="00A321DF">
        <w:rPr>
          <w:rFonts w:eastAsia="等线"/>
        </w:rPr>
        <w:t>-2. It should be note</w:t>
      </w:r>
      <w:r w:rsidR="00755623" w:rsidRPr="00A321DF">
        <w:rPr>
          <w:rFonts w:eastAsia="等线"/>
        </w:rPr>
        <w:t>d</w:t>
      </w:r>
      <w:r w:rsidRPr="00A321DF">
        <w:rPr>
          <w:rFonts w:eastAsia="等线"/>
        </w:rPr>
        <w:t xml:space="preserve"> that</w:t>
      </w:r>
      <w:r w:rsidR="00530F45" w:rsidRPr="00A321DF">
        <w:rPr>
          <w:rFonts w:eastAsia="等线"/>
        </w:rPr>
        <w:t xml:space="preserve"> the exact length of </w:t>
      </w:r>
      <w:r w:rsidR="00755623" w:rsidRPr="00A321DF">
        <w:rPr>
          <w:rFonts w:eastAsia="等线"/>
        </w:rPr>
        <w:t xml:space="preserve">the </w:t>
      </w:r>
      <w:r w:rsidR="00530F45" w:rsidRPr="00A321DF">
        <w:rPr>
          <w:rFonts w:eastAsia="等线"/>
        </w:rPr>
        <w:t>reduced</w:t>
      </w:r>
      <w:r w:rsidRPr="00A321DF">
        <w:rPr>
          <w:rFonts w:eastAsia="等线"/>
        </w:rPr>
        <w:t xml:space="preserve"> RTP </w:t>
      </w:r>
      <w:r w:rsidR="00530F45" w:rsidRPr="00A321DF">
        <w:rPr>
          <w:rFonts w:eastAsia="等线"/>
        </w:rPr>
        <w:t>header needs further discussion</w:t>
      </w:r>
      <w:r w:rsidR="00D96B74" w:rsidRPr="00A321DF">
        <w:rPr>
          <w:rFonts w:eastAsia="等线"/>
        </w:rPr>
        <w:t xml:space="preserve"> by SA2</w:t>
      </w:r>
      <w:r w:rsidRPr="00A321DF">
        <w:rPr>
          <w:rFonts w:eastAsia="等线"/>
        </w:rPr>
        <w:t>.</w:t>
      </w:r>
    </w:p>
    <w:p w14:paraId="2C31189D" w14:textId="0289FB4C" w:rsidR="00DE4EC2" w:rsidRPr="00A321DF" w:rsidRDefault="00DE4EC2" w:rsidP="00EB761C">
      <w:pPr>
        <w:spacing w:after="120" w:line="240" w:lineRule="auto"/>
        <w:jc w:val="both"/>
        <w:rPr>
          <w:rFonts w:eastAsia="等线"/>
        </w:rPr>
      </w:pPr>
      <w:r w:rsidRPr="00A321DF">
        <w:rPr>
          <w:rFonts w:eastAsia="等线"/>
        </w:rPr>
        <w:t xml:space="preserve">In </w:t>
      </w:r>
      <w:r w:rsidR="00C30021">
        <w:rPr>
          <w:rFonts w:eastAsia="等线"/>
        </w:rPr>
        <w:t xml:space="preserve">the </w:t>
      </w:r>
      <w:r w:rsidRPr="00A321DF">
        <w:rPr>
          <w:rFonts w:eastAsia="等线"/>
        </w:rPr>
        <w:t xml:space="preserve">legacy mechanism, for IP based S1 bearer, NW will apply ROHC mechanism to handle the RTP/UDP/IP protocol header to improve the efficiency of </w:t>
      </w:r>
      <w:r w:rsidR="00C30021">
        <w:rPr>
          <w:rFonts w:eastAsia="等线"/>
        </w:rPr>
        <w:t xml:space="preserve">the </w:t>
      </w:r>
      <w:r w:rsidRPr="00A321DF">
        <w:rPr>
          <w:rFonts w:eastAsia="等线"/>
        </w:rPr>
        <w:t>radio resource. Under UP non-IP based solu</w:t>
      </w:r>
      <w:r w:rsidR="00C30021">
        <w:rPr>
          <w:rFonts w:eastAsia="等线"/>
        </w:rPr>
        <w:t>ti</w:t>
      </w:r>
      <w:r w:rsidRPr="00A321DF">
        <w:rPr>
          <w:rFonts w:eastAsia="等线"/>
        </w:rPr>
        <w:t xml:space="preserve">on, NW shall be aware that </w:t>
      </w:r>
      <w:r w:rsidR="00C30021">
        <w:rPr>
          <w:rFonts w:eastAsia="等线"/>
        </w:rPr>
        <w:t xml:space="preserve">the </w:t>
      </w:r>
      <w:r w:rsidRPr="00A321DF">
        <w:rPr>
          <w:rFonts w:eastAsia="等线"/>
        </w:rPr>
        <w:t xml:space="preserve">ROHC mechanism is not applied. To achieve this, </w:t>
      </w:r>
      <w:r w:rsidR="00D248E7" w:rsidRPr="00A321DF">
        <w:rPr>
          <w:rFonts w:eastAsia="等线"/>
        </w:rPr>
        <w:t>explicit</w:t>
      </w:r>
      <w:r w:rsidR="00D248E7" w:rsidRPr="00A321DF">
        <w:rPr>
          <w:rFonts w:eastAsia="等线" w:hint="eastAsia"/>
        </w:rPr>
        <w:t>/implicit</w:t>
      </w:r>
      <w:r w:rsidR="00D248E7" w:rsidRPr="00A321DF">
        <w:rPr>
          <w:rFonts w:eastAsia="等线"/>
        </w:rPr>
        <w:t xml:space="preserve"> </w:t>
      </w:r>
      <w:r w:rsidRPr="00A321DF">
        <w:rPr>
          <w:rFonts w:eastAsia="等线"/>
        </w:rPr>
        <w:t>indication should be provided by CN</w:t>
      </w:r>
      <w:r w:rsidR="004A55CB" w:rsidRPr="00A321DF">
        <w:rPr>
          <w:rFonts w:eastAsia="等线"/>
        </w:rPr>
        <w:t>, which depends on RAN3/SA2 work</w:t>
      </w:r>
      <w:r w:rsidRPr="00A321DF">
        <w:rPr>
          <w:rFonts w:eastAsia="等线"/>
        </w:rPr>
        <w:t>.</w:t>
      </w:r>
      <w:r w:rsidR="00D248E7" w:rsidRPr="00A321DF">
        <w:rPr>
          <w:rFonts w:eastAsia="等线"/>
        </w:rPr>
        <w:t xml:space="preserve"> F</w:t>
      </w:r>
      <w:r w:rsidR="00D248E7" w:rsidRPr="00A321DF">
        <w:rPr>
          <w:rFonts w:eastAsia="等线" w:hint="eastAsia"/>
        </w:rPr>
        <w:t>or</w:t>
      </w:r>
      <w:r w:rsidR="00D248E7" w:rsidRPr="00A321DF">
        <w:rPr>
          <w:rFonts w:eastAsia="等线"/>
        </w:rPr>
        <w:t xml:space="preserve"> </w:t>
      </w:r>
      <w:r w:rsidR="00D248E7" w:rsidRPr="00A321DF">
        <w:rPr>
          <w:rFonts w:eastAsia="等线" w:hint="eastAsia"/>
        </w:rPr>
        <w:t>example,</w:t>
      </w:r>
      <w:r w:rsidR="00D248E7" w:rsidRPr="00A321DF">
        <w:rPr>
          <w:rFonts w:eastAsia="等线"/>
        </w:rPr>
        <w:t xml:space="preserve"> </w:t>
      </w:r>
      <w:r w:rsidR="00D96B74" w:rsidRPr="00A321DF">
        <w:rPr>
          <w:rFonts w:eastAsia="等线"/>
        </w:rPr>
        <w:t>g</w:t>
      </w:r>
      <w:r w:rsidR="00D248E7" w:rsidRPr="00A321DF">
        <w:rPr>
          <w:rFonts w:eastAsia="等线"/>
        </w:rPr>
        <w:t xml:space="preserve">iven </w:t>
      </w:r>
      <w:r w:rsidR="00C30021">
        <w:rPr>
          <w:rFonts w:eastAsia="等线"/>
        </w:rPr>
        <w:t xml:space="preserve">a </w:t>
      </w:r>
      <w:r w:rsidR="00D248E7" w:rsidRPr="00A321DF">
        <w:rPr>
          <w:rFonts w:eastAsia="等线"/>
        </w:rPr>
        <w:t>specific QCI is allo</w:t>
      </w:r>
      <w:r w:rsidR="00C30021">
        <w:rPr>
          <w:rFonts w:eastAsia="等线"/>
        </w:rPr>
        <w:t>c</w:t>
      </w:r>
      <w:r w:rsidR="00D248E7" w:rsidRPr="00A321DF">
        <w:rPr>
          <w:rFonts w:eastAsia="等线"/>
        </w:rPr>
        <w:t xml:space="preserve">ated to </w:t>
      </w:r>
      <w:r w:rsidR="00C30021">
        <w:rPr>
          <w:rFonts w:eastAsia="等线"/>
        </w:rPr>
        <w:t xml:space="preserve">the </w:t>
      </w:r>
      <w:r w:rsidR="00D248E7" w:rsidRPr="00A321DF">
        <w:rPr>
          <w:rFonts w:eastAsia="等线"/>
        </w:rPr>
        <w:t xml:space="preserve">GEO voice service, NW </w:t>
      </w:r>
      <w:r w:rsidR="004A55CB" w:rsidRPr="00A321DF">
        <w:rPr>
          <w:rFonts w:eastAsia="等线"/>
        </w:rPr>
        <w:t>will not configure ROHC function for DRB carrying GEO voice service when S1-bearer setup</w:t>
      </w:r>
      <w:r w:rsidR="00AC4760" w:rsidRPr="00A321DF">
        <w:rPr>
          <w:rFonts w:eastAsia="等线"/>
        </w:rPr>
        <w:t xml:space="preserve"> for IMS service voice</w:t>
      </w:r>
      <w:r w:rsidR="004A55CB" w:rsidRPr="00A321DF">
        <w:rPr>
          <w:rFonts w:eastAsia="等线"/>
        </w:rPr>
        <w:t xml:space="preserve"> is requested by MME.</w:t>
      </w:r>
    </w:p>
    <w:p w14:paraId="1555AB1F" w14:textId="14492886" w:rsidR="001F4DC1" w:rsidRDefault="001F4DC1" w:rsidP="005E26E7">
      <w:pPr>
        <w:spacing w:after="0" w:line="240" w:lineRule="auto"/>
        <w:jc w:val="both"/>
      </w:pPr>
      <w:r>
        <w:t xml:space="preserve">                  </w:t>
      </w:r>
      <w:r w:rsidR="005A30B0">
        <w:object w:dxaOrig="2880" w:dyaOrig="4005" w14:anchorId="152584B1">
          <v:shape id="_x0000_i1029" type="#_x0000_t75" style="width:110.1pt;height:154.1pt" o:ole="">
            <v:imagedata r:id="rId25" o:title=""/>
          </v:shape>
          <o:OLEObject Type="Embed" ProgID="Visio.Drawing.15" ShapeID="_x0000_i1029" DrawAspect="Content" ObjectID="_1821008708" r:id="rId26"/>
        </w:object>
      </w:r>
      <w:r w:rsidRPr="006D320D">
        <w:t xml:space="preserve"> </w:t>
      </w:r>
      <w:r>
        <w:t xml:space="preserve">                                                       </w:t>
      </w:r>
      <w:r w:rsidR="00C22AA9">
        <w:t xml:space="preserve">        </w:t>
      </w:r>
      <w:r>
        <w:t xml:space="preserve">   </w:t>
      </w:r>
      <w:r w:rsidR="005A30B0">
        <w:object w:dxaOrig="2310" w:dyaOrig="3225" w14:anchorId="1A72518F">
          <v:shape id="_x0000_i1030" type="#_x0000_t75" style="width:91.65pt;height:130.3pt" o:ole="">
            <v:imagedata r:id="rId27" o:title=""/>
          </v:shape>
          <o:OLEObject Type="Embed" ProgID="Visio.Drawing.15" ShapeID="_x0000_i1030" DrawAspect="Content" ObjectID="_1821008709" r:id="rId28"/>
        </w:object>
      </w:r>
    </w:p>
    <w:p w14:paraId="6946CF32" w14:textId="77C7D8DF" w:rsidR="00A33B43" w:rsidRPr="00B057A6" w:rsidRDefault="00831057" w:rsidP="001F4DC1">
      <w:pPr>
        <w:spacing w:after="120" w:line="240" w:lineRule="auto"/>
        <w:jc w:val="both"/>
        <w:rPr>
          <w:rFonts w:eastAsia="等线"/>
          <w:bCs/>
          <w:lang w:eastAsia="zh-CN"/>
        </w:rPr>
      </w:pPr>
      <w:r>
        <w:rPr>
          <w:rFonts w:eastAsia="等线"/>
          <w:b/>
          <w:lang w:eastAsia="zh-CN"/>
        </w:rPr>
        <w:t xml:space="preserve">            </w:t>
      </w:r>
      <w:r w:rsidRPr="00B057A6">
        <w:rPr>
          <w:rFonts w:eastAsia="等线"/>
          <w:bCs/>
          <w:lang w:eastAsia="zh-CN"/>
        </w:rPr>
        <w:t xml:space="preserve">   </w:t>
      </w:r>
      <w:r w:rsidR="001F4DC1" w:rsidRPr="00B057A6">
        <w:rPr>
          <w:rFonts w:eastAsia="等线"/>
          <w:bCs/>
          <w:lang w:eastAsia="zh-CN"/>
        </w:rPr>
        <w:t>Fig.</w:t>
      </w:r>
      <w:r w:rsidR="00C2249B">
        <w:rPr>
          <w:rFonts w:eastAsia="等线"/>
          <w:bCs/>
          <w:lang w:eastAsia="zh-CN"/>
        </w:rPr>
        <w:t xml:space="preserve"> </w:t>
      </w:r>
      <w:r w:rsidR="00B057A6">
        <w:rPr>
          <w:rFonts w:eastAsia="等线"/>
          <w:bCs/>
          <w:lang w:eastAsia="zh-CN"/>
        </w:rPr>
        <w:t>4</w:t>
      </w:r>
      <w:r w:rsidR="001F4DC1" w:rsidRPr="00B057A6">
        <w:rPr>
          <w:rFonts w:eastAsia="等线"/>
          <w:bCs/>
          <w:lang w:eastAsia="zh-CN"/>
        </w:rPr>
        <w:t xml:space="preserve">-1 Original protocol header size                       </w:t>
      </w:r>
      <w:r w:rsidR="005736A1" w:rsidRPr="00B057A6">
        <w:rPr>
          <w:rFonts w:eastAsia="等线"/>
          <w:bCs/>
          <w:lang w:eastAsia="zh-CN"/>
        </w:rPr>
        <w:t xml:space="preserve">           </w:t>
      </w:r>
      <w:r w:rsidR="001F4DC1" w:rsidRPr="00B057A6">
        <w:rPr>
          <w:rFonts w:eastAsia="等线"/>
          <w:bCs/>
          <w:lang w:eastAsia="zh-CN"/>
        </w:rPr>
        <w:t xml:space="preserve">  Fig.</w:t>
      </w:r>
      <w:r w:rsidR="00C2249B">
        <w:rPr>
          <w:rFonts w:eastAsia="等线"/>
          <w:bCs/>
          <w:lang w:eastAsia="zh-CN"/>
        </w:rPr>
        <w:t xml:space="preserve"> </w:t>
      </w:r>
      <w:r w:rsidR="00A321DF">
        <w:rPr>
          <w:rFonts w:eastAsia="等线"/>
          <w:bCs/>
          <w:lang w:eastAsia="zh-CN"/>
        </w:rPr>
        <w:t>4</w:t>
      </w:r>
      <w:r w:rsidR="001F4DC1" w:rsidRPr="00B057A6">
        <w:rPr>
          <w:rFonts w:eastAsia="等线"/>
          <w:bCs/>
          <w:lang w:eastAsia="zh-CN"/>
        </w:rPr>
        <w:t xml:space="preserve">-2 Compressed protocol header size             </w:t>
      </w:r>
    </w:p>
    <w:p w14:paraId="48052059" w14:textId="4730C8DC" w:rsidR="00A44A55" w:rsidRDefault="00A44A55" w:rsidP="00C30021">
      <w:pPr>
        <w:spacing w:before="120" w:after="240" w:line="240" w:lineRule="auto"/>
        <w:jc w:val="both"/>
        <w:rPr>
          <w:rFonts w:eastAsia="等线"/>
          <w:b/>
          <w:bCs/>
        </w:rPr>
      </w:pPr>
      <w:bookmarkStart w:id="17" w:name="OLE_LINK150"/>
      <w:r w:rsidRPr="00C30021">
        <w:rPr>
          <w:rFonts w:eastAsia="等线"/>
          <w:b/>
          <w:bCs/>
        </w:rPr>
        <w:t xml:space="preserve">Observation </w:t>
      </w:r>
      <w:r w:rsidR="002D4F11" w:rsidRPr="00C30021">
        <w:rPr>
          <w:rFonts w:eastAsia="等线"/>
          <w:b/>
          <w:bCs/>
        </w:rPr>
        <w:t>7</w:t>
      </w:r>
      <w:r w:rsidRPr="00C30021">
        <w:rPr>
          <w:rFonts w:eastAsia="等线"/>
          <w:b/>
          <w:bCs/>
        </w:rPr>
        <w:t>: For UP non-IP based solution (without IP/UDP header), how to perform RTP protocol overhead reduction is up to SA2 work. However, RAN should be indicated</w:t>
      </w:r>
      <w:r w:rsidR="009E5DE7" w:rsidRPr="00C30021">
        <w:rPr>
          <w:rFonts w:eastAsia="等线"/>
          <w:b/>
          <w:bCs/>
        </w:rPr>
        <w:t xml:space="preserve"> by CN</w:t>
      </w:r>
      <w:r w:rsidRPr="00C30021">
        <w:rPr>
          <w:rFonts w:eastAsia="等线"/>
          <w:b/>
          <w:bCs/>
        </w:rPr>
        <w:t xml:space="preserve"> that ROHC function is not applied in case UP non-IP based solution is used.</w:t>
      </w:r>
    </w:p>
    <w:bookmarkEnd w:id="17"/>
    <w:p w14:paraId="13BC7847" w14:textId="66BF86FA" w:rsidR="00FD54B8" w:rsidRPr="00C30021" w:rsidRDefault="00C30021" w:rsidP="00C30021">
      <w:pPr>
        <w:pStyle w:val="Heading3"/>
        <w:spacing w:after="120" w:line="240" w:lineRule="auto"/>
        <w:ind w:left="357" w:hanging="357"/>
        <w:rPr>
          <w:sz w:val="26"/>
          <w:szCs w:val="26"/>
        </w:rPr>
      </w:pPr>
      <w:r w:rsidRPr="00FB1B18">
        <w:rPr>
          <w:sz w:val="26"/>
          <w:szCs w:val="26"/>
        </w:rPr>
        <w:t>5.</w:t>
      </w:r>
      <w:r>
        <w:rPr>
          <w:sz w:val="26"/>
          <w:szCs w:val="26"/>
        </w:rPr>
        <w:t>2</w:t>
      </w:r>
      <w:r w:rsidRPr="00FB1B18">
        <w:rPr>
          <w:sz w:val="26"/>
          <w:szCs w:val="26"/>
        </w:rPr>
        <w:t>.</w:t>
      </w:r>
      <w:r>
        <w:rPr>
          <w:sz w:val="26"/>
          <w:szCs w:val="26"/>
        </w:rPr>
        <w:t>3</w:t>
      </w:r>
      <w:r w:rsidRPr="00DB2F94">
        <w:tab/>
      </w:r>
      <w:r w:rsidR="00FD54B8" w:rsidRPr="00C30021">
        <w:rPr>
          <w:sz w:val="26"/>
          <w:szCs w:val="26"/>
        </w:rPr>
        <w:t>CP IP based solution</w:t>
      </w:r>
    </w:p>
    <w:p w14:paraId="3B54ACFB" w14:textId="7925DA15" w:rsidR="00DD130B" w:rsidRPr="00C30021" w:rsidRDefault="003210E8" w:rsidP="00CA722F">
      <w:pPr>
        <w:spacing w:after="120" w:line="240" w:lineRule="auto"/>
        <w:jc w:val="both"/>
        <w:rPr>
          <w:rFonts w:eastAsia="等线"/>
        </w:rPr>
      </w:pPr>
      <w:r w:rsidRPr="00C30021">
        <w:rPr>
          <w:rFonts w:eastAsia="等线"/>
        </w:rPr>
        <w:t>In NB-I</w:t>
      </w:r>
      <w:r w:rsidR="000D7802">
        <w:rPr>
          <w:rFonts w:eastAsia="等线"/>
        </w:rPr>
        <w:t>o</w:t>
      </w:r>
      <w:r w:rsidRPr="00C30021">
        <w:rPr>
          <w:rFonts w:eastAsia="等线"/>
        </w:rPr>
        <w:t xml:space="preserve">T CP architecture, uplink user data are transmitted in a NAS message, which is transmitted in a UL RRC container. </w:t>
      </w:r>
      <w:r w:rsidR="00F15B47" w:rsidRPr="00C30021">
        <w:rPr>
          <w:rFonts w:eastAsia="等线"/>
        </w:rPr>
        <w:t>Thus, t</w:t>
      </w:r>
      <w:r w:rsidRPr="00C30021">
        <w:rPr>
          <w:rFonts w:eastAsia="等线"/>
        </w:rPr>
        <w:t xml:space="preserve">he original protocol stack for voice packet </w:t>
      </w:r>
      <w:r w:rsidR="003C58BF" w:rsidRPr="00C30021">
        <w:rPr>
          <w:rFonts w:eastAsia="等线"/>
        </w:rPr>
        <w:t xml:space="preserve">is </w:t>
      </w:r>
      <w:r w:rsidRPr="00C30021">
        <w:rPr>
          <w:rFonts w:eastAsia="等线"/>
        </w:rPr>
        <w:t>illustrated in Fig.</w:t>
      </w:r>
      <w:r w:rsidR="00C30021">
        <w:rPr>
          <w:rFonts w:eastAsia="等线"/>
        </w:rPr>
        <w:t xml:space="preserve"> 5</w:t>
      </w:r>
      <w:r w:rsidRPr="00C30021">
        <w:rPr>
          <w:rFonts w:eastAsia="等线"/>
        </w:rPr>
        <w:t>-1.</w:t>
      </w:r>
    </w:p>
    <w:p w14:paraId="45469F71" w14:textId="39DC4677" w:rsidR="001F4785" w:rsidRPr="00C30021" w:rsidRDefault="009B616E" w:rsidP="00CA722F">
      <w:pPr>
        <w:spacing w:after="120" w:line="240" w:lineRule="auto"/>
        <w:jc w:val="both"/>
        <w:rPr>
          <w:rFonts w:eastAsia="等线"/>
        </w:rPr>
      </w:pPr>
      <w:r w:rsidRPr="00C30021">
        <w:rPr>
          <w:rFonts w:eastAsia="等线"/>
        </w:rPr>
        <w:t>In the legacy NB-I</w:t>
      </w:r>
      <w:r w:rsidR="000D7802">
        <w:rPr>
          <w:rFonts w:eastAsia="等线"/>
        </w:rPr>
        <w:t>o</w:t>
      </w:r>
      <w:r w:rsidRPr="00C30021">
        <w:rPr>
          <w:rFonts w:eastAsia="等线"/>
        </w:rPr>
        <w:t>T, ROHC function between UE and MME is already supported, except for RTP related ROHC profiles. For GEO voice, NB-I</w:t>
      </w:r>
      <w:r w:rsidR="000D7802">
        <w:rPr>
          <w:rFonts w:eastAsia="等线"/>
        </w:rPr>
        <w:t>o</w:t>
      </w:r>
      <w:r w:rsidRPr="00C30021">
        <w:rPr>
          <w:rFonts w:eastAsia="等线"/>
        </w:rPr>
        <w:t>T ROHC mechanism can be enhanced to support compression and decompression of RTP/UDP/IP protocol header</w:t>
      </w:r>
      <w:r w:rsidR="001F4785" w:rsidRPr="00C30021">
        <w:rPr>
          <w:rFonts w:eastAsia="等线"/>
        </w:rPr>
        <w:t xml:space="preserve"> between UE and MME</w:t>
      </w:r>
      <w:r w:rsidR="00F7632C" w:rsidRPr="00C30021">
        <w:rPr>
          <w:rFonts w:eastAsia="等线"/>
        </w:rPr>
        <w:t xml:space="preserve">. In Rel-19, CT1 has supported NAS header with 7 </w:t>
      </w:r>
      <w:r w:rsidR="000B6508" w:rsidRPr="00C30021">
        <w:rPr>
          <w:rFonts w:eastAsia="等线"/>
        </w:rPr>
        <w:t>byte</w:t>
      </w:r>
      <w:r w:rsidR="00F7632C" w:rsidRPr="00C30021">
        <w:rPr>
          <w:rFonts w:eastAsia="等线"/>
        </w:rPr>
        <w:t>s</w:t>
      </w:r>
      <w:r w:rsidR="00A80753" w:rsidRPr="00C30021">
        <w:rPr>
          <w:rFonts w:eastAsia="等线"/>
        </w:rPr>
        <w:t xml:space="preserve"> for </w:t>
      </w:r>
      <w:r w:rsidR="00CA722F" w:rsidRPr="00C30021">
        <w:rPr>
          <w:rFonts w:eastAsia="等线"/>
        </w:rPr>
        <w:t xml:space="preserve">the </w:t>
      </w:r>
      <w:r w:rsidR="00A80753" w:rsidRPr="00C30021">
        <w:rPr>
          <w:rFonts w:eastAsia="等线"/>
        </w:rPr>
        <w:t>connected UE</w:t>
      </w:r>
      <w:r w:rsidR="00DD130B" w:rsidRPr="00C30021">
        <w:rPr>
          <w:rFonts w:eastAsia="等线"/>
        </w:rPr>
        <w:t xml:space="preserve"> [</w:t>
      </w:r>
      <w:r w:rsidR="00A5689C">
        <w:rPr>
          <w:rFonts w:eastAsia="等线"/>
        </w:rPr>
        <w:t>5</w:t>
      </w:r>
      <w:r w:rsidR="00DD130B" w:rsidRPr="00C30021">
        <w:rPr>
          <w:rFonts w:eastAsia="等线"/>
        </w:rPr>
        <w:t>]</w:t>
      </w:r>
      <w:r w:rsidR="00F7632C" w:rsidRPr="00C30021">
        <w:rPr>
          <w:rFonts w:eastAsia="等线"/>
        </w:rPr>
        <w:t>.</w:t>
      </w:r>
      <w:r w:rsidR="00F834C8" w:rsidRPr="00C30021">
        <w:rPr>
          <w:rFonts w:eastAsia="等线"/>
        </w:rPr>
        <w:t xml:space="preserve"> </w:t>
      </w:r>
      <w:r w:rsidR="001F4785" w:rsidRPr="00C30021">
        <w:rPr>
          <w:rFonts w:eastAsia="等线"/>
        </w:rPr>
        <w:t>In this context</w:t>
      </w:r>
      <w:r w:rsidR="00F834C8" w:rsidRPr="00C30021">
        <w:rPr>
          <w:rFonts w:eastAsia="等线"/>
        </w:rPr>
        <w:t>,</w:t>
      </w:r>
      <w:r w:rsidR="00F7632C" w:rsidRPr="00C30021">
        <w:rPr>
          <w:rFonts w:eastAsia="等线"/>
        </w:rPr>
        <w:t xml:space="preserve"> </w:t>
      </w:r>
      <w:r w:rsidR="00F834C8" w:rsidRPr="00C30021">
        <w:rPr>
          <w:rFonts w:eastAsia="等线"/>
        </w:rPr>
        <w:t>t</w:t>
      </w:r>
      <w:r w:rsidR="00F7632C" w:rsidRPr="00C30021">
        <w:rPr>
          <w:rFonts w:eastAsia="等线"/>
        </w:rPr>
        <w:t>he compressed protocol header size</w:t>
      </w:r>
      <w:r w:rsidR="00705669" w:rsidRPr="00C30021">
        <w:rPr>
          <w:rFonts w:eastAsia="等线"/>
        </w:rPr>
        <w:t xml:space="preserve"> for voice packet</w:t>
      </w:r>
      <w:r w:rsidR="00F7632C" w:rsidRPr="00C30021">
        <w:rPr>
          <w:rFonts w:eastAsia="等线"/>
        </w:rPr>
        <w:t xml:space="preserve"> is shown in Fig.3-2. It should be noted that whether further NAS header reduction is up to SA</w:t>
      </w:r>
      <w:r w:rsidR="001F4785" w:rsidRPr="00C30021">
        <w:rPr>
          <w:rFonts w:eastAsia="等线" w:hint="eastAsia"/>
        </w:rPr>
        <w:t>/</w:t>
      </w:r>
      <w:r w:rsidR="001F4785" w:rsidRPr="00C30021">
        <w:rPr>
          <w:rFonts w:eastAsia="等线"/>
        </w:rPr>
        <w:t>CT1</w:t>
      </w:r>
      <w:r w:rsidR="00F7632C" w:rsidRPr="00C30021">
        <w:rPr>
          <w:rFonts w:eastAsia="等线"/>
        </w:rPr>
        <w:t xml:space="preserve"> discussion.</w:t>
      </w:r>
      <w:r w:rsidR="0055556C" w:rsidRPr="00C30021">
        <w:rPr>
          <w:rFonts w:eastAsia="等线"/>
        </w:rPr>
        <w:t xml:space="preserve"> </w:t>
      </w:r>
    </w:p>
    <w:p w14:paraId="1D8097F7" w14:textId="6268B501" w:rsidR="006930B6" w:rsidRDefault="001F4785" w:rsidP="00CA722F">
      <w:pPr>
        <w:spacing w:after="120" w:line="240" w:lineRule="auto"/>
        <w:jc w:val="both"/>
        <w:rPr>
          <w:rFonts w:eastAsia="等线"/>
        </w:rPr>
      </w:pPr>
      <w:r w:rsidRPr="00C30021">
        <w:rPr>
          <w:rFonts w:eastAsia="等线"/>
        </w:rPr>
        <w:t>For CP IP based solution, AS protocol overhead is higher than UP based solution</w:t>
      </w:r>
      <w:r w:rsidR="00BA671D">
        <w:rPr>
          <w:rFonts w:eastAsia="等线"/>
        </w:rPr>
        <w:t>.</w:t>
      </w:r>
      <w:r w:rsidR="00A20715" w:rsidRPr="00C30021">
        <w:rPr>
          <w:rFonts w:eastAsia="等线"/>
        </w:rPr>
        <w:t xml:space="preserve"> </w:t>
      </w:r>
      <w:bookmarkStart w:id="18" w:name="OLE_LINK148"/>
      <w:r w:rsidR="00A20715" w:rsidRPr="00C30021">
        <w:rPr>
          <w:rFonts w:eastAsia="等线"/>
        </w:rPr>
        <w:t xml:space="preserve">RAN2 </w:t>
      </w:r>
      <w:r w:rsidRPr="00C30021">
        <w:rPr>
          <w:rFonts w:eastAsia="等线"/>
        </w:rPr>
        <w:t>may need to</w:t>
      </w:r>
      <w:r w:rsidR="00A20715" w:rsidRPr="00C30021">
        <w:rPr>
          <w:rFonts w:eastAsia="等线"/>
        </w:rPr>
        <w:t xml:space="preserve"> discuss </w:t>
      </w:r>
      <w:bookmarkStart w:id="19" w:name="OLE_LINK13"/>
      <w:r w:rsidR="00A20715" w:rsidRPr="00C30021">
        <w:rPr>
          <w:rFonts w:eastAsia="等线"/>
        </w:rPr>
        <w:t xml:space="preserve">whether further </w:t>
      </w:r>
      <w:r w:rsidRPr="00C30021">
        <w:rPr>
          <w:rFonts w:eastAsia="等线"/>
        </w:rPr>
        <w:t xml:space="preserve">AS </w:t>
      </w:r>
      <w:r w:rsidR="00A20715" w:rsidRPr="00C30021">
        <w:rPr>
          <w:rFonts w:eastAsia="等线"/>
        </w:rPr>
        <w:t>overhead reduction</w:t>
      </w:r>
      <w:r w:rsidRPr="00C30021">
        <w:rPr>
          <w:rFonts w:eastAsia="等线"/>
        </w:rPr>
        <w:t xml:space="preserve"> (e.g., RRC protocol overhead)</w:t>
      </w:r>
      <w:r w:rsidR="00A20715" w:rsidRPr="00C30021">
        <w:rPr>
          <w:rFonts w:eastAsia="等线"/>
        </w:rPr>
        <w:t xml:space="preserve"> is needed</w:t>
      </w:r>
      <w:r w:rsidRPr="00C30021">
        <w:rPr>
          <w:rFonts w:eastAsia="等线"/>
        </w:rPr>
        <w:t>, in order</w:t>
      </w:r>
      <w:r w:rsidR="00A20715" w:rsidRPr="00C30021">
        <w:rPr>
          <w:rFonts w:eastAsia="等线"/>
        </w:rPr>
        <w:t xml:space="preserve"> </w:t>
      </w:r>
      <w:bookmarkEnd w:id="19"/>
      <w:r w:rsidR="00A20715" w:rsidRPr="00C30021">
        <w:rPr>
          <w:rFonts w:eastAsia="等线"/>
        </w:rPr>
        <w:t xml:space="preserve">to satisfy the requirement of low data rate </w:t>
      </w:r>
      <w:bookmarkEnd w:id="18"/>
      <w:r w:rsidR="00A20715" w:rsidRPr="00C30021">
        <w:rPr>
          <w:rFonts w:eastAsia="等线"/>
        </w:rPr>
        <w:t>(i.e., 1~3kbps)</w:t>
      </w:r>
      <w:r w:rsidR="00A56853" w:rsidRPr="00C30021">
        <w:rPr>
          <w:rFonts w:eastAsia="等线"/>
        </w:rPr>
        <w:t>.</w:t>
      </w:r>
      <w:r w:rsidR="00063BB8" w:rsidRPr="00C30021">
        <w:rPr>
          <w:rFonts w:eastAsia="等线"/>
        </w:rPr>
        <w:t xml:space="preserve"> In addition, </w:t>
      </w:r>
      <w:r w:rsidR="00BA671D">
        <w:rPr>
          <w:rFonts w:eastAsia="等线"/>
        </w:rPr>
        <w:t xml:space="preserve">the </w:t>
      </w:r>
      <w:r w:rsidR="00063BB8" w:rsidRPr="00C30021">
        <w:rPr>
          <w:rFonts w:eastAsia="等线"/>
        </w:rPr>
        <w:t xml:space="preserve">same </w:t>
      </w:r>
      <w:r w:rsidR="00BA671D">
        <w:rPr>
          <w:rFonts w:eastAsia="等线"/>
        </w:rPr>
        <w:t>as</w:t>
      </w:r>
      <w:r w:rsidR="00063BB8" w:rsidRPr="00C30021">
        <w:rPr>
          <w:rFonts w:eastAsia="等线"/>
        </w:rPr>
        <w:t xml:space="preserve"> UP IP solution, </w:t>
      </w:r>
      <w:r w:rsidR="00A44EF5">
        <w:rPr>
          <w:rFonts w:eastAsia="等线"/>
        </w:rPr>
        <w:t xml:space="preserve">the </w:t>
      </w:r>
      <w:r w:rsidR="00063BB8" w:rsidRPr="00C30021">
        <w:rPr>
          <w:rFonts w:eastAsia="等线"/>
        </w:rPr>
        <w:t>packet size of voice packet may vary due to the different ROHC compression states.</w:t>
      </w:r>
    </w:p>
    <w:p w14:paraId="570A2276" w14:textId="508DA747" w:rsidR="0052506F" w:rsidRPr="00D879E8" w:rsidRDefault="0052506F" w:rsidP="00D879E8">
      <w:pPr>
        <w:spacing w:before="120" w:after="240" w:line="240" w:lineRule="auto"/>
        <w:jc w:val="both"/>
        <w:rPr>
          <w:rFonts w:eastAsia="等线"/>
          <w:b/>
          <w:bCs/>
        </w:rPr>
      </w:pPr>
      <w:r w:rsidRPr="00D879E8">
        <w:rPr>
          <w:rFonts w:eastAsia="等线"/>
          <w:b/>
          <w:bCs/>
        </w:rPr>
        <w:t xml:space="preserve">Observation 8: For CP IP based solution, </w:t>
      </w:r>
      <w:bookmarkStart w:id="20" w:name="OLE_LINK152"/>
      <w:r w:rsidRPr="00D879E8">
        <w:rPr>
          <w:rFonts w:eastAsia="等线"/>
          <w:b/>
          <w:bCs/>
        </w:rPr>
        <w:t>RAN2 may need to further AS overhead reduction (e.g., RRC protocol overhead reduction), to satisfy the requirement of low data rate</w:t>
      </w:r>
      <w:bookmarkEnd w:id="20"/>
      <w:r w:rsidRPr="00D879E8">
        <w:rPr>
          <w:rFonts w:eastAsia="等线"/>
          <w:b/>
          <w:bCs/>
        </w:rPr>
        <w:t>, and RAN scheduling should be able to efficiently handle the packet with variable packet size generated in different ROHC compression state between UE and MME.</w:t>
      </w:r>
    </w:p>
    <w:p w14:paraId="78936CE8" w14:textId="32EC192F" w:rsidR="006930B6" w:rsidRDefault="006930B6" w:rsidP="006930B6">
      <w:pPr>
        <w:spacing w:after="120" w:line="240" w:lineRule="auto"/>
        <w:jc w:val="both"/>
      </w:pPr>
      <w:r>
        <w:lastRenderedPageBreak/>
        <w:t xml:space="preserve">                 </w:t>
      </w:r>
      <w:r w:rsidR="005A30B0">
        <w:object w:dxaOrig="2880" w:dyaOrig="4590" w14:anchorId="33F7F4D4">
          <v:shape id="_x0000_i1031" type="#_x0000_t75" style="width:95.8pt;height:152.35pt" o:ole="">
            <v:imagedata r:id="rId29" o:title=""/>
          </v:shape>
          <o:OLEObject Type="Embed" ProgID="Visio.Drawing.15" ShapeID="_x0000_i1031" DrawAspect="Content" ObjectID="_1821008710" r:id="rId30"/>
        </w:object>
      </w:r>
      <w:r>
        <w:t xml:space="preserve">                                                         </w:t>
      </w:r>
      <w:r w:rsidR="005A30B0">
        <w:object w:dxaOrig="2715" w:dyaOrig="4590" w14:anchorId="27F75B38">
          <v:shape id="_x0000_i1032" type="#_x0000_t75" style="width:83.3pt;height:141pt" o:ole="">
            <v:imagedata r:id="rId31" o:title=""/>
          </v:shape>
          <o:OLEObject Type="Embed" ProgID="Visio.Drawing.15" ShapeID="_x0000_i1032" DrawAspect="Content" ObjectID="_1821008711" r:id="rId32"/>
        </w:object>
      </w:r>
    </w:p>
    <w:p w14:paraId="23EC6810" w14:textId="19F03754" w:rsidR="00412FE1" w:rsidRPr="00E66392" w:rsidRDefault="00831057" w:rsidP="001F7011">
      <w:pPr>
        <w:spacing w:after="120" w:line="240" w:lineRule="auto"/>
        <w:jc w:val="both"/>
        <w:rPr>
          <w:rFonts w:eastAsia="等线"/>
          <w:bCs/>
          <w:lang w:eastAsia="zh-CN"/>
        </w:rPr>
      </w:pPr>
      <w:r>
        <w:rPr>
          <w:rFonts w:eastAsia="等线"/>
          <w:b/>
          <w:lang w:eastAsia="zh-CN"/>
        </w:rPr>
        <w:t xml:space="preserve">        </w:t>
      </w:r>
      <w:r w:rsidRPr="00E66392">
        <w:rPr>
          <w:rFonts w:eastAsia="等线"/>
          <w:bCs/>
          <w:lang w:eastAsia="zh-CN"/>
        </w:rPr>
        <w:t xml:space="preserve">      </w:t>
      </w:r>
      <w:r w:rsidR="006930B6" w:rsidRPr="00E66392">
        <w:rPr>
          <w:rFonts w:eastAsia="等线"/>
          <w:bCs/>
          <w:lang w:eastAsia="zh-CN"/>
        </w:rPr>
        <w:t>Fig.</w:t>
      </w:r>
      <w:r w:rsidR="00C2249B">
        <w:rPr>
          <w:rFonts w:eastAsia="等线"/>
          <w:bCs/>
          <w:lang w:eastAsia="zh-CN"/>
        </w:rPr>
        <w:t xml:space="preserve"> </w:t>
      </w:r>
      <w:r w:rsidR="005C7461">
        <w:rPr>
          <w:rFonts w:eastAsia="等线"/>
          <w:bCs/>
          <w:lang w:eastAsia="zh-CN"/>
        </w:rPr>
        <w:t>5</w:t>
      </w:r>
      <w:r w:rsidR="006930B6" w:rsidRPr="00E66392">
        <w:rPr>
          <w:rFonts w:eastAsia="等线"/>
          <w:bCs/>
          <w:lang w:eastAsia="zh-CN"/>
        </w:rPr>
        <w:t xml:space="preserve">-1 Original protocol header size            </w:t>
      </w:r>
      <w:r w:rsidR="0066375F" w:rsidRPr="00E66392">
        <w:rPr>
          <w:rFonts w:eastAsia="等线"/>
          <w:bCs/>
          <w:lang w:eastAsia="zh-CN"/>
        </w:rPr>
        <w:t xml:space="preserve">     </w:t>
      </w:r>
      <w:r w:rsidR="006930B6" w:rsidRPr="00E66392">
        <w:rPr>
          <w:rFonts w:eastAsia="等线"/>
          <w:bCs/>
          <w:lang w:eastAsia="zh-CN"/>
        </w:rPr>
        <w:t xml:space="preserve"> </w:t>
      </w:r>
      <w:bookmarkStart w:id="21" w:name="OLE_LINK153"/>
      <w:r w:rsidR="006930B6" w:rsidRPr="00E66392">
        <w:rPr>
          <w:rFonts w:eastAsia="等线"/>
          <w:bCs/>
          <w:lang w:eastAsia="zh-CN"/>
        </w:rPr>
        <w:t>Fig.</w:t>
      </w:r>
      <w:r w:rsidR="00C2249B">
        <w:rPr>
          <w:rFonts w:eastAsia="等线"/>
          <w:bCs/>
          <w:lang w:eastAsia="zh-CN"/>
        </w:rPr>
        <w:t xml:space="preserve"> </w:t>
      </w:r>
      <w:r w:rsidR="005C7461">
        <w:rPr>
          <w:rFonts w:eastAsia="等线"/>
          <w:bCs/>
          <w:lang w:eastAsia="zh-CN"/>
        </w:rPr>
        <w:t>5</w:t>
      </w:r>
      <w:r w:rsidR="006930B6" w:rsidRPr="00E66392">
        <w:rPr>
          <w:rFonts w:eastAsia="等线"/>
          <w:bCs/>
          <w:lang w:eastAsia="zh-CN"/>
        </w:rPr>
        <w:t xml:space="preserve">-2 Compressed protocol header size </w:t>
      </w:r>
      <w:bookmarkStart w:id="22" w:name="OLE_LINK7"/>
      <w:r w:rsidR="007D38E7" w:rsidRPr="00E66392">
        <w:rPr>
          <w:rFonts w:eastAsia="等线"/>
          <w:bCs/>
          <w:lang w:eastAsia="zh-CN"/>
        </w:rPr>
        <w:t>(UE-MME ROHC)</w:t>
      </w:r>
      <w:r w:rsidR="006930B6" w:rsidRPr="00E66392">
        <w:rPr>
          <w:rFonts w:eastAsia="等线"/>
          <w:bCs/>
          <w:lang w:eastAsia="zh-CN"/>
        </w:rPr>
        <w:t xml:space="preserve">       </w:t>
      </w:r>
      <w:bookmarkEnd w:id="21"/>
    </w:p>
    <w:bookmarkEnd w:id="22"/>
    <w:p w14:paraId="7EECB511" w14:textId="30FE7045" w:rsidR="00476F0F" w:rsidRPr="00F108FA" w:rsidRDefault="00F108FA" w:rsidP="005A30B0">
      <w:pPr>
        <w:pStyle w:val="Heading3"/>
        <w:spacing w:before="240" w:after="120" w:line="240" w:lineRule="auto"/>
        <w:ind w:left="357" w:hanging="357"/>
        <w:rPr>
          <w:sz w:val="26"/>
          <w:szCs w:val="26"/>
        </w:rPr>
      </w:pPr>
      <w:r w:rsidRPr="00FB1B18">
        <w:rPr>
          <w:sz w:val="26"/>
          <w:szCs w:val="26"/>
        </w:rPr>
        <w:t>5.</w:t>
      </w:r>
      <w:r>
        <w:rPr>
          <w:sz w:val="26"/>
          <w:szCs w:val="26"/>
        </w:rPr>
        <w:t>2</w:t>
      </w:r>
      <w:r w:rsidRPr="00FB1B18">
        <w:rPr>
          <w:sz w:val="26"/>
          <w:szCs w:val="26"/>
        </w:rPr>
        <w:t>.</w:t>
      </w:r>
      <w:r>
        <w:rPr>
          <w:sz w:val="26"/>
          <w:szCs w:val="26"/>
        </w:rPr>
        <w:t>4</w:t>
      </w:r>
      <w:r w:rsidRPr="00DB2F94">
        <w:tab/>
      </w:r>
      <w:r w:rsidR="00FD54B8" w:rsidRPr="00F108FA">
        <w:rPr>
          <w:sz w:val="26"/>
          <w:szCs w:val="26"/>
        </w:rPr>
        <w:t>CP non-IP based solution</w:t>
      </w:r>
    </w:p>
    <w:p w14:paraId="73F01DAB" w14:textId="265EDE30" w:rsidR="00476F0F" w:rsidRPr="00E1160A" w:rsidRDefault="0055556C" w:rsidP="00476F0F">
      <w:pPr>
        <w:spacing w:after="120" w:line="240" w:lineRule="auto"/>
        <w:jc w:val="both"/>
        <w:rPr>
          <w:rFonts w:eastAsia="等线"/>
        </w:rPr>
      </w:pPr>
      <w:r w:rsidRPr="00E1160A">
        <w:rPr>
          <w:rFonts w:eastAsia="等线"/>
        </w:rPr>
        <w:t xml:space="preserve">According to the description of solution 3 in SA2 TR 23.700-19, the PDN for </w:t>
      </w:r>
      <w:r w:rsidR="00C54513" w:rsidRPr="00E1160A">
        <w:rPr>
          <w:rFonts w:eastAsia="等线"/>
        </w:rPr>
        <w:t xml:space="preserve">the </w:t>
      </w:r>
      <w:r w:rsidRPr="00E1160A">
        <w:rPr>
          <w:rFonts w:eastAsia="等线"/>
        </w:rPr>
        <w:t xml:space="preserve">voice packet is </w:t>
      </w:r>
      <w:r w:rsidR="00C54513" w:rsidRPr="00E1160A">
        <w:rPr>
          <w:rFonts w:eastAsia="等线"/>
        </w:rPr>
        <w:t xml:space="preserve">a </w:t>
      </w:r>
      <w:r w:rsidR="00B1368C" w:rsidRPr="00E1160A">
        <w:rPr>
          <w:rFonts w:eastAsia="等线"/>
        </w:rPr>
        <w:t>non-</w:t>
      </w:r>
      <w:r w:rsidRPr="00E1160A">
        <w:rPr>
          <w:rFonts w:eastAsia="等线"/>
        </w:rPr>
        <w:t>IP PDN connection.</w:t>
      </w:r>
      <w:r w:rsidR="00B1368C" w:rsidRPr="00E1160A">
        <w:rPr>
          <w:rFonts w:eastAsia="等线"/>
        </w:rPr>
        <w:t xml:space="preserve"> The</w:t>
      </w:r>
      <w:r w:rsidR="00A56853" w:rsidRPr="00E1160A">
        <w:rPr>
          <w:rFonts w:eastAsia="等线"/>
        </w:rPr>
        <w:t>n</w:t>
      </w:r>
      <w:r w:rsidR="00B1368C" w:rsidRPr="00E1160A">
        <w:rPr>
          <w:rFonts w:eastAsia="等线"/>
        </w:rPr>
        <w:t xml:space="preserve">, </w:t>
      </w:r>
      <w:r w:rsidR="00C54513" w:rsidRPr="00E1160A">
        <w:rPr>
          <w:rFonts w:eastAsia="等线"/>
        </w:rPr>
        <w:t xml:space="preserve">the </w:t>
      </w:r>
      <w:r w:rsidR="00B1368C" w:rsidRPr="00E1160A">
        <w:rPr>
          <w:rFonts w:eastAsia="等线"/>
        </w:rPr>
        <w:t xml:space="preserve">UDP/IP protocol header is not present. </w:t>
      </w:r>
      <w:r w:rsidR="00476F0F" w:rsidRPr="00E1160A">
        <w:rPr>
          <w:rFonts w:eastAsia="等线"/>
        </w:rPr>
        <w:t xml:space="preserve">The original protocol stack for </w:t>
      </w:r>
      <w:r w:rsidR="00C54513" w:rsidRPr="00E1160A">
        <w:rPr>
          <w:rFonts w:eastAsia="等线"/>
        </w:rPr>
        <w:t xml:space="preserve">the </w:t>
      </w:r>
      <w:r w:rsidR="00476F0F" w:rsidRPr="00E1160A">
        <w:rPr>
          <w:rFonts w:eastAsia="等线"/>
        </w:rPr>
        <w:t xml:space="preserve">voice packet </w:t>
      </w:r>
      <w:r w:rsidR="00A56853" w:rsidRPr="00E1160A">
        <w:rPr>
          <w:rFonts w:eastAsia="等线"/>
        </w:rPr>
        <w:t xml:space="preserve">is </w:t>
      </w:r>
      <w:r w:rsidR="00476F0F" w:rsidRPr="00E1160A">
        <w:rPr>
          <w:rFonts w:eastAsia="等线"/>
        </w:rPr>
        <w:t>illustrated in Fig.</w:t>
      </w:r>
      <w:r w:rsidR="00E1160A">
        <w:rPr>
          <w:rFonts w:eastAsia="等线"/>
        </w:rPr>
        <w:t>6</w:t>
      </w:r>
      <w:r w:rsidR="00476F0F" w:rsidRPr="00E1160A">
        <w:rPr>
          <w:rFonts w:eastAsia="等线"/>
        </w:rPr>
        <w:t xml:space="preserve">-1. </w:t>
      </w:r>
      <w:bookmarkStart w:id="23" w:name="OLE_LINK12"/>
      <w:r w:rsidR="003C5F14" w:rsidRPr="00E1160A">
        <w:rPr>
          <w:rFonts w:eastAsia="等线"/>
        </w:rPr>
        <w:t>Same with UP non-IP</w:t>
      </w:r>
      <w:r w:rsidR="00C54513" w:rsidRPr="00E1160A">
        <w:rPr>
          <w:rFonts w:eastAsia="等线"/>
        </w:rPr>
        <w:t>-</w:t>
      </w:r>
      <w:r w:rsidR="003C5F14" w:rsidRPr="00E1160A">
        <w:rPr>
          <w:rFonts w:eastAsia="等线"/>
        </w:rPr>
        <w:t>based solution</w:t>
      </w:r>
      <w:bookmarkEnd w:id="23"/>
      <w:r w:rsidR="003C5F14" w:rsidRPr="00E1160A">
        <w:rPr>
          <w:rFonts w:eastAsia="等线"/>
        </w:rPr>
        <w:t xml:space="preserve">, </w:t>
      </w:r>
      <w:r w:rsidR="00A56853" w:rsidRPr="00E1160A">
        <w:rPr>
          <w:rFonts w:eastAsia="等线"/>
        </w:rPr>
        <w:t xml:space="preserve">the exact length of </w:t>
      </w:r>
      <w:r w:rsidR="00C54513" w:rsidRPr="00E1160A">
        <w:rPr>
          <w:rFonts w:eastAsia="等线"/>
        </w:rPr>
        <w:t xml:space="preserve">the </w:t>
      </w:r>
      <w:r w:rsidR="00A56853" w:rsidRPr="00E1160A">
        <w:rPr>
          <w:rFonts w:eastAsia="等线"/>
        </w:rPr>
        <w:t>reduced RTP header needs further SA discussion</w:t>
      </w:r>
      <w:r w:rsidR="003C5F14" w:rsidRPr="00E1160A">
        <w:rPr>
          <w:rFonts w:eastAsia="等线"/>
        </w:rPr>
        <w:t>.</w:t>
      </w:r>
      <w:r w:rsidR="00A56853" w:rsidRPr="00E1160A">
        <w:rPr>
          <w:rFonts w:eastAsia="等线"/>
        </w:rPr>
        <w:t xml:space="preserve"> In addition, </w:t>
      </w:r>
      <w:r w:rsidR="00EA36B5" w:rsidRPr="00E1160A">
        <w:rPr>
          <w:rFonts w:eastAsia="等线"/>
        </w:rPr>
        <w:t xml:space="preserve">the </w:t>
      </w:r>
      <w:r w:rsidR="00A56853" w:rsidRPr="00E1160A">
        <w:rPr>
          <w:rFonts w:eastAsia="等线"/>
        </w:rPr>
        <w:t xml:space="preserve">same </w:t>
      </w:r>
      <w:r w:rsidR="00661D4E" w:rsidRPr="00E1160A">
        <w:rPr>
          <w:rFonts w:eastAsia="等线"/>
        </w:rPr>
        <w:t>as</w:t>
      </w:r>
      <w:r w:rsidR="001E7B57" w:rsidRPr="00E1160A">
        <w:rPr>
          <w:rFonts w:eastAsia="等线"/>
        </w:rPr>
        <w:t xml:space="preserve"> </w:t>
      </w:r>
      <w:r w:rsidR="00C54513" w:rsidRPr="00E1160A">
        <w:rPr>
          <w:rFonts w:eastAsia="等线"/>
        </w:rPr>
        <w:t xml:space="preserve">the </w:t>
      </w:r>
      <w:r w:rsidR="00A56853" w:rsidRPr="00E1160A">
        <w:rPr>
          <w:rFonts w:eastAsia="等线"/>
        </w:rPr>
        <w:t xml:space="preserve">CP IP based solution, whether further </w:t>
      </w:r>
      <w:r w:rsidR="005103ED" w:rsidRPr="00E1160A">
        <w:rPr>
          <w:rFonts w:eastAsia="等线"/>
        </w:rPr>
        <w:t xml:space="preserve">reducing </w:t>
      </w:r>
      <w:r w:rsidR="00A56853" w:rsidRPr="00E1160A">
        <w:rPr>
          <w:rFonts w:eastAsia="等线"/>
        </w:rPr>
        <w:t>RRC overhead needs RAN2 discussion.</w:t>
      </w:r>
    </w:p>
    <w:p w14:paraId="7CD582A3" w14:textId="0E866CC4" w:rsidR="0068512A" w:rsidRPr="00CA4CB0" w:rsidRDefault="0068512A" w:rsidP="005A30B0">
      <w:pPr>
        <w:spacing w:after="0" w:line="240" w:lineRule="auto"/>
        <w:jc w:val="both"/>
      </w:pPr>
      <w:r w:rsidRPr="00CA4CB0">
        <w:t xml:space="preserve">              </w:t>
      </w:r>
      <w:r w:rsidR="005A4CE6" w:rsidRPr="00CA4CB0">
        <w:object w:dxaOrig="2775" w:dyaOrig="3450" w14:anchorId="41B1D5A2">
          <v:shape id="_x0000_i1033" type="#_x0000_t75" style="width:114.85pt;height:142.8pt" o:ole="">
            <v:imagedata r:id="rId33" o:title=""/>
          </v:shape>
          <o:OLEObject Type="Embed" ProgID="Visio.Drawing.15" ShapeID="_x0000_i1033" DrawAspect="Content" ObjectID="_1821008712" r:id="rId34"/>
        </w:object>
      </w:r>
      <w:r w:rsidRPr="00CA4CB0">
        <w:t xml:space="preserve">                                          </w:t>
      </w:r>
      <w:r w:rsidR="005A4CE6" w:rsidRPr="00CA4CB0">
        <w:t xml:space="preserve">        </w:t>
      </w:r>
      <w:r w:rsidRPr="00CA4CB0">
        <w:t xml:space="preserve">           </w:t>
      </w:r>
      <w:r w:rsidR="005A4CE6" w:rsidRPr="00CA4CB0">
        <w:t xml:space="preserve">  </w:t>
      </w:r>
      <w:r w:rsidR="00245D62" w:rsidRPr="00CA4CB0">
        <w:object w:dxaOrig="2295" w:dyaOrig="3586" w14:anchorId="32F183AB">
          <v:shape id="_x0000_i1034" type="#_x0000_t75" style="width:89.85pt;height:140.45pt" o:ole="">
            <v:imagedata r:id="rId35" o:title=""/>
          </v:shape>
          <o:OLEObject Type="Embed" ProgID="Visio.Drawing.15" ShapeID="_x0000_i1034" DrawAspect="Content" ObjectID="_1821008713" r:id="rId36"/>
        </w:object>
      </w:r>
    </w:p>
    <w:p w14:paraId="263F2B31" w14:textId="72C7DD72" w:rsidR="006D1CF0" w:rsidRPr="005C7461" w:rsidRDefault="00831057" w:rsidP="0068512A">
      <w:pPr>
        <w:spacing w:after="120" w:line="240" w:lineRule="auto"/>
        <w:jc w:val="both"/>
        <w:rPr>
          <w:rFonts w:eastAsia="等线"/>
          <w:bCs/>
          <w:lang w:eastAsia="zh-CN"/>
        </w:rPr>
      </w:pPr>
      <w:r w:rsidRPr="005C7461">
        <w:rPr>
          <w:rFonts w:eastAsia="等线"/>
          <w:bCs/>
          <w:lang w:eastAsia="zh-CN"/>
        </w:rPr>
        <w:t xml:space="preserve">             </w:t>
      </w:r>
      <w:r w:rsidR="0068512A" w:rsidRPr="005C7461">
        <w:rPr>
          <w:rFonts w:eastAsia="等线"/>
          <w:bCs/>
          <w:lang w:eastAsia="zh-CN"/>
        </w:rPr>
        <w:t>Fig.</w:t>
      </w:r>
      <w:r w:rsidR="00C2249B">
        <w:rPr>
          <w:rFonts w:eastAsia="等线"/>
          <w:bCs/>
          <w:lang w:eastAsia="zh-CN"/>
        </w:rPr>
        <w:t xml:space="preserve"> </w:t>
      </w:r>
      <w:r w:rsidR="005C7461">
        <w:rPr>
          <w:rFonts w:eastAsia="等线"/>
          <w:bCs/>
          <w:lang w:eastAsia="zh-CN"/>
        </w:rPr>
        <w:t>6</w:t>
      </w:r>
      <w:r w:rsidR="0068512A" w:rsidRPr="005C7461">
        <w:rPr>
          <w:rFonts w:eastAsia="等线"/>
          <w:bCs/>
          <w:lang w:eastAsia="zh-CN"/>
        </w:rPr>
        <w:t xml:space="preserve">-1 Original protocol header size                           </w:t>
      </w:r>
      <w:r w:rsidR="008C1680" w:rsidRPr="005C7461">
        <w:rPr>
          <w:rFonts w:eastAsia="等线"/>
          <w:bCs/>
          <w:lang w:eastAsia="zh-CN"/>
        </w:rPr>
        <w:t xml:space="preserve">           </w:t>
      </w:r>
      <w:r w:rsidR="0068512A" w:rsidRPr="005C7461">
        <w:rPr>
          <w:rFonts w:eastAsia="等线"/>
          <w:bCs/>
          <w:lang w:eastAsia="zh-CN"/>
        </w:rPr>
        <w:t>Fig.</w:t>
      </w:r>
      <w:r w:rsidR="00C2249B">
        <w:rPr>
          <w:rFonts w:eastAsia="等线"/>
          <w:bCs/>
          <w:lang w:eastAsia="zh-CN"/>
        </w:rPr>
        <w:t xml:space="preserve"> </w:t>
      </w:r>
      <w:r w:rsidR="005C7461">
        <w:rPr>
          <w:rFonts w:eastAsia="等线"/>
          <w:bCs/>
          <w:lang w:eastAsia="zh-CN"/>
        </w:rPr>
        <w:t>6</w:t>
      </w:r>
      <w:r w:rsidR="0068512A" w:rsidRPr="005C7461">
        <w:rPr>
          <w:rFonts w:eastAsia="等线"/>
          <w:bCs/>
          <w:lang w:eastAsia="zh-CN"/>
        </w:rPr>
        <w:t xml:space="preserve">-2 Compressed protocol header size         </w:t>
      </w:r>
    </w:p>
    <w:p w14:paraId="260193CA" w14:textId="272939E8" w:rsidR="0068512A" w:rsidRPr="006D1CF0" w:rsidRDefault="006D1CF0" w:rsidP="00BA5922">
      <w:pPr>
        <w:spacing w:before="120" w:after="240" w:line="240" w:lineRule="auto"/>
        <w:jc w:val="both"/>
        <w:rPr>
          <w:rFonts w:ascii="Arial" w:eastAsia="等线" w:hAnsi="Arial" w:cs="Arial"/>
          <w:b/>
          <w:bCs/>
          <w:lang w:val="en-US" w:eastAsia="zh-CN"/>
        </w:rPr>
      </w:pPr>
      <w:bookmarkStart w:id="24" w:name="OLE_LINK151"/>
      <w:r w:rsidRPr="00BA5922">
        <w:rPr>
          <w:rFonts w:eastAsia="等线"/>
          <w:b/>
          <w:bCs/>
        </w:rPr>
        <w:t xml:space="preserve">Observation </w:t>
      </w:r>
      <w:r w:rsidR="002D4F11" w:rsidRPr="00BA5922">
        <w:rPr>
          <w:rFonts w:eastAsia="等线"/>
          <w:b/>
          <w:bCs/>
        </w:rPr>
        <w:t>9</w:t>
      </w:r>
      <w:r w:rsidRPr="00BA5922">
        <w:rPr>
          <w:rFonts w:eastAsia="等线"/>
          <w:b/>
          <w:bCs/>
        </w:rPr>
        <w:t>: For CP non-IP based solution (without IP/UDP header), how to perform RTP protocol overhead reduction is up to SA2 work, and RAN2 may need to further AS overhead reduction (e.g., RRC protocol overhead</w:t>
      </w:r>
      <w:r w:rsidR="00373FFF" w:rsidRPr="00BA5922">
        <w:rPr>
          <w:rFonts w:eastAsia="等线"/>
          <w:b/>
          <w:bCs/>
        </w:rPr>
        <w:t xml:space="preserve"> reduction</w:t>
      </w:r>
      <w:r w:rsidRPr="00BA5922">
        <w:rPr>
          <w:rFonts w:eastAsia="等线"/>
          <w:b/>
          <w:bCs/>
        </w:rPr>
        <w:t>), to satisfy the requirement of low data rate.</w:t>
      </w:r>
      <w:bookmarkEnd w:id="24"/>
    </w:p>
    <w:p w14:paraId="225E2CF4" w14:textId="7A353FD0" w:rsidR="00F84163" w:rsidRPr="00845156" w:rsidRDefault="00F84163" w:rsidP="00845156">
      <w:pPr>
        <w:pStyle w:val="Heading2"/>
        <w:numPr>
          <w:ilvl w:val="1"/>
          <w:numId w:val="4"/>
        </w:numPr>
        <w:spacing w:line="240" w:lineRule="auto"/>
        <w:ind w:left="357" w:hanging="357"/>
        <w:rPr>
          <w:sz w:val="28"/>
        </w:rPr>
      </w:pPr>
      <w:r w:rsidRPr="00845156">
        <w:rPr>
          <w:sz w:val="28"/>
        </w:rPr>
        <w:t>Comparison of candidate solutions</w:t>
      </w:r>
    </w:p>
    <w:p w14:paraId="67DDF9B6" w14:textId="691132DE" w:rsidR="0013003E" w:rsidRPr="00845156" w:rsidRDefault="00845156" w:rsidP="00845156">
      <w:pPr>
        <w:pStyle w:val="Heading3"/>
        <w:spacing w:after="120" w:line="240" w:lineRule="auto"/>
        <w:ind w:left="357" w:hanging="357"/>
        <w:rPr>
          <w:sz w:val="26"/>
          <w:szCs w:val="26"/>
        </w:rPr>
      </w:pPr>
      <w:r w:rsidRPr="00FB1B18">
        <w:rPr>
          <w:sz w:val="26"/>
          <w:szCs w:val="26"/>
        </w:rPr>
        <w:t>5.</w:t>
      </w:r>
      <w:r>
        <w:rPr>
          <w:sz w:val="26"/>
          <w:szCs w:val="26"/>
        </w:rPr>
        <w:t>3</w:t>
      </w:r>
      <w:r w:rsidRPr="00FB1B18">
        <w:rPr>
          <w:sz w:val="26"/>
          <w:szCs w:val="26"/>
        </w:rPr>
        <w:t>.</w:t>
      </w:r>
      <w:r>
        <w:rPr>
          <w:sz w:val="26"/>
          <w:szCs w:val="26"/>
        </w:rPr>
        <w:t>1</w:t>
      </w:r>
      <w:r w:rsidRPr="00DB2F94">
        <w:tab/>
      </w:r>
      <w:r w:rsidR="0013003E" w:rsidRPr="00845156">
        <w:rPr>
          <w:sz w:val="26"/>
          <w:szCs w:val="26"/>
        </w:rPr>
        <w:t>Comparison of protocol overhead</w:t>
      </w:r>
    </w:p>
    <w:p w14:paraId="5E348812" w14:textId="1C1D1489" w:rsidR="001C4175" w:rsidRPr="002A631C" w:rsidRDefault="001C4175" w:rsidP="005A30B0">
      <w:pPr>
        <w:spacing w:after="0" w:line="240" w:lineRule="auto"/>
        <w:jc w:val="both"/>
        <w:rPr>
          <w:rFonts w:eastAsia="等线"/>
        </w:rPr>
      </w:pPr>
      <w:r w:rsidRPr="002A631C">
        <w:rPr>
          <w:rFonts w:eastAsia="等线"/>
        </w:rPr>
        <w:t>Based on</w:t>
      </w:r>
      <w:r w:rsidR="006375D8" w:rsidRPr="002A631C">
        <w:rPr>
          <w:rFonts w:eastAsia="等线"/>
        </w:rPr>
        <w:t xml:space="preserve"> </w:t>
      </w:r>
      <w:r w:rsidR="00A42602">
        <w:rPr>
          <w:rFonts w:eastAsia="等线"/>
        </w:rPr>
        <w:t xml:space="preserve">the </w:t>
      </w:r>
      <w:r w:rsidR="006375D8" w:rsidRPr="002A631C">
        <w:rPr>
          <w:rFonts w:eastAsia="等线"/>
        </w:rPr>
        <w:t xml:space="preserve">analysis in </w:t>
      </w:r>
      <w:r w:rsidR="005E3261">
        <w:rPr>
          <w:rFonts w:eastAsia="等线"/>
        </w:rPr>
        <w:t>sub-c</w:t>
      </w:r>
      <w:r w:rsidR="006375D8" w:rsidRPr="002A631C">
        <w:rPr>
          <w:rFonts w:eastAsia="等线"/>
        </w:rPr>
        <w:t xml:space="preserve">lause </w:t>
      </w:r>
      <w:r w:rsidR="005E3261">
        <w:rPr>
          <w:rFonts w:eastAsia="等线"/>
        </w:rPr>
        <w:t>5.2</w:t>
      </w:r>
      <w:r w:rsidR="006375D8" w:rsidRPr="002A631C">
        <w:rPr>
          <w:rFonts w:eastAsia="等线"/>
        </w:rPr>
        <w:t>, the comp</w:t>
      </w:r>
      <w:r w:rsidR="00C54513" w:rsidRPr="002A631C">
        <w:rPr>
          <w:rFonts w:eastAsia="等线"/>
        </w:rPr>
        <w:t>aris</w:t>
      </w:r>
      <w:r w:rsidR="006375D8" w:rsidRPr="002A631C">
        <w:rPr>
          <w:rFonts w:eastAsia="等线"/>
        </w:rPr>
        <w:t>on of protocol overhead for different solutions is shown in Fig.</w:t>
      </w:r>
      <w:r w:rsidR="00A42602">
        <w:rPr>
          <w:rFonts w:eastAsia="等线"/>
        </w:rPr>
        <w:t xml:space="preserve"> </w:t>
      </w:r>
      <w:r w:rsidR="00206E38">
        <w:rPr>
          <w:rFonts w:eastAsia="等线"/>
        </w:rPr>
        <w:t>7</w:t>
      </w:r>
      <w:r w:rsidR="006375D8" w:rsidRPr="002A631C">
        <w:rPr>
          <w:rFonts w:eastAsia="等线"/>
        </w:rPr>
        <w:t xml:space="preserve">. It can </w:t>
      </w:r>
      <w:r w:rsidR="000A25D6" w:rsidRPr="002A631C">
        <w:rPr>
          <w:rFonts w:eastAsia="等线"/>
        </w:rPr>
        <w:t xml:space="preserve">be </w:t>
      </w:r>
      <w:r w:rsidR="006375D8" w:rsidRPr="002A631C">
        <w:rPr>
          <w:rFonts w:eastAsia="等线"/>
        </w:rPr>
        <w:t>clearly observed that UP based solution</w:t>
      </w:r>
      <w:r w:rsidR="000A25D6" w:rsidRPr="002A631C">
        <w:rPr>
          <w:rFonts w:eastAsia="等线"/>
        </w:rPr>
        <w:t>s</w:t>
      </w:r>
      <w:r w:rsidR="006375D8" w:rsidRPr="002A631C">
        <w:rPr>
          <w:rFonts w:eastAsia="等线"/>
        </w:rPr>
        <w:t xml:space="preserve"> ha</w:t>
      </w:r>
      <w:r w:rsidR="000A25D6" w:rsidRPr="002A631C">
        <w:rPr>
          <w:rFonts w:eastAsia="等线"/>
        </w:rPr>
        <w:t>ve</w:t>
      </w:r>
      <w:r w:rsidR="006375D8" w:rsidRPr="002A631C">
        <w:rPr>
          <w:rFonts w:eastAsia="等线"/>
        </w:rPr>
        <w:t xml:space="preserve"> l</w:t>
      </w:r>
      <w:r w:rsidR="000A25D6" w:rsidRPr="002A631C">
        <w:rPr>
          <w:rFonts w:eastAsia="等线"/>
        </w:rPr>
        <w:t>ower</w:t>
      </w:r>
      <w:r w:rsidR="006375D8" w:rsidRPr="002A631C">
        <w:rPr>
          <w:rFonts w:eastAsia="等线"/>
        </w:rPr>
        <w:t xml:space="preserve"> protocol overhead, compared with CP based solutions.</w:t>
      </w:r>
      <w:r w:rsidR="00EC5091" w:rsidRPr="002A631C">
        <w:rPr>
          <w:rFonts w:eastAsia="等线"/>
        </w:rPr>
        <w:t xml:space="preserve"> </w:t>
      </w:r>
      <w:r w:rsidR="000A25D6" w:rsidRPr="002A631C">
        <w:rPr>
          <w:rFonts w:eastAsia="等线"/>
        </w:rPr>
        <w:t xml:space="preserve">Even if the AS layer protocol overhead of CP-based solutions is optimized (e.g., reducing RRC protocol overhead to 0 </w:t>
      </w:r>
      <w:r w:rsidR="000B6508" w:rsidRPr="002A631C">
        <w:rPr>
          <w:rFonts w:eastAsia="等线"/>
        </w:rPr>
        <w:t>byte</w:t>
      </w:r>
      <w:r w:rsidR="000A25D6" w:rsidRPr="002A631C">
        <w:rPr>
          <w:rFonts w:eastAsia="等线"/>
        </w:rPr>
        <w:t>s)</w:t>
      </w:r>
      <w:r w:rsidR="00EC5091" w:rsidRPr="002A631C">
        <w:rPr>
          <w:rFonts w:eastAsia="等线"/>
        </w:rPr>
        <w:t>, the</w:t>
      </w:r>
      <w:r w:rsidR="000A25D6" w:rsidRPr="002A631C">
        <w:rPr>
          <w:rFonts w:eastAsia="等线"/>
        </w:rPr>
        <w:t>ir</w:t>
      </w:r>
      <w:r w:rsidR="00EC5091" w:rsidRPr="002A631C">
        <w:rPr>
          <w:rFonts w:eastAsia="等线"/>
        </w:rPr>
        <w:t xml:space="preserve"> </w:t>
      </w:r>
      <w:r w:rsidR="00B159DE" w:rsidRPr="002A631C">
        <w:rPr>
          <w:rFonts w:eastAsia="等线"/>
        </w:rPr>
        <w:t xml:space="preserve">overall </w:t>
      </w:r>
      <w:r w:rsidR="00EC5091" w:rsidRPr="002A631C">
        <w:rPr>
          <w:rFonts w:eastAsia="等线"/>
        </w:rPr>
        <w:t xml:space="preserve">protocol overhead </w:t>
      </w:r>
      <w:r w:rsidR="000A25D6" w:rsidRPr="002A631C">
        <w:rPr>
          <w:rFonts w:eastAsia="等线"/>
        </w:rPr>
        <w:t>remains</w:t>
      </w:r>
      <w:r w:rsidR="00EC5091" w:rsidRPr="002A631C">
        <w:rPr>
          <w:rFonts w:eastAsia="等线"/>
        </w:rPr>
        <w:t xml:space="preserve"> higher than </w:t>
      </w:r>
      <w:r w:rsidR="000A25D6" w:rsidRPr="002A631C">
        <w:rPr>
          <w:rFonts w:eastAsia="等线"/>
        </w:rPr>
        <w:t xml:space="preserve">that of </w:t>
      </w:r>
      <w:r w:rsidR="00EC5091" w:rsidRPr="002A631C">
        <w:rPr>
          <w:rFonts w:eastAsia="等线"/>
        </w:rPr>
        <w:t>UP based solution</w:t>
      </w:r>
      <w:r w:rsidR="000A25D6" w:rsidRPr="002A631C">
        <w:rPr>
          <w:rFonts w:eastAsia="等线"/>
        </w:rPr>
        <w:t>s.</w:t>
      </w:r>
      <w:r w:rsidR="00EC5091" w:rsidRPr="002A631C">
        <w:rPr>
          <w:rFonts w:eastAsia="等线"/>
        </w:rPr>
        <w:t xml:space="preserve"> </w:t>
      </w:r>
      <w:r w:rsidR="000A25D6" w:rsidRPr="002A631C">
        <w:rPr>
          <w:rFonts w:eastAsia="等线"/>
        </w:rPr>
        <w:t>This is primarily due to the inherent existence of the NAS protocol header in CP-based solutions</w:t>
      </w:r>
      <w:r w:rsidR="0096406E" w:rsidRPr="002A631C">
        <w:rPr>
          <w:rFonts w:eastAsia="等线"/>
        </w:rPr>
        <w:t xml:space="preserve">, </w:t>
      </w:r>
      <w:r w:rsidR="000A25D6" w:rsidRPr="002A631C">
        <w:rPr>
          <w:rFonts w:eastAsia="等线"/>
        </w:rPr>
        <w:t xml:space="preserve">specifically, a minimum NAS protocol overhead of 7 </w:t>
      </w:r>
      <w:r w:rsidR="000B6508" w:rsidRPr="002A631C">
        <w:rPr>
          <w:rFonts w:eastAsia="等线"/>
        </w:rPr>
        <w:t>byte</w:t>
      </w:r>
      <w:r w:rsidR="000A25D6" w:rsidRPr="002A631C">
        <w:rPr>
          <w:rFonts w:eastAsia="等线"/>
        </w:rPr>
        <w:t>s.</w:t>
      </w:r>
    </w:p>
    <w:p w14:paraId="0C16F8E0" w14:textId="42F84B5E" w:rsidR="00D556A5" w:rsidRPr="00D556A5" w:rsidRDefault="005A30B0" w:rsidP="005A30B0">
      <w:pPr>
        <w:spacing w:after="0" w:line="240" w:lineRule="auto"/>
      </w:pPr>
      <w:r>
        <w:object w:dxaOrig="20191" w:dyaOrig="5310" w14:anchorId="12390591">
          <v:shape id="_x0000_i1035" type="#_x0000_t75" style="width:494.5pt;height:129.1pt" o:ole="">
            <v:imagedata r:id="rId37" o:title=""/>
          </v:shape>
          <o:OLEObject Type="Embed" ProgID="Visio.Drawing.15" ShapeID="_x0000_i1035" DrawAspect="Content" ObjectID="_1821008714" r:id="rId38"/>
        </w:object>
      </w:r>
    </w:p>
    <w:p w14:paraId="79B26858" w14:textId="3671D488" w:rsidR="00117E07" w:rsidRPr="005C7461" w:rsidRDefault="007B5B83" w:rsidP="006375D8">
      <w:pPr>
        <w:jc w:val="center"/>
        <w:rPr>
          <w:bCs/>
        </w:rPr>
      </w:pPr>
      <w:r w:rsidRPr="005C7461">
        <w:rPr>
          <w:rFonts w:eastAsia="等线"/>
          <w:bCs/>
          <w:lang w:eastAsia="zh-CN"/>
        </w:rPr>
        <w:t>Fig.</w:t>
      </w:r>
      <w:r w:rsidR="00AB0A7C">
        <w:rPr>
          <w:rFonts w:eastAsia="等线"/>
          <w:bCs/>
          <w:lang w:eastAsia="zh-CN"/>
        </w:rPr>
        <w:t xml:space="preserve"> </w:t>
      </w:r>
      <w:r w:rsidR="005C7461">
        <w:rPr>
          <w:rFonts w:eastAsia="等线"/>
          <w:bCs/>
          <w:lang w:eastAsia="zh-CN"/>
        </w:rPr>
        <w:t>7</w:t>
      </w:r>
      <w:r w:rsidR="005C7461" w:rsidRPr="005C7461">
        <w:rPr>
          <w:rFonts w:eastAsia="等线"/>
          <w:bCs/>
          <w:lang w:eastAsia="zh-CN"/>
        </w:rPr>
        <w:t xml:space="preserve"> </w:t>
      </w:r>
      <w:r w:rsidRPr="005C7461">
        <w:rPr>
          <w:rFonts w:eastAsia="等线"/>
          <w:bCs/>
          <w:lang w:eastAsia="zh-CN"/>
        </w:rPr>
        <w:t>Comparison of protocol overhead for different solutions</w:t>
      </w:r>
    </w:p>
    <w:p w14:paraId="06A66C32" w14:textId="2900EF65" w:rsidR="00B159DE" w:rsidRPr="005A30B0" w:rsidRDefault="00B159DE" w:rsidP="005A30B0">
      <w:pPr>
        <w:spacing w:before="120" w:after="240" w:line="240" w:lineRule="auto"/>
        <w:jc w:val="both"/>
        <w:rPr>
          <w:rFonts w:eastAsia="等线"/>
          <w:b/>
          <w:bCs/>
        </w:rPr>
      </w:pPr>
      <w:r w:rsidRPr="005A30B0">
        <w:rPr>
          <w:rFonts w:eastAsia="等线"/>
          <w:b/>
          <w:bCs/>
        </w:rPr>
        <w:lastRenderedPageBreak/>
        <w:t xml:space="preserve">Observation </w:t>
      </w:r>
      <w:r w:rsidR="002D4F11" w:rsidRPr="005A30B0">
        <w:rPr>
          <w:rFonts w:eastAsia="等线"/>
          <w:b/>
          <w:bCs/>
        </w:rPr>
        <w:t>10</w:t>
      </w:r>
      <w:r w:rsidRPr="005A30B0">
        <w:rPr>
          <w:rFonts w:eastAsia="等线"/>
          <w:b/>
          <w:bCs/>
        </w:rPr>
        <w:t xml:space="preserve">: The overall protocol overhead of UP based solution is lower than that of CP based solution which has NAS protocol overhead with a minimum size of 7 </w:t>
      </w:r>
      <w:r w:rsidR="000B6508" w:rsidRPr="005A30B0">
        <w:rPr>
          <w:rFonts w:eastAsia="等线"/>
          <w:b/>
          <w:bCs/>
        </w:rPr>
        <w:t>byte</w:t>
      </w:r>
      <w:r w:rsidRPr="005A30B0">
        <w:rPr>
          <w:rFonts w:eastAsia="等线"/>
          <w:b/>
          <w:bCs/>
        </w:rPr>
        <w:t>s.</w:t>
      </w:r>
    </w:p>
    <w:p w14:paraId="77C65285" w14:textId="3403698B" w:rsidR="0013003E" w:rsidRPr="005A30B0" w:rsidRDefault="005A30B0" w:rsidP="005A30B0">
      <w:pPr>
        <w:pStyle w:val="Heading3"/>
        <w:spacing w:after="120" w:line="240" w:lineRule="auto"/>
        <w:ind w:left="357" w:hanging="357"/>
        <w:rPr>
          <w:sz w:val="26"/>
          <w:szCs w:val="26"/>
        </w:rPr>
      </w:pPr>
      <w:r w:rsidRPr="00FB1B18">
        <w:rPr>
          <w:sz w:val="26"/>
          <w:szCs w:val="26"/>
        </w:rPr>
        <w:t>5.</w:t>
      </w:r>
      <w:r>
        <w:rPr>
          <w:sz w:val="26"/>
          <w:szCs w:val="26"/>
        </w:rPr>
        <w:t>3</w:t>
      </w:r>
      <w:r w:rsidRPr="00FB1B18">
        <w:rPr>
          <w:sz w:val="26"/>
          <w:szCs w:val="26"/>
        </w:rPr>
        <w:t>.</w:t>
      </w:r>
      <w:r>
        <w:rPr>
          <w:sz w:val="26"/>
          <w:szCs w:val="26"/>
        </w:rPr>
        <w:t>2</w:t>
      </w:r>
      <w:r w:rsidRPr="009B62DA">
        <w:rPr>
          <w:sz w:val="26"/>
          <w:szCs w:val="26"/>
        </w:rPr>
        <w:tab/>
      </w:r>
      <w:r w:rsidR="0013003E" w:rsidRPr="005A30B0">
        <w:rPr>
          <w:sz w:val="26"/>
          <w:szCs w:val="26"/>
        </w:rPr>
        <w:t>Compari</w:t>
      </w:r>
      <w:r w:rsidR="00BD5677" w:rsidRPr="005A30B0">
        <w:rPr>
          <w:sz w:val="26"/>
          <w:szCs w:val="26"/>
        </w:rPr>
        <w:t>s</w:t>
      </w:r>
      <w:r w:rsidR="0013003E" w:rsidRPr="005A30B0">
        <w:rPr>
          <w:sz w:val="26"/>
          <w:szCs w:val="26"/>
        </w:rPr>
        <w:t>on of</w:t>
      </w:r>
      <w:r w:rsidR="000D0C57" w:rsidRPr="005A30B0">
        <w:rPr>
          <w:sz w:val="26"/>
          <w:szCs w:val="26"/>
        </w:rPr>
        <w:t xml:space="preserve"> Potential</w:t>
      </w:r>
      <w:r w:rsidR="0013003E" w:rsidRPr="005A30B0">
        <w:rPr>
          <w:sz w:val="26"/>
          <w:szCs w:val="26"/>
        </w:rPr>
        <w:t xml:space="preserve"> RAN impact</w:t>
      </w:r>
      <w:r w:rsidR="000D0C57" w:rsidRPr="005A30B0">
        <w:rPr>
          <w:sz w:val="26"/>
          <w:szCs w:val="26"/>
        </w:rPr>
        <w:t>s</w:t>
      </w:r>
    </w:p>
    <w:p w14:paraId="639B114B" w14:textId="56385AA4" w:rsidR="00AB0A7D" w:rsidRPr="00C76061" w:rsidRDefault="0027076F" w:rsidP="00C76061">
      <w:pPr>
        <w:spacing w:after="120" w:line="240" w:lineRule="auto"/>
        <w:jc w:val="both"/>
      </w:pPr>
      <w:r w:rsidRPr="00C76061">
        <w:t xml:space="preserve">In </w:t>
      </w:r>
      <w:r w:rsidR="00012439" w:rsidRPr="00C76061">
        <w:t xml:space="preserve">the </w:t>
      </w:r>
      <w:r w:rsidRPr="00C76061">
        <w:t xml:space="preserve">legacy TN, IMS currently </w:t>
      </w:r>
      <w:r w:rsidR="00012439" w:rsidRPr="00C76061">
        <w:t>operates over the user plane</w:t>
      </w:r>
      <w:r w:rsidRPr="00C76061">
        <w:t xml:space="preserve">, i.e., one DRB for IMS signalling (QCI=5) and </w:t>
      </w:r>
      <w:r w:rsidR="00012439" w:rsidRPr="00C76061">
        <w:t>another</w:t>
      </w:r>
      <w:r w:rsidRPr="00C76061">
        <w:t xml:space="preserve"> DRB for voice packet (QCI=1). </w:t>
      </w:r>
      <w:r w:rsidR="00012439" w:rsidRPr="00C76061">
        <w:t>For the</w:t>
      </w:r>
      <w:r w:rsidRPr="00C76061">
        <w:t xml:space="preserve"> legacy NB-I</w:t>
      </w:r>
      <w:r w:rsidR="00516030">
        <w:t>o</w:t>
      </w:r>
      <w:r w:rsidRPr="00C76061">
        <w:t xml:space="preserve">T UP architecture, </w:t>
      </w:r>
      <w:r w:rsidR="00012439" w:rsidRPr="00C76061">
        <w:t xml:space="preserve">a maximum of two </w:t>
      </w:r>
      <w:r w:rsidRPr="00C76061">
        <w:t xml:space="preserve">DRBs </w:t>
      </w:r>
      <w:r w:rsidR="0054167C" w:rsidRPr="00C76061">
        <w:t>is</w:t>
      </w:r>
      <w:r w:rsidRPr="00C76061">
        <w:t xml:space="preserve"> supported. </w:t>
      </w:r>
      <w:r w:rsidR="00FD3A30" w:rsidRPr="00C76061">
        <w:t>For GEO voice scenarios</w:t>
      </w:r>
      <w:r w:rsidR="00FD3A30">
        <w:t>, w</w:t>
      </w:r>
      <w:r w:rsidR="00543FB6">
        <w:t>e</w:t>
      </w:r>
      <w:r w:rsidR="00AC582F">
        <w:t xml:space="preserve"> think t</w:t>
      </w:r>
      <w:r w:rsidRPr="00C76061">
        <w:t>hese two DRB</w:t>
      </w:r>
      <w:r w:rsidR="00012439" w:rsidRPr="00C76061">
        <w:t>s</w:t>
      </w:r>
      <w:r w:rsidRPr="00C76061">
        <w:t xml:space="preserve"> </w:t>
      </w:r>
      <w:r w:rsidR="00CF4884">
        <w:t>can be</w:t>
      </w:r>
      <w:r w:rsidRPr="00C76061">
        <w:t xml:space="preserve"> used to transmit IMS signalling and voice</w:t>
      </w:r>
      <w:r w:rsidR="0054167C" w:rsidRPr="00C76061">
        <w:t>,</w:t>
      </w:r>
      <w:r w:rsidR="00012439" w:rsidRPr="00C76061">
        <w:t xml:space="preserve"> </w:t>
      </w:r>
      <w:r w:rsidRPr="00C76061">
        <w:t xml:space="preserve">respectively, </w:t>
      </w:r>
      <w:r w:rsidR="006D7719">
        <w:t xml:space="preserve">the </w:t>
      </w:r>
      <w:r w:rsidR="00543FB6">
        <w:t>same as</w:t>
      </w:r>
      <w:r w:rsidR="00012439" w:rsidRPr="00C76061">
        <w:t xml:space="preserve"> the TN mechanism</w:t>
      </w:r>
      <w:r w:rsidRPr="00C76061">
        <w:t xml:space="preserve">. </w:t>
      </w:r>
      <w:r w:rsidR="00012439" w:rsidRPr="00C76061">
        <w:t>An</w:t>
      </w:r>
      <w:r w:rsidRPr="00C76061">
        <w:t xml:space="preserve"> FFS</w:t>
      </w:r>
      <w:r w:rsidR="00012439" w:rsidRPr="00C76061">
        <w:t xml:space="preserve"> here</w:t>
      </w:r>
      <w:r w:rsidRPr="00C76061">
        <w:t xml:space="preserve"> is whether </w:t>
      </w:r>
      <w:r w:rsidR="0054167C" w:rsidRPr="00C76061">
        <w:t xml:space="preserve">the </w:t>
      </w:r>
      <w:r w:rsidRPr="00C76061">
        <w:t xml:space="preserve">extension of </w:t>
      </w:r>
      <w:r w:rsidR="0054167C" w:rsidRPr="00C76061">
        <w:t xml:space="preserve">the </w:t>
      </w:r>
      <w:r w:rsidRPr="00C76061">
        <w:t>maximum number of supported DRB (e.g., 3 DRB) should be supported, as asked by SA2 LS [</w:t>
      </w:r>
      <w:r w:rsidR="008C106F">
        <w:t>4</w:t>
      </w:r>
      <w:r w:rsidRPr="00C76061">
        <w:t xml:space="preserve">]. </w:t>
      </w:r>
    </w:p>
    <w:p w14:paraId="5D218305" w14:textId="7C3D3361" w:rsidR="00EC5EC8" w:rsidRPr="00C76061" w:rsidRDefault="00EC5EC8" w:rsidP="00C76061">
      <w:pPr>
        <w:spacing w:after="120" w:line="240" w:lineRule="auto"/>
        <w:jc w:val="both"/>
        <w:rPr>
          <w:rFonts w:eastAsia="宋体"/>
          <w:lang w:eastAsia="zh-CN"/>
        </w:rPr>
      </w:pPr>
      <w:r w:rsidRPr="00C76061">
        <w:t>For NB-I</w:t>
      </w:r>
      <w:r w:rsidR="001B7A69">
        <w:t>o</w:t>
      </w:r>
      <w:r w:rsidRPr="00C76061">
        <w:t xml:space="preserve">T CP </w:t>
      </w:r>
      <w:r w:rsidR="005C7461" w:rsidRPr="00C76061">
        <w:t>architecture</w:t>
      </w:r>
      <w:r w:rsidRPr="00C76061">
        <w:t xml:space="preserve">, only SRB1bis is used. </w:t>
      </w:r>
      <w:r w:rsidR="00012439" w:rsidRPr="00C76061">
        <w:t>Given the distinct QoS characteristics of voice packets</w:t>
      </w:r>
      <w:r w:rsidRPr="00C76061">
        <w:t xml:space="preserve">, </w:t>
      </w:r>
      <w:r w:rsidR="0054167C" w:rsidRPr="00C76061">
        <w:t xml:space="preserve">a </w:t>
      </w:r>
      <w:r w:rsidRPr="00C76061">
        <w:t>new SRB should be introduced for voice packet</w:t>
      </w:r>
      <w:r w:rsidR="0054167C" w:rsidRPr="00C76061">
        <w:t>s</w:t>
      </w:r>
      <w:r w:rsidRPr="00C76061">
        <w:t xml:space="preserve"> to </w:t>
      </w:r>
      <w:r w:rsidR="00012439" w:rsidRPr="00C76061">
        <w:t xml:space="preserve">differentiate </w:t>
      </w:r>
      <w:r w:rsidR="0054167C" w:rsidRPr="00C76061">
        <w:t>them</w:t>
      </w:r>
      <w:r w:rsidR="00012439" w:rsidRPr="00C76061">
        <w:t xml:space="preserve"> from</w:t>
      </w:r>
      <w:r w:rsidRPr="00C76061">
        <w:t xml:space="preserve"> legacy NAS message</w:t>
      </w:r>
      <w:r w:rsidR="0054167C" w:rsidRPr="00C76061">
        <w:t>s</w:t>
      </w:r>
      <w:r w:rsidRPr="00C76061">
        <w:t xml:space="preserve">. </w:t>
      </w:r>
      <w:r w:rsidR="004512A7" w:rsidRPr="00C76061">
        <w:t>Another</w:t>
      </w:r>
      <w:r w:rsidRPr="00C76061">
        <w:t xml:space="preserve"> FFS</w:t>
      </w:r>
      <w:r w:rsidR="004512A7" w:rsidRPr="00C76061">
        <w:t xml:space="preserve"> here</w:t>
      </w:r>
      <w:r w:rsidRPr="00C76061">
        <w:t xml:space="preserve"> is whether </w:t>
      </w:r>
      <w:r w:rsidR="004512A7" w:rsidRPr="00C76061">
        <w:t xml:space="preserve">an additional </w:t>
      </w:r>
      <w:r w:rsidRPr="00C76061">
        <w:t>new SRB should be introduced</w:t>
      </w:r>
      <w:r w:rsidR="004512A7" w:rsidRPr="00C76061">
        <w:t xml:space="preserve"> specifically for IMS </w:t>
      </w:r>
      <w:r w:rsidR="005C7461" w:rsidRPr="00C76061">
        <w:t>signalling</w:t>
      </w:r>
      <w:r w:rsidRPr="00C76061">
        <w:t>.</w:t>
      </w:r>
      <w:r w:rsidR="004512A7" w:rsidRPr="00C76061">
        <w:t xml:space="preserve"> </w:t>
      </w:r>
      <w:r w:rsidR="0091015F" w:rsidRPr="00C76061">
        <w:t xml:space="preserve">Additionally, the </w:t>
      </w:r>
      <w:r w:rsidRPr="00C76061">
        <w:t>legacy NB-I</w:t>
      </w:r>
      <w:r w:rsidR="006D7719">
        <w:t>o</w:t>
      </w:r>
      <w:r w:rsidRPr="00C76061">
        <w:t>T architecture</w:t>
      </w:r>
      <w:r w:rsidR="0091015F" w:rsidRPr="00C76061">
        <w:t xml:space="preserve"> does</w:t>
      </w:r>
      <w:r w:rsidR="0054167C" w:rsidRPr="00C76061">
        <w:t xml:space="preserve"> </w:t>
      </w:r>
      <w:r w:rsidR="0091015F" w:rsidRPr="00C76061">
        <w:t>not support</w:t>
      </w:r>
      <w:r w:rsidRPr="00C76061">
        <w:t xml:space="preserve"> </w:t>
      </w:r>
      <w:r w:rsidR="0054167C" w:rsidRPr="00C76061">
        <w:t xml:space="preserve">the </w:t>
      </w:r>
      <w:r w:rsidRPr="00C76061">
        <w:t>RRC</w:t>
      </w:r>
      <w:r w:rsidR="0054167C" w:rsidRPr="00C76061">
        <w:t xml:space="preserve"> </w:t>
      </w:r>
      <w:r w:rsidRPr="00C76061">
        <w:t xml:space="preserve">reconfiguration message. </w:t>
      </w:r>
      <w:r w:rsidR="0091015F" w:rsidRPr="00C76061">
        <w:t>For GEO voice scenarios, however, this message must be introduced to establish or modify SRBs for IMS voice services</w:t>
      </w:r>
      <w:r w:rsidRPr="00C76061">
        <w:t>.</w:t>
      </w:r>
    </w:p>
    <w:p w14:paraId="59727BF1" w14:textId="591FFC35" w:rsidR="0027076F" w:rsidRPr="00C76061" w:rsidRDefault="00EC5EC8" w:rsidP="00C76061">
      <w:pPr>
        <w:spacing w:after="120" w:line="240" w:lineRule="auto"/>
        <w:jc w:val="both"/>
      </w:pPr>
      <w:r w:rsidRPr="00C76061">
        <w:t xml:space="preserve">Based on </w:t>
      </w:r>
      <w:r w:rsidR="008C00D6" w:rsidRPr="00C76061">
        <w:t xml:space="preserve">the </w:t>
      </w:r>
      <w:r w:rsidRPr="00C76061">
        <w:t>above</w:t>
      </w:r>
      <w:r w:rsidR="008C00D6" w:rsidRPr="00C76061">
        <w:t xml:space="preserve"> analysis</w:t>
      </w:r>
      <w:r w:rsidRPr="00C76061">
        <w:t>,</w:t>
      </w:r>
      <w:r w:rsidR="008C00D6" w:rsidRPr="00C76061">
        <w:t xml:space="preserve"> </w:t>
      </w:r>
      <w:r w:rsidRPr="00C76061">
        <w:t>the potential RAN impact</w:t>
      </w:r>
      <w:r w:rsidR="008C00D6" w:rsidRPr="00C76061">
        <w:t>s</w:t>
      </w:r>
      <w:r w:rsidRPr="00C76061">
        <w:t xml:space="preserve"> of different solution</w:t>
      </w:r>
      <w:r w:rsidR="008C00D6" w:rsidRPr="00C76061">
        <w:t>s</w:t>
      </w:r>
      <w:r w:rsidRPr="00C76061">
        <w:t xml:space="preserve"> </w:t>
      </w:r>
      <w:r w:rsidR="008C00D6" w:rsidRPr="00C76061">
        <w:t>are</w:t>
      </w:r>
      <w:r w:rsidRPr="00C76061">
        <w:t xml:space="preserve"> summar</w:t>
      </w:r>
      <w:r w:rsidR="008C00D6" w:rsidRPr="00C76061">
        <w:t>i</w:t>
      </w:r>
      <w:r w:rsidR="0054167C" w:rsidRPr="00C76061">
        <w:t>z</w:t>
      </w:r>
      <w:r w:rsidR="008C00D6" w:rsidRPr="00C76061">
        <w:t>ed</w:t>
      </w:r>
      <w:r w:rsidRPr="00C76061">
        <w:t xml:space="preserve"> in Table</w:t>
      </w:r>
      <w:r w:rsidR="0054167C" w:rsidRPr="00C76061">
        <w:t xml:space="preserve"> </w:t>
      </w:r>
      <w:r w:rsidR="002A1095">
        <w:t>3</w:t>
      </w:r>
      <w:r w:rsidR="00FD6C21" w:rsidRPr="00C76061">
        <w:t xml:space="preserve">. It can be clearly </w:t>
      </w:r>
      <w:r w:rsidR="008C00D6" w:rsidRPr="00C76061">
        <w:t>obs</w:t>
      </w:r>
      <w:r w:rsidR="0054167C" w:rsidRPr="00C76061">
        <w:t>er</w:t>
      </w:r>
      <w:r w:rsidR="008C00D6" w:rsidRPr="00C76061">
        <w:t>ved</w:t>
      </w:r>
      <w:r w:rsidR="00FD6C21" w:rsidRPr="00C76061">
        <w:t xml:space="preserve"> that for UP based solution, </w:t>
      </w:r>
      <w:r w:rsidR="0054167C" w:rsidRPr="00C76061">
        <w:t xml:space="preserve">the </w:t>
      </w:r>
      <w:r w:rsidR="00FD6C21" w:rsidRPr="00C76061">
        <w:t>existing RAN function framework can be re</w:t>
      </w:r>
      <w:r w:rsidR="0054167C" w:rsidRPr="00C76061">
        <w:t>us</w:t>
      </w:r>
      <w:r w:rsidR="00FD6C21" w:rsidRPr="00C76061">
        <w:t>ed, mean</w:t>
      </w:r>
      <w:r w:rsidR="008C00D6" w:rsidRPr="00C76061">
        <w:t>ing</w:t>
      </w:r>
      <w:r w:rsidR="00FD6C21" w:rsidRPr="00C76061">
        <w:t xml:space="preserve"> that no </w:t>
      </w:r>
      <w:bookmarkStart w:id="25" w:name="OLE_LINK158"/>
      <w:r w:rsidR="00FD6C21" w:rsidRPr="00C76061">
        <w:t xml:space="preserve">new function </w:t>
      </w:r>
      <w:r w:rsidR="008C00D6" w:rsidRPr="00C76061">
        <w:t>need</w:t>
      </w:r>
      <w:r w:rsidR="0054167C" w:rsidRPr="00C76061">
        <w:t>s</w:t>
      </w:r>
      <w:r w:rsidR="008C00D6" w:rsidRPr="00C76061">
        <w:t xml:space="preserve"> to be</w:t>
      </w:r>
      <w:r w:rsidR="00FD6C21" w:rsidRPr="00C76061">
        <w:t xml:space="preserve"> introduced</w:t>
      </w:r>
      <w:bookmarkEnd w:id="25"/>
      <w:r w:rsidR="00FD6C21" w:rsidRPr="00C76061">
        <w:t xml:space="preserve">. </w:t>
      </w:r>
      <w:r w:rsidR="008C00D6" w:rsidRPr="00C76061">
        <w:t xml:space="preserve">In contrast, </w:t>
      </w:r>
      <w:r w:rsidR="00FD6C21" w:rsidRPr="00C76061">
        <w:t>for CP based solu</w:t>
      </w:r>
      <w:r w:rsidR="0054167C" w:rsidRPr="00C76061">
        <w:t>ti</w:t>
      </w:r>
      <w:r w:rsidR="00FD6C21" w:rsidRPr="00C76061">
        <w:t>on</w:t>
      </w:r>
      <w:r w:rsidR="008C00D6" w:rsidRPr="00C76061">
        <w:t>s</w:t>
      </w:r>
      <w:r w:rsidR="00FD6C21" w:rsidRPr="00C76061">
        <w:t xml:space="preserve">, new </w:t>
      </w:r>
      <w:r w:rsidR="008C00D6" w:rsidRPr="00C76061">
        <w:t xml:space="preserve">RAN </w:t>
      </w:r>
      <w:r w:rsidR="00FD6C21" w:rsidRPr="00C76061">
        <w:t>function framework (e.g., RRC reconfiguration</w:t>
      </w:r>
      <w:r w:rsidR="00862D21" w:rsidRPr="00C76061">
        <w:t>, SRB management for IMS voice service</w:t>
      </w:r>
      <w:r w:rsidR="00FD6C21" w:rsidRPr="00C76061">
        <w:t xml:space="preserve">) </w:t>
      </w:r>
      <w:r w:rsidR="008C00D6" w:rsidRPr="00C76061">
        <w:t>must</w:t>
      </w:r>
      <w:r w:rsidR="00FD6C21" w:rsidRPr="00C76061">
        <w:t xml:space="preserve"> be introduced in NB-I</w:t>
      </w:r>
      <w:r w:rsidR="001B7A69">
        <w:t>o</w:t>
      </w:r>
      <w:r w:rsidR="00FD6C21" w:rsidRPr="00C76061">
        <w:t xml:space="preserve">T CP architecture, which is </w:t>
      </w:r>
      <w:r w:rsidR="008C00D6" w:rsidRPr="00C76061">
        <w:t>nearly equivalent to that of the UP solution.</w:t>
      </w:r>
    </w:p>
    <w:p w14:paraId="784C92F0" w14:textId="38C741ED" w:rsidR="00AB0A7D" w:rsidRPr="005E26E7" w:rsidRDefault="00AB0A7D" w:rsidP="005E26E7">
      <w:pPr>
        <w:spacing w:after="120" w:line="240" w:lineRule="auto"/>
        <w:jc w:val="center"/>
        <w:rPr>
          <w:rFonts w:ascii="Arial" w:hAnsi="Arial" w:cs="Arial"/>
          <w:b/>
        </w:rPr>
      </w:pPr>
      <w:r w:rsidRPr="005E26E7">
        <w:rPr>
          <w:rFonts w:ascii="Arial" w:hAnsi="Arial" w:cs="Arial"/>
          <w:b/>
        </w:rPr>
        <w:t xml:space="preserve">Table </w:t>
      </w:r>
      <w:r w:rsidR="00AD009C" w:rsidRPr="005E26E7">
        <w:rPr>
          <w:rFonts w:ascii="Arial" w:hAnsi="Arial" w:cs="Arial"/>
          <w:b/>
        </w:rPr>
        <w:t>3</w:t>
      </w:r>
      <w:r w:rsidRPr="005E26E7">
        <w:rPr>
          <w:rFonts w:ascii="Arial" w:hAnsi="Arial" w:cs="Arial"/>
          <w:b/>
        </w:rPr>
        <w:t>: Compari</w:t>
      </w:r>
      <w:r w:rsidR="00EB56B4" w:rsidRPr="005E26E7">
        <w:rPr>
          <w:rFonts w:ascii="Arial" w:hAnsi="Arial" w:cs="Arial"/>
          <w:b/>
        </w:rPr>
        <w:t>s</w:t>
      </w:r>
      <w:r w:rsidRPr="005E26E7">
        <w:rPr>
          <w:rFonts w:ascii="Arial" w:hAnsi="Arial" w:cs="Arial"/>
          <w:b/>
        </w:rPr>
        <w:t>on of RAN impacts for different solutions</w:t>
      </w:r>
    </w:p>
    <w:tbl>
      <w:tblPr>
        <w:tblW w:w="9711" w:type="dxa"/>
        <w:tblCellMar>
          <w:left w:w="0" w:type="dxa"/>
          <w:right w:w="0" w:type="dxa"/>
        </w:tblCellMar>
        <w:tblLook w:val="0420" w:firstRow="1" w:lastRow="0" w:firstColumn="0" w:lastColumn="0" w:noHBand="0" w:noVBand="1"/>
      </w:tblPr>
      <w:tblGrid>
        <w:gridCol w:w="1176"/>
        <w:gridCol w:w="3209"/>
        <w:gridCol w:w="2268"/>
        <w:gridCol w:w="3058"/>
      </w:tblGrid>
      <w:tr w:rsidR="006361C7" w:rsidRPr="006361C7" w14:paraId="02A73DBC" w14:textId="77777777" w:rsidTr="00416448">
        <w:trPr>
          <w:trHeight w:val="622"/>
        </w:trPr>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E4DB8" w14:textId="77777777" w:rsidR="006361C7" w:rsidRPr="006361C7" w:rsidRDefault="006361C7" w:rsidP="006361C7">
            <w:pPr>
              <w:rPr>
                <w:lang w:val="en-US"/>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58531A" w14:textId="77777777" w:rsidR="006361C7" w:rsidRPr="00902C0F" w:rsidRDefault="006361C7" w:rsidP="006361C7">
            <w:pPr>
              <w:rPr>
                <w:b/>
                <w:bCs/>
                <w:lang w:val="en-US"/>
              </w:rPr>
            </w:pPr>
            <w:r w:rsidRPr="00902C0F">
              <w:rPr>
                <w:b/>
                <w:bCs/>
                <w:lang w:val="en-US"/>
              </w:rPr>
              <w:t>RB management</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78DC51" w14:textId="77777777" w:rsidR="006361C7" w:rsidRPr="00902C0F" w:rsidRDefault="006361C7" w:rsidP="006361C7">
            <w:pPr>
              <w:rPr>
                <w:b/>
                <w:bCs/>
                <w:lang w:val="en-US"/>
              </w:rPr>
            </w:pPr>
            <w:r w:rsidRPr="00902C0F">
              <w:rPr>
                <w:b/>
                <w:bCs/>
                <w:lang w:val="en-US"/>
              </w:rPr>
              <w:t>RRC reconfiguration</w:t>
            </w:r>
          </w:p>
        </w:tc>
        <w:tc>
          <w:tcPr>
            <w:tcW w:w="3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90165" w14:textId="77777777" w:rsidR="006361C7" w:rsidRPr="00902C0F" w:rsidRDefault="006361C7" w:rsidP="006361C7">
            <w:pPr>
              <w:rPr>
                <w:b/>
                <w:bCs/>
                <w:lang w:val="en-US"/>
              </w:rPr>
            </w:pPr>
            <w:r w:rsidRPr="006361C7">
              <w:rPr>
                <w:lang w:val="en-US"/>
              </w:rPr>
              <w:t xml:space="preserve"> </w:t>
            </w:r>
            <w:r w:rsidRPr="00902C0F">
              <w:rPr>
                <w:b/>
                <w:bCs/>
                <w:lang w:val="en-US"/>
              </w:rPr>
              <w:t>Overhead reduction</w:t>
            </w:r>
          </w:p>
        </w:tc>
      </w:tr>
      <w:tr w:rsidR="006361C7" w:rsidRPr="006361C7" w14:paraId="71362E9A" w14:textId="77777777" w:rsidTr="00416448">
        <w:trPr>
          <w:trHeight w:val="650"/>
        </w:trPr>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F8180E" w14:textId="77777777" w:rsidR="006361C7" w:rsidRPr="006361C7" w:rsidRDefault="006361C7" w:rsidP="008E5E60">
            <w:pPr>
              <w:spacing w:after="0" w:line="257" w:lineRule="auto"/>
              <w:rPr>
                <w:lang w:val="en-US"/>
              </w:rPr>
            </w:pPr>
            <w:r w:rsidRPr="006361C7">
              <w:rPr>
                <w:lang w:val="en-US"/>
              </w:rPr>
              <w:t>UP IP</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BFCB39" w14:textId="77777777" w:rsidR="006361C7" w:rsidRPr="006361C7" w:rsidRDefault="006361C7" w:rsidP="008E5E60">
            <w:pPr>
              <w:spacing w:after="0" w:line="257" w:lineRule="auto"/>
              <w:rPr>
                <w:lang w:val="en-US"/>
              </w:rPr>
            </w:pPr>
            <w:r w:rsidRPr="006361C7">
              <w:rPr>
                <w:lang w:val="en-US"/>
              </w:rPr>
              <w:t>Legacy</w:t>
            </w:r>
          </w:p>
          <w:p w14:paraId="04E41709" w14:textId="77777777" w:rsidR="006361C7" w:rsidRPr="006361C7" w:rsidRDefault="006361C7" w:rsidP="002206D7">
            <w:pPr>
              <w:numPr>
                <w:ilvl w:val="0"/>
                <w:numId w:val="13"/>
              </w:numPr>
              <w:spacing w:after="0" w:line="257" w:lineRule="auto"/>
              <w:ind w:left="357" w:hanging="357"/>
              <w:rPr>
                <w:lang w:val="en-US"/>
              </w:rPr>
            </w:pPr>
            <w:r w:rsidRPr="006361C7">
              <w:rPr>
                <w:lang w:val="en-US"/>
              </w:rPr>
              <w:t>Reuse existing DRB management</w:t>
            </w:r>
          </w:p>
          <w:p w14:paraId="3D547921" w14:textId="77777777" w:rsidR="006361C7" w:rsidRPr="00862D21" w:rsidRDefault="006361C7" w:rsidP="008E5E60">
            <w:pPr>
              <w:spacing w:after="0" w:line="257" w:lineRule="auto"/>
              <w:rPr>
                <w:color w:val="FF0000"/>
                <w:lang w:val="en-US"/>
              </w:rPr>
            </w:pPr>
            <w:r w:rsidRPr="00862D21">
              <w:rPr>
                <w:color w:val="FF0000"/>
                <w:lang w:val="en-US"/>
              </w:rPr>
              <w:t>FFS</w:t>
            </w:r>
          </w:p>
          <w:p w14:paraId="6CB7BE0D" w14:textId="77777777" w:rsidR="006361C7" w:rsidRPr="006361C7" w:rsidRDefault="006361C7" w:rsidP="002206D7">
            <w:pPr>
              <w:numPr>
                <w:ilvl w:val="0"/>
                <w:numId w:val="13"/>
              </w:numPr>
              <w:spacing w:after="0" w:line="257" w:lineRule="auto"/>
              <w:ind w:left="357" w:hanging="357"/>
              <w:rPr>
                <w:lang w:val="en-US"/>
              </w:rPr>
            </w:pPr>
            <w:bookmarkStart w:id="26" w:name="OLE_LINK157"/>
            <w:r w:rsidRPr="006361C7">
              <w:rPr>
                <w:lang w:val="en-US"/>
              </w:rPr>
              <w:t>Extension of maximum number of supported DRB</w:t>
            </w:r>
            <w:bookmarkEnd w:id="26"/>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2FB79" w14:textId="77777777" w:rsidR="006361C7" w:rsidRPr="006361C7" w:rsidRDefault="006361C7" w:rsidP="008E5E60">
            <w:pPr>
              <w:spacing w:after="0" w:line="257" w:lineRule="auto"/>
              <w:rPr>
                <w:lang w:val="en-US"/>
              </w:rPr>
            </w:pPr>
            <w:r w:rsidRPr="006361C7">
              <w:rPr>
                <w:lang w:val="en-US"/>
              </w:rPr>
              <w:t>Legacy</w:t>
            </w:r>
          </w:p>
        </w:tc>
        <w:tc>
          <w:tcPr>
            <w:tcW w:w="3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2647C3" w14:textId="77777777" w:rsidR="00AF04C6" w:rsidRPr="006361C7" w:rsidRDefault="00AF04C6" w:rsidP="00AF04C6">
            <w:pPr>
              <w:spacing w:after="0" w:line="257" w:lineRule="auto"/>
              <w:rPr>
                <w:lang w:val="en-US"/>
              </w:rPr>
            </w:pPr>
            <w:r w:rsidRPr="006361C7">
              <w:rPr>
                <w:lang w:val="en-US"/>
              </w:rPr>
              <w:t>ROHC</w:t>
            </w:r>
          </w:p>
          <w:p w14:paraId="0E9BB765" w14:textId="77777777" w:rsidR="00AF04C6" w:rsidRPr="006361C7" w:rsidRDefault="00AF04C6" w:rsidP="002206D7">
            <w:pPr>
              <w:numPr>
                <w:ilvl w:val="0"/>
                <w:numId w:val="13"/>
              </w:numPr>
              <w:spacing w:after="0" w:line="257" w:lineRule="auto"/>
              <w:ind w:left="357" w:hanging="357"/>
              <w:rPr>
                <w:lang w:val="en-US"/>
              </w:rPr>
            </w:pPr>
            <w:r w:rsidRPr="006361C7">
              <w:rPr>
                <w:lang w:val="en-US"/>
              </w:rPr>
              <w:t>Introduce RTP related ROHC configuration and capability</w:t>
            </w:r>
          </w:p>
          <w:p w14:paraId="06D74FF9" w14:textId="77777777" w:rsidR="00AF04C6" w:rsidRPr="006361C7" w:rsidRDefault="00AF04C6" w:rsidP="00AF04C6">
            <w:pPr>
              <w:spacing w:after="0" w:line="257" w:lineRule="auto"/>
              <w:rPr>
                <w:lang w:val="en-US"/>
              </w:rPr>
            </w:pPr>
            <w:r w:rsidRPr="00862D21">
              <w:rPr>
                <w:color w:val="FF0000"/>
                <w:lang w:val="en-US"/>
              </w:rPr>
              <w:t>FFS</w:t>
            </w:r>
            <w:r w:rsidRPr="006361C7">
              <w:rPr>
                <w:lang w:val="en-US"/>
              </w:rPr>
              <w:t xml:space="preserve"> </w:t>
            </w:r>
          </w:p>
          <w:p w14:paraId="261F740E" w14:textId="0D23B25E" w:rsidR="00AF04C6" w:rsidRPr="002206D7" w:rsidRDefault="00AF04C6" w:rsidP="002206D7">
            <w:pPr>
              <w:numPr>
                <w:ilvl w:val="0"/>
                <w:numId w:val="13"/>
              </w:numPr>
              <w:spacing w:after="0" w:line="257" w:lineRule="auto"/>
              <w:ind w:left="357" w:hanging="357"/>
              <w:rPr>
                <w:lang w:val="en-US"/>
              </w:rPr>
            </w:pPr>
            <w:r w:rsidRPr="002206D7">
              <w:rPr>
                <w:lang w:val="en-US"/>
              </w:rPr>
              <w:t>Scheduling enhancement due to varying ROHC header size (UE-RAN ROHC)</w:t>
            </w:r>
          </w:p>
          <w:p w14:paraId="65B1CDEF" w14:textId="2D7E6863" w:rsidR="006361C7" w:rsidRPr="006361C7" w:rsidRDefault="006361C7" w:rsidP="00AF04C6">
            <w:pPr>
              <w:spacing w:after="0" w:line="257" w:lineRule="auto"/>
              <w:rPr>
                <w:lang w:val="en-US"/>
              </w:rPr>
            </w:pPr>
          </w:p>
        </w:tc>
      </w:tr>
      <w:tr w:rsidR="006361C7" w:rsidRPr="006361C7" w14:paraId="2FE34C18" w14:textId="77777777" w:rsidTr="00416448">
        <w:trPr>
          <w:trHeight w:val="650"/>
        </w:trPr>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6AF8C" w14:textId="77777777" w:rsidR="006361C7" w:rsidRPr="006361C7" w:rsidRDefault="006361C7" w:rsidP="008E5E60">
            <w:pPr>
              <w:spacing w:after="0" w:line="257" w:lineRule="auto"/>
              <w:rPr>
                <w:lang w:val="en-US"/>
              </w:rPr>
            </w:pPr>
            <w:r w:rsidRPr="006361C7">
              <w:rPr>
                <w:lang w:val="en-US"/>
              </w:rPr>
              <w:t>UP non-IP</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A97364" w14:textId="77777777" w:rsidR="006361C7" w:rsidRPr="006361C7" w:rsidRDefault="006361C7" w:rsidP="008E5E60">
            <w:pPr>
              <w:spacing w:after="0" w:line="257" w:lineRule="auto"/>
              <w:rPr>
                <w:lang w:val="en-US"/>
              </w:rPr>
            </w:pPr>
            <w:r w:rsidRPr="006361C7">
              <w:rPr>
                <w:lang w:val="en-US"/>
              </w:rPr>
              <w:t>Legacy</w:t>
            </w:r>
          </w:p>
          <w:p w14:paraId="16BC7B87" w14:textId="77777777" w:rsidR="006361C7" w:rsidRPr="006361C7" w:rsidRDefault="006361C7" w:rsidP="002206D7">
            <w:pPr>
              <w:numPr>
                <w:ilvl w:val="0"/>
                <w:numId w:val="13"/>
              </w:numPr>
              <w:spacing w:after="0" w:line="257" w:lineRule="auto"/>
              <w:ind w:left="357" w:hanging="357"/>
              <w:rPr>
                <w:lang w:val="en-US"/>
              </w:rPr>
            </w:pPr>
            <w:r w:rsidRPr="006361C7">
              <w:rPr>
                <w:lang w:val="en-US"/>
              </w:rPr>
              <w:t>Reuse existing DRB management</w:t>
            </w:r>
          </w:p>
          <w:p w14:paraId="57DBA65C" w14:textId="77777777" w:rsidR="006361C7" w:rsidRPr="00862D21" w:rsidRDefault="006361C7" w:rsidP="008E5E60">
            <w:pPr>
              <w:spacing w:after="0" w:line="257" w:lineRule="auto"/>
              <w:rPr>
                <w:color w:val="FF0000"/>
                <w:lang w:val="en-US"/>
              </w:rPr>
            </w:pPr>
            <w:r w:rsidRPr="00862D21">
              <w:rPr>
                <w:color w:val="FF0000"/>
                <w:lang w:val="en-US"/>
              </w:rPr>
              <w:t>FFS</w:t>
            </w:r>
          </w:p>
          <w:p w14:paraId="2089F9BB" w14:textId="77777777" w:rsidR="006361C7" w:rsidRPr="006361C7" w:rsidRDefault="006361C7" w:rsidP="002206D7">
            <w:pPr>
              <w:numPr>
                <w:ilvl w:val="0"/>
                <w:numId w:val="13"/>
              </w:numPr>
              <w:spacing w:after="0" w:line="257" w:lineRule="auto"/>
              <w:ind w:left="357" w:hanging="357"/>
              <w:rPr>
                <w:lang w:val="en-US"/>
              </w:rPr>
            </w:pPr>
            <w:r w:rsidRPr="006361C7">
              <w:rPr>
                <w:lang w:val="en-US"/>
              </w:rPr>
              <w:t>Extension of maximum number of supported DRB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3E3A65" w14:textId="77777777" w:rsidR="006361C7" w:rsidRPr="006361C7" w:rsidRDefault="006361C7" w:rsidP="008E5E60">
            <w:pPr>
              <w:spacing w:after="0" w:line="257" w:lineRule="auto"/>
              <w:rPr>
                <w:lang w:val="en-US"/>
              </w:rPr>
            </w:pPr>
            <w:r w:rsidRPr="006361C7">
              <w:rPr>
                <w:lang w:val="en-US"/>
              </w:rPr>
              <w:t>Legacy</w:t>
            </w:r>
          </w:p>
        </w:tc>
        <w:tc>
          <w:tcPr>
            <w:tcW w:w="3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32F20" w14:textId="77777777" w:rsidR="006361C7" w:rsidRPr="00862D21" w:rsidRDefault="006361C7" w:rsidP="008E5E60">
            <w:pPr>
              <w:spacing w:after="0" w:line="257" w:lineRule="auto"/>
              <w:rPr>
                <w:color w:val="FF0000"/>
                <w:lang w:val="en-US"/>
              </w:rPr>
            </w:pPr>
            <w:r w:rsidRPr="00862D21">
              <w:rPr>
                <w:color w:val="FF0000"/>
                <w:lang w:val="en-US"/>
              </w:rPr>
              <w:t>FFS</w:t>
            </w:r>
          </w:p>
          <w:p w14:paraId="3043B0D3" w14:textId="77777777" w:rsidR="006361C7" w:rsidRPr="006361C7" w:rsidRDefault="006361C7" w:rsidP="002206D7">
            <w:pPr>
              <w:numPr>
                <w:ilvl w:val="0"/>
                <w:numId w:val="13"/>
              </w:numPr>
              <w:spacing w:after="0" w:line="257" w:lineRule="auto"/>
              <w:ind w:left="357" w:hanging="357"/>
              <w:rPr>
                <w:lang w:val="en-US"/>
              </w:rPr>
            </w:pPr>
            <w:r w:rsidRPr="006361C7">
              <w:rPr>
                <w:lang w:val="en-US"/>
              </w:rPr>
              <w:t>RAN impact to support RTP reduction</w:t>
            </w:r>
          </w:p>
        </w:tc>
      </w:tr>
      <w:tr w:rsidR="006361C7" w:rsidRPr="006361C7" w14:paraId="4037F13E" w14:textId="77777777" w:rsidTr="00416448">
        <w:trPr>
          <w:trHeight w:val="650"/>
        </w:trPr>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EB0C76" w14:textId="77777777" w:rsidR="006361C7" w:rsidRPr="006361C7" w:rsidRDefault="006361C7" w:rsidP="008E5E60">
            <w:pPr>
              <w:spacing w:after="0" w:line="257" w:lineRule="auto"/>
              <w:rPr>
                <w:lang w:val="en-US"/>
              </w:rPr>
            </w:pPr>
            <w:r w:rsidRPr="006361C7">
              <w:rPr>
                <w:lang w:val="en-US"/>
              </w:rPr>
              <w:t>CP IP</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49D93D" w14:textId="77777777" w:rsidR="006361C7" w:rsidRPr="00862D21" w:rsidRDefault="006361C7" w:rsidP="008E5E60">
            <w:pPr>
              <w:spacing w:after="0" w:line="257" w:lineRule="auto"/>
              <w:rPr>
                <w:color w:val="FF0000"/>
                <w:lang w:val="en-US"/>
              </w:rPr>
            </w:pPr>
            <w:r w:rsidRPr="00862D21">
              <w:rPr>
                <w:color w:val="FF0000"/>
                <w:lang w:val="en-US"/>
              </w:rPr>
              <w:t>New</w:t>
            </w:r>
          </w:p>
          <w:p w14:paraId="151FF937" w14:textId="4B2D9BF6" w:rsidR="006361C7" w:rsidRPr="006361C7" w:rsidRDefault="006361C7" w:rsidP="002206D7">
            <w:pPr>
              <w:numPr>
                <w:ilvl w:val="0"/>
                <w:numId w:val="13"/>
              </w:numPr>
              <w:spacing w:after="0" w:line="257" w:lineRule="auto"/>
              <w:ind w:left="357" w:hanging="357"/>
              <w:rPr>
                <w:lang w:val="en-US"/>
              </w:rPr>
            </w:pPr>
            <w:r w:rsidRPr="006361C7">
              <w:rPr>
                <w:lang w:val="en-US"/>
              </w:rPr>
              <w:t>Introduce new SRB for IMS voice service</w:t>
            </w:r>
            <w:r w:rsidR="00862D21">
              <w:rPr>
                <w:lang w:val="en-US"/>
              </w:rPr>
              <w:t xml:space="preserve">, </w:t>
            </w:r>
            <w:bookmarkStart w:id="27" w:name="OLE_LINK159"/>
            <w:r w:rsidR="00862D21">
              <w:rPr>
                <w:lang w:val="en-US"/>
              </w:rPr>
              <w:t>FFS for IMS signalling</w:t>
            </w:r>
          </w:p>
          <w:bookmarkEnd w:id="27"/>
          <w:p w14:paraId="06A876CB" w14:textId="77777777" w:rsidR="006361C7" w:rsidRPr="006361C7" w:rsidRDefault="006361C7" w:rsidP="002206D7">
            <w:pPr>
              <w:numPr>
                <w:ilvl w:val="0"/>
                <w:numId w:val="13"/>
              </w:numPr>
              <w:spacing w:after="0" w:line="257" w:lineRule="auto"/>
              <w:ind w:left="357" w:hanging="357"/>
              <w:rPr>
                <w:lang w:val="en-US"/>
              </w:rPr>
            </w:pPr>
            <w:r w:rsidRPr="006361C7">
              <w:rPr>
                <w:lang w:val="en-US"/>
              </w:rPr>
              <w:t>QoS management for SRB</w:t>
            </w:r>
          </w:p>
          <w:p w14:paraId="07E20BFD" w14:textId="77777777" w:rsidR="006361C7" w:rsidRPr="006361C7" w:rsidRDefault="006361C7" w:rsidP="002206D7">
            <w:pPr>
              <w:numPr>
                <w:ilvl w:val="0"/>
                <w:numId w:val="13"/>
              </w:numPr>
              <w:spacing w:after="0" w:line="257" w:lineRule="auto"/>
              <w:ind w:left="357" w:hanging="357"/>
              <w:rPr>
                <w:lang w:val="en-US"/>
              </w:rPr>
            </w:pPr>
            <w:r w:rsidRPr="006361C7">
              <w:rPr>
                <w:lang w:val="en-US"/>
              </w:rPr>
              <w:t>The mapping of IMS voice service to SRB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F28BE8" w14:textId="77777777" w:rsidR="006361C7" w:rsidRPr="00862D21" w:rsidRDefault="006361C7" w:rsidP="008E5E60">
            <w:pPr>
              <w:spacing w:after="0" w:line="257" w:lineRule="auto"/>
              <w:rPr>
                <w:color w:val="FF0000"/>
                <w:lang w:val="en-US"/>
              </w:rPr>
            </w:pPr>
            <w:r w:rsidRPr="00862D21">
              <w:rPr>
                <w:color w:val="FF0000"/>
                <w:lang w:val="en-US"/>
              </w:rPr>
              <w:t>New</w:t>
            </w:r>
          </w:p>
          <w:p w14:paraId="44EDF017" w14:textId="77777777" w:rsidR="006361C7" w:rsidRPr="006361C7" w:rsidRDefault="006361C7" w:rsidP="002206D7">
            <w:pPr>
              <w:numPr>
                <w:ilvl w:val="0"/>
                <w:numId w:val="21"/>
              </w:numPr>
              <w:spacing w:after="0" w:line="257" w:lineRule="auto"/>
              <w:ind w:left="357" w:hanging="357"/>
              <w:rPr>
                <w:lang w:val="en-US"/>
              </w:rPr>
            </w:pPr>
            <w:r w:rsidRPr="006361C7">
              <w:rPr>
                <w:lang w:val="en-US"/>
              </w:rPr>
              <w:t>Introduce RRC reconfiguration</w:t>
            </w:r>
          </w:p>
        </w:tc>
        <w:tc>
          <w:tcPr>
            <w:tcW w:w="3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206DA8" w14:textId="77777777" w:rsidR="006361C7" w:rsidRPr="00862D21" w:rsidRDefault="006361C7" w:rsidP="008E5E60">
            <w:pPr>
              <w:spacing w:after="0" w:line="257" w:lineRule="auto"/>
              <w:rPr>
                <w:color w:val="FF0000"/>
                <w:lang w:val="en-US"/>
              </w:rPr>
            </w:pPr>
            <w:r w:rsidRPr="00862D21">
              <w:rPr>
                <w:color w:val="FF0000"/>
                <w:lang w:val="en-US"/>
              </w:rPr>
              <w:t>FFS</w:t>
            </w:r>
          </w:p>
          <w:p w14:paraId="321BB4ED" w14:textId="7A725831" w:rsidR="006361C7" w:rsidRPr="006361C7" w:rsidRDefault="006361C7" w:rsidP="002206D7">
            <w:pPr>
              <w:numPr>
                <w:ilvl w:val="0"/>
                <w:numId w:val="21"/>
              </w:numPr>
              <w:spacing w:after="0" w:line="257" w:lineRule="auto"/>
              <w:ind w:left="357" w:hanging="357"/>
              <w:rPr>
                <w:lang w:val="en-US"/>
              </w:rPr>
            </w:pPr>
            <w:r w:rsidRPr="006361C7">
              <w:rPr>
                <w:lang w:val="en-US"/>
              </w:rPr>
              <w:t xml:space="preserve">Further RRC </w:t>
            </w:r>
            <w:r w:rsidR="00827A1C">
              <w:rPr>
                <w:lang w:val="en-US"/>
              </w:rPr>
              <w:t>over</w:t>
            </w:r>
            <w:r w:rsidRPr="006361C7">
              <w:rPr>
                <w:lang w:val="en-US"/>
              </w:rPr>
              <w:t>head reduction</w:t>
            </w:r>
          </w:p>
          <w:p w14:paraId="6BF8BB57" w14:textId="77777777" w:rsidR="006361C7" w:rsidRPr="006361C7" w:rsidRDefault="006361C7" w:rsidP="002206D7">
            <w:pPr>
              <w:numPr>
                <w:ilvl w:val="0"/>
                <w:numId w:val="21"/>
              </w:numPr>
              <w:spacing w:after="0" w:line="257" w:lineRule="auto"/>
              <w:ind w:left="357" w:hanging="357"/>
              <w:rPr>
                <w:lang w:val="en-US"/>
              </w:rPr>
            </w:pPr>
            <w:r w:rsidRPr="006361C7">
              <w:rPr>
                <w:lang w:val="en-US"/>
              </w:rPr>
              <w:t>Scheduling enhancement due to varying ROHC header size (UE-MME ROHC)</w:t>
            </w:r>
          </w:p>
        </w:tc>
      </w:tr>
      <w:tr w:rsidR="006361C7" w:rsidRPr="006361C7" w14:paraId="59225011" w14:textId="77777777" w:rsidTr="00416448">
        <w:trPr>
          <w:trHeight w:val="650"/>
        </w:trPr>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E9C15" w14:textId="77777777" w:rsidR="006361C7" w:rsidRPr="006361C7" w:rsidRDefault="006361C7" w:rsidP="008E5E60">
            <w:pPr>
              <w:spacing w:after="0" w:line="257" w:lineRule="auto"/>
              <w:rPr>
                <w:lang w:val="en-US"/>
              </w:rPr>
            </w:pPr>
            <w:r w:rsidRPr="006361C7">
              <w:rPr>
                <w:lang w:val="en-US"/>
              </w:rPr>
              <w:t>CP non-IP</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26B330" w14:textId="77777777" w:rsidR="006361C7" w:rsidRPr="00862D21" w:rsidRDefault="006361C7" w:rsidP="008E5E60">
            <w:pPr>
              <w:spacing w:after="0" w:line="257" w:lineRule="auto"/>
              <w:rPr>
                <w:color w:val="FF0000"/>
                <w:lang w:val="en-US"/>
              </w:rPr>
            </w:pPr>
            <w:r w:rsidRPr="00862D21">
              <w:rPr>
                <w:color w:val="FF0000"/>
                <w:lang w:val="en-US"/>
              </w:rPr>
              <w:t>New</w:t>
            </w:r>
          </w:p>
          <w:p w14:paraId="27B4FEF2" w14:textId="25F2E533" w:rsidR="006361C7" w:rsidRPr="00862D21" w:rsidRDefault="006361C7" w:rsidP="00862D21">
            <w:pPr>
              <w:numPr>
                <w:ilvl w:val="0"/>
                <w:numId w:val="13"/>
              </w:numPr>
              <w:spacing w:after="0" w:line="257" w:lineRule="auto"/>
              <w:ind w:left="357" w:hanging="357"/>
              <w:rPr>
                <w:lang w:val="en-US"/>
              </w:rPr>
            </w:pPr>
            <w:r w:rsidRPr="006361C7">
              <w:rPr>
                <w:lang w:val="en-US"/>
              </w:rPr>
              <w:t>Introduce new SRB for IMS voice service</w:t>
            </w:r>
            <w:r w:rsidR="00862D21">
              <w:rPr>
                <w:lang w:val="en-US"/>
              </w:rPr>
              <w:t xml:space="preserve"> FFS for IMS signalling</w:t>
            </w:r>
          </w:p>
          <w:p w14:paraId="65A560D4" w14:textId="77777777" w:rsidR="006361C7" w:rsidRPr="006361C7" w:rsidRDefault="006361C7" w:rsidP="002206D7">
            <w:pPr>
              <w:numPr>
                <w:ilvl w:val="0"/>
                <w:numId w:val="13"/>
              </w:numPr>
              <w:spacing w:after="0" w:line="257" w:lineRule="auto"/>
              <w:ind w:left="357" w:hanging="357"/>
              <w:rPr>
                <w:lang w:val="en-US"/>
              </w:rPr>
            </w:pPr>
            <w:r w:rsidRPr="006361C7">
              <w:rPr>
                <w:lang w:val="en-US"/>
              </w:rPr>
              <w:t>QoS management for SRB</w:t>
            </w:r>
          </w:p>
          <w:p w14:paraId="148099D5" w14:textId="77777777" w:rsidR="006361C7" w:rsidRPr="006361C7" w:rsidRDefault="006361C7" w:rsidP="002206D7">
            <w:pPr>
              <w:numPr>
                <w:ilvl w:val="0"/>
                <w:numId w:val="13"/>
              </w:numPr>
              <w:spacing w:after="0" w:line="257" w:lineRule="auto"/>
              <w:ind w:left="357" w:hanging="357"/>
              <w:rPr>
                <w:lang w:val="en-US"/>
              </w:rPr>
            </w:pPr>
            <w:r w:rsidRPr="006361C7">
              <w:rPr>
                <w:lang w:val="en-US"/>
              </w:rPr>
              <w:t>The mapping of IMS voice service to SRB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9A3AAD" w14:textId="77777777" w:rsidR="006361C7" w:rsidRPr="00862D21" w:rsidRDefault="006361C7" w:rsidP="008E5E60">
            <w:pPr>
              <w:spacing w:after="0" w:line="257" w:lineRule="auto"/>
              <w:rPr>
                <w:color w:val="FF0000"/>
                <w:lang w:val="en-US"/>
              </w:rPr>
            </w:pPr>
            <w:r w:rsidRPr="00862D21">
              <w:rPr>
                <w:color w:val="FF0000"/>
                <w:lang w:val="en-US"/>
              </w:rPr>
              <w:t>New</w:t>
            </w:r>
          </w:p>
          <w:p w14:paraId="4BC9BE76" w14:textId="77777777" w:rsidR="006361C7" w:rsidRPr="006361C7" w:rsidRDefault="006361C7" w:rsidP="002206D7">
            <w:pPr>
              <w:numPr>
                <w:ilvl w:val="0"/>
                <w:numId w:val="21"/>
              </w:numPr>
              <w:spacing w:after="0" w:line="257" w:lineRule="auto"/>
              <w:ind w:left="357" w:hanging="357"/>
              <w:rPr>
                <w:lang w:val="en-US"/>
              </w:rPr>
            </w:pPr>
            <w:r w:rsidRPr="006361C7">
              <w:rPr>
                <w:lang w:val="en-US"/>
              </w:rPr>
              <w:t>Introduce RRC reconfiguration</w:t>
            </w:r>
          </w:p>
        </w:tc>
        <w:tc>
          <w:tcPr>
            <w:tcW w:w="3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C96E0" w14:textId="77777777" w:rsidR="006361C7" w:rsidRPr="00862D21" w:rsidRDefault="006361C7" w:rsidP="008E5E60">
            <w:pPr>
              <w:spacing w:after="0" w:line="257" w:lineRule="auto"/>
              <w:rPr>
                <w:color w:val="FF0000"/>
                <w:lang w:val="en-US"/>
              </w:rPr>
            </w:pPr>
            <w:r w:rsidRPr="00862D21">
              <w:rPr>
                <w:color w:val="FF0000"/>
                <w:lang w:val="en-US"/>
              </w:rPr>
              <w:t>FFS</w:t>
            </w:r>
          </w:p>
          <w:p w14:paraId="3354D955" w14:textId="29FF4B61" w:rsidR="006361C7" w:rsidRPr="006361C7" w:rsidRDefault="006361C7" w:rsidP="002206D7">
            <w:pPr>
              <w:numPr>
                <w:ilvl w:val="0"/>
                <w:numId w:val="21"/>
              </w:numPr>
              <w:spacing w:after="0" w:line="257" w:lineRule="auto"/>
              <w:ind w:left="357" w:hanging="357"/>
              <w:rPr>
                <w:lang w:val="en-US"/>
              </w:rPr>
            </w:pPr>
            <w:r w:rsidRPr="006361C7">
              <w:rPr>
                <w:lang w:val="en-US"/>
              </w:rPr>
              <w:t xml:space="preserve">Further RRC </w:t>
            </w:r>
            <w:r w:rsidR="005B016D">
              <w:rPr>
                <w:lang w:val="en-US"/>
              </w:rPr>
              <w:t>overhead</w:t>
            </w:r>
            <w:r w:rsidRPr="006361C7">
              <w:rPr>
                <w:lang w:val="en-US"/>
              </w:rPr>
              <w:t xml:space="preserve"> reduction</w:t>
            </w:r>
          </w:p>
        </w:tc>
      </w:tr>
    </w:tbl>
    <w:p w14:paraId="73590277" w14:textId="66A052FB" w:rsidR="006361C7" w:rsidRDefault="006361C7" w:rsidP="006361C7"/>
    <w:p w14:paraId="2F9C504F" w14:textId="4B2EE8F1" w:rsidR="00521A4A" w:rsidRDefault="00521A4A" w:rsidP="00680E23">
      <w:pPr>
        <w:spacing w:before="120" w:after="240" w:line="240" w:lineRule="auto"/>
        <w:jc w:val="both"/>
        <w:rPr>
          <w:rFonts w:eastAsia="等线"/>
          <w:b/>
          <w:bCs/>
        </w:rPr>
      </w:pPr>
      <w:r w:rsidRPr="00680E23">
        <w:rPr>
          <w:rFonts w:eastAsia="等线"/>
          <w:b/>
          <w:bCs/>
        </w:rPr>
        <w:lastRenderedPageBreak/>
        <w:t xml:space="preserve">Observation </w:t>
      </w:r>
      <w:r w:rsidR="002D4F11" w:rsidRPr="00680E23">
        <w:rPr>
          <w:rFonts w:eastAsia="等线"/>
          <w:b/>
          <w:bCs/>
        </w:rPr>
        <w:t>11</w:t>
      </w:r>
      <w:r w:rsidRPr="00680E23">
        <w:rPr>
          <w:rFonts w:eastAsia="等线"/>
          <w:b/>
          <w:bCs/>
        </w:rPr>
        <w:t xml:space="preserve">: </w:t>
      </w:r>
      <w:r w:rsidR="00AC2641" w:rsidRPr="00680E23">
        <w:rPr>
          <w:rFonts w:eastAsia="等线"/>
          <w:b/>
          <w:bCs/>
        </w:rPr>
        <w:t xml:space="preserve">For UP based solutions, </w:t>
      </w:r>
      <w:r w:rsidR="00BD5677" w:rsidRPr="00680E23">
        <w:rPr>
          <w:rFonts w:eastAsia="等线"/>
          <w:b/>
          <w:bCs/>
        </w:rPr>
        <w:t xml:space="preserve">the </w:t>
      </w:r>
      <w:r w:rsidR="00AC2641" w:rsidRPr="00680E23">
        <w:rPr>
          <w:rFonts w:eastAsia="等线"/>
          <w:b/>
          <w:bCs/>
        </w:rPr>
        <w:t>ex</w:t>
      </w:r>
      <w:r w:rsidR="00BD5677" w:rsidRPr="00680E23">
        <w:rPr>
          <w:rFonts w:eastAsia="等线"/>
          <w:b/>
          <w:bCs/>
        </w:rPr>
        <w:t>is</w:t>
      </w:r>
      <w:r w:rsidR="00AC2641" w:rsidRPr="00680E23">
        <w:rPr>
          <w:rFonts w:eastAsia="等线"/>
          <w:b/>
          <w:bCs/>
        </w:rPr>
        <w:t>ting RAN Function framework can be re</w:t>
      </w:r>
      <w:r w:rsidR="00BD5677" w:rsidRPr="00680E23">
        <w:rPr>
          <w:rFonts w:eastAsia="等线"/>
          <w:b/>
          <w:bCs/>
        </w:rPr>
        <w:t>us</w:t>
      </w:r>
      <w:r w:rsidR="00AC2641" w:rsidRPr="00680E23">
        <w:rPr>
          <w:rFonts w:eastAsia="等线"/>
          <w:b/>
          <w:bCs/>
        </w:rPr>
        <w:t>ed, while new RAN function</w:t>
      </w:r>
      <w:r w:rsidR="00BD5677" w:rsidRPr="00680E23">
        <w:rPr>
          <w:rFonts w:eastAsia="等线"/>
          <w:b/>
          <w:bCs/>
        </w:rPr>
        <w:t>s</w:t>
      </w:r>
      <w:r w:rsidR="00AC2641" w:rsidRPr="00680E23">
        <w:rPr>
          <w:rFonts w:eastAsia="等线"/>
          <w:b/>
          <w:bCs/>
        </w:rPr>
        <w:t xml:space="preserve"> </w:t>
      </w:r>
      <w:r w:rsidR="00F0165D" w:rsidRPr="00680E23">
        <w:rPr>
          <w:rFonts w:eastAsia="等线" w:hint="eastAsia"/>
          <w:b/>
          <w:bCs/>
        </w:rPr>
        <w:t>(</w:t>
      </w:r>
      <w:r w:rsidR="00F0165D" w:rsidRPr="00680E23">
        <w:rPr>
          <w:rFonts w:eastAsia="等线"/>
          <w:b/>
          <w:bCs/>
        </w:rPr>
        <w:t xml:space="preserve">e.g., RRC reconfiguration, SRB management for IMS voice service) </w:t>
      </w:r>
      <w:r w:rsidR="00AC2641" w:rsidRPr="00680E23">
        <w:rPr>
          <w:rFonts w:eastAsia="等线"/>
          <w:b/>
          <w:bCs/>
        </w:rPr>
        <w:t>sh</w:t>
      </w:r>
      <w:r w:rsidR="00BD5677" w:rsidRPr="00680E23">
        <w:rPr>
          <w:rFonts w:eastAsia="等线"/>
          <w:b/>
          <w:bCs/>
        </w:rPr>
        <w:t>o</w:t>
      </w:r>
      <w:r w:rsidR="00AC2641" w:rsidRPr="00680E23">
        <w:rPr>
          <w:rFonts w:eastAsia="等线"/>
          <w:b/>
          <w:bCs/>
        </w:rPr>
        <w:t>uld be introduced in NB-I</w:t>
      </w:r>
      <w:r w:rsidR="000D7802">
        <w:rPr>
          <w:rFonts w:eastAsia="等线"/>
          <w:b/>
          <w:bCs/>
        </w:rPr>
        <w:t>o</w:t>
      </w:r>
      <w:r w:rsidR="00AC2641" w:rsidRPr="00680E23">
        <w:rPr>
          <w:rFonts w:eastAsia="等线"/>
          <w:b/>
          <w:bCs/>
        </w:rPr>
        <w:t>T CP architecture to support CP based solutio</w:t>
      </w:r>
      <w:r w:rsidR="00BD5677" w:rsidRPr="00680E23">
        <w:rPr>
          <w:rFonts w:eastAsia="等线"/>
          <w:b/>
          <w:bCs/>
        </w:rPr>
        <w:t>n</w:t>
      </w:r>
      <w:r w:rsidR="00AC2641" w:rsidRPr="00680E23">
        <w:rPr>
          <w:rFonts w:eastAsia="等线"/>
          <w:b/>
          <w:bCs/>
        </w:rPr>
        <w:t>s.</w:t>
      </w:r>
    </w:p>
    <w:p w14:paraId="33DCA6C4" w14:textId="0AB90348" w:rsidR="00680E23" w:rsidRPr="00680E23" w:rsidRDefault="00A940DF" w:rsidP="00680E23">
      <w:pPr>
        <w:pStyle w:val="Heading2"/>
        <w:numPr>
          <w:ilvl w:val="1"/>
          <w:numId w:val="4"/>
        </w:numPr>
        <w:spacing w:line="240" w:lineRule="auto"/>
        <w:ind w:left="357" w:hanging="357"/>
        <w:rPr>
          <w:sz w:val="28"/>
        </w:rPr>
      </w:pPr>
      <w:r>
        <w:rPr>
          <w:sz w:val="28"/>
        </w:rPr>
        <w:t>D</w:t>
      </w:r>
      <w:r w:rsidR="00680E23" w:rsidRPr="00680E23">
        <w:rPr>
          <w:sz w:val="28"/>
        </w:rPr>
        <w:t>own-selection recommendation</w:t>
      </w:r>
    </w:p>
    <w:p w14:paraId="18CED264" w14:textId="06B6E0E7" w:rsidR="008D3BE4" w:rsidRPr="00680E23" w:rsidRDefault="008D3BE4" w:rsidP="00680E23">
      <w:pPr>
        <w:spacing w:after="120" w:line="240" w:lineRule="auto"/>
        <w:jc w:val="both"/>
      </w:pPr>
      <w:r w:rsidRPr="00680E23">
        <w:t>Based on the compari</w:t>
      </w:r>
      <w:r w:rsidR="00750E54" w:rsidRPr="00680E23">
        <w:t>s</w:t>
      </w:r>
      <w:r w:rsidRPr="00680E23">
        <w:t xml:space="preserve">on of different solutions from the perspective of overall protocol overhead and potential RAN impacts, it is suggested that </w:t>
      </w:r>
      <w:r w:rsidR="00D81C18" w:rsidRPr="00680E23">
        <w:t xml:space="preserve">RAN first select </w:t>
      </w:r>
      <w:r w:rsidR="00750E54" w:rsidRPr="00680E23">
        <w:t xml:space="preserve">the </w:t>
      </w:r>
      <w:r w:rsidR="00D81C18" w:rsidRPr="00680E23">
        <w:t>UP solution.</w:t>
      </w:r>
      <w:r w:rsidR="00D86694" w:rsidRPr="00680E23">
        <w:t xml:space="preserve"> Considering the variable packet size generated due to </w:t>
      </w:r>
      <w:r w:rsidR="00750E54" w:rsidRPr="00680E23">
        <w:t xml:space="preserve">the </w:t>
      </w:r>
      <w:r w:rsidR="00D86694" w:rsidRPr="00680E23">
        <w:t>ROH</w:t>
      </w:r>
      <w:r w:rsidR="00750E54" w:rsidRPr="00680E23">
        <w:t>C</w:t>
      </w:r>
      <w:r w:rsidR="00D86694" w:rsidRPr="00680E23">
        <w:t xml:space="preserve"> mechanism, RAN can further dis</w:t>
      </w:r>
      <w:r w:rsidR="00750E54" w:rsidRPr="00680E23">
        <w:t>cu</w:t>
      </w:r>
      <w:r w:rsidR="00D86694" w:rsidRPr="00680E23">
        <w:t>ss the potential sch</w:t>
      </w:r>
      <w:r w:rsidR="00750E54" w:rsidRPr="00680E23">
        <w:t>edu</w:t>
      </w:r>
      <w:r w:rsidR="00D86694" w:rsidRPr="00680E23">
        <w:t>ling solutions and then down-select between UP IP and UP non-IP based solutions.</w:t>
      </w:r>
    </w:p>
    <w:p w14:paraId="1C812B13" w14:textId="7D70ED39" w:rsidR="00F84163" w:rsidRPr="00680E23" w:rsidRDefault="00117E07" w:rsidP="00680E23">
      <w:pPr>
        <w:spacing w:before="120" w:after="240" w:line="240" w:lineRule="auto"/>
        <w:jc w:val="both"/>
        <w:rPr>
          <w:rFonts w:eastAsia="等线"/>
          <w:b/>
          <w:bCs/>
        </w:rPr>
      </w:pPr>
      <w:r w:rsidRPr="00680E23">
        <w:rPr>
          <w:rFonts w:eastAsia="等线"/>
          <w:b/>
          <w:bCs/>
        </w:rPr>
        <w:t>Proposal</w:t>
      </w:r>
      <w:r w:rsidR="002D4F11" w:rsidRPr="00680E23">
        <w:rPr>
          <w:rFonts w:eastAsia="等线"/>
          <w:b/>
          <w:bCs/>
        </w:rPr>
        <w:t xml:space="preserve"> </w:t>
      </w:r>
      <w:r w:rsidR="00FC0E6F" w:rsidRPr="00680E23">
        <w:rPr>
          <w:rFonts w:eastAsia="等线"/>
          <w:b/>
          <w:bCs/>
        </w:rPr>
        <w:t>9</w:t>
      </w:r>
      <w:r w:rsidRPr="00680E23">
        <w:rPr>
          <w:rFonts w:eastAsia="等线"/>
          <w:b/>
          <w:bCs/>
        </w:rPr>
        <w:t xml:space="preserve">: From </w:t>
      </w:r>
      <w:r w:rsidR="00750E54" w:rsidRPr="00680E23">
        <w:rPr>
          <w:rFonts w:eastAsia="等线"/>
          <w:b/>
          <w:bCs/>
        </w:rPr>
        <w:t xml:space="preserve">the </w:t>
      </w:r>
      <w:r w:rsidRPr="00680E23">
        <w:rPr>
          <w:rFonts w:eastAsia="等线"/>
          <w:b/>
          <w:bCs/>
        </w:rPr>
        <w:t xml:space="preserve">RAN2 perspective, RAN2 selects </w:t>
      </w:r>
      <w:r w:rsidR="00750E54" w:rsidRPr="00680E23">
        <w:rPr>
          <w:rFonts w:eastAsia="等线"/>
          <w:b/>
          <w:bCs/>
        </w:rPr>
        <w:t xml:space="preserve">the </w:t>
      </w:r>
      <w:r w:rsidRPr="00680E23">
        <w:rPr>
          <w:rFonts w:eastAsia="等线"/>
          <w:b/>
          <w:bCs/>
        </w:rPr>
        <w:t>UP solution with a further down-selection between UP IP and UP non-IP.</w:t>
      </w:r>
    </w:p>
    <w:p w14:paraId="4DEB5DB3" w14:textId="20D26638" w:rsidR="00C27591" w:rsidRPr="001224EC" w:rsidRDefault="00C27591" w:rsidP="00680E23">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1224EC">
        <w:rPr>
          <w:sz w:val="32"/>
        </w:rPr>
        <w:t>Conclusion</w:t>
      </w:r>
    </w:p>
    <w:p w14:paraId="547B9F24" w14:textId="06ABB61E" w:rsidR="002E25A3" w:rsidRPr="00EC0FB9" w:rsidRDefault="00F85DFF" w:rsidP="00EC0FB9">
      <w:pPr>
        <w:pStyle w:val="BodyText"/>
        <w:spacing w:before="120" w:line="240" w:lineRule="auto"/>
        <w:jc w:val="both"/>
        <w:rPr>
          <w:rFonts w:ascii="Times New Roman" w:eastAsia="宋体" w:hAnsi="Times New Roman"/>
          <w:lang w:eastAsia="zh-CN"/>
        </w:rPr>
      </w:pPr>
      <w:r w:rsidRPr="00EC0FB9">
        <w:rPr>
          <w:rFonts w:ascii="Times New Roman" w:eastAsia="宋体" w:hAnsi="Times New Roman"/>
          <w:lang w:eastAsia="zh-CN"/>
        </w:rPr>
        <w:t>In this contribution, we have</w:t>
      </w:r>
      <w:r w:rsidR="004A31A9" w:rsidRPr="00EC0FB9">
        <w:rPr>
          <w:rFonts w:ascii="Times New Roman" w:eastAsia="宋体" w:hAnsi="Times New Roman"/>
          <w:lang w:eastAsia="zh-CN"/>
        </w:rPr>
        <w:t xml:space="preserve"> </w:t>
      </w:r>
      <w:r w:rsidR="006F1C8D" w:rsidRPr="00EC0FB9">
        <w:rPr>
          <w:rFonts w:ascii="Times New Roman" w:eastAsia="宋体" w:hAnsi="Times New Roman"/>
          <w:lang w:eastAsia="zh-CN"/>
        </w:rPr>
        <w:t>analy</w:t>
      </w:r>
      <w:r w:rsidR="00EC0FB9">
        <w:rPr>
          <w:rFonts w:ascii="Times New Roman" w:eastAsia="宋体" w:hAnsi="Times New Roman"/>
          <w:lang w:eastAsia="zh-CN"/>
        </w:rPr>
        <w:t>zed</w:t>
      </w:r>
      <w:r w:rsidR="006F1C8D" w:rsidRPr="00EC0FB9">
        <w:rPr>
          <w:rFonts w:ascii="Times New Roman" w:eastAsia="宋体" w:hAnsi="Times New Roman"/>
          <w:lang w:eastAsia="zh-CN"/>
        </w:rPr>
        <w:t xml:space="preserve"> </w:t>
      </w:r>
      <w:r w:rsidR="009C0472" w:rsidRPr="00EC0FB9">
        <w:rPr>
          <w:rFonts w:ascii="Times New Roman" w:eastAsia="宋体" w:hAnsi="Times New Roman"/>
          <w:lang w:eastAsia="zh-CN"/>
        </w:rPr>
        <w:t>SA2</w:t>
      </w:r>
      <w:r w:rsidR="00EC0FB9">
        <w:rPr>
          <w:rFonts w:ascii="Times New Roman" w:eastAsia="宋体" w:hAnsi="Times New Roman"/>
          <w:lang w:eastAsia="zh-CN"/>
        </w:rPr>
        <w:t>/SA4</w:t>
      </w:r>
      <w:r w:rsidR="009C0472" w:rsidRPr="00EC0FB9">
        <w:rPr>
          <w:rFonts w:ascii="Times New Roman" w:eastAsia="宋体" w:hAnsi="Times New Roman"/>
          <w:lang w:eastAsia="zh-CN"/>
        </w:rPr>
        <w:t xml:space="preserve"> LS</w:t>
      </w:r>
      <w:r w:rsidR="00EC0FB9">
        <w:rPr>
          <w:rFonts w:ascii="Times New Roman" w:eastAsia="宋体" w:hAnsi="Times New Roman"/>
          <w:lang w:eastAsia="zh-CN"/>
        </w:rPr>
        <w:t>s</w:t>
      </w:r>
      <w:r w:rsidR="00C16317">
        <w:rPr>
          <w:rFonts w:ascii="Times New Roman" w:eastAsia="宋体" w:hAnsi="Times New Roman"/>
          <w:lang w:eastAsia="zh-CN"/>
        </w:rPr>
        <w:t xml:space="preserve">, and provided </w:t>
      </w:r>
      <w:r w:rsidR="00363D5C">
        <w:rPr>
          <w:rFonts w:ascii="Times New Roman" w:eastAsia="宋体" w:hAnsi="Times New Roman"/>
          <w:lang w:eastAsia="zh-CN"/>
        </w:rPr>
        <w:t>a</w:t>
      </w:r>
      <w:r w:rsidR="006F1C8D" w:rsidRPr="00EC0FB9">
        <w:rPr>
          <w:rFonts w:ascii="Times New Roman" w:eastAsia="宋体" w:hAnsi="Times New Roman"/>
          <w:lang w:eastAsia="zh-CN"/>
        </w:rPr>
        <w:t xml:space="preserve"> detail</w:t>
      </w:r>
      <w:r w:rsidR="00C16317">
        <w:rPr>
          <w:rFonts w:ascii="Times New Roman" w:eastAsia="宋体" w:hAnsi="Times New Roman"/>
          <w:lang w:eastAsia="zh-CN"/>
        </w:rPr>
        <w:t xml:space="preserve">ed </w:t>
      </w:r>
      <w:r w:rsidR="00C16317" w:rsidRPr="00EC0FB9">
        <w:rPr>
          <w:rFonts w:ascii="Times New Roman" w:eastAsia="宋体" w:hAnsi="Times New Roman"/>
          <w:lang w:eastAsia="zh-CN"/>
        </w:rPr>
        <w:t>compari</w:t>
      </w:r>
      <w:r w:rsidR="006C7B7C">
        <w:rPr>
          <w:rFonts w:ascii="Times New Roman" w:eastAsia="宋体" w:hAnsi="Times New Roman"/>
          <w:lang w:eastAsia="zh-CN"/>
        </w:rPr>
        <w:t>s</w:t>
      </w:r>
      <w:r w:rsidR="00C16317" w:rsidRPr="00EC0FB9">
        <w:rPr>
          <w:rFonts w:ascii="Times New Roman" w:eastAsia="宋体" w:hAnsi="Times New Roman"/>
          <w:lang w:eastAsia="zh-CN"/>
        </w:rPr>
        <w:t>on</w:t>
      </w:r>
      <w:r w:rsidR="00C16317">
        <w:rPr>
          <w:rFonts w:ascii="Times New Roman" w:eastAsia="宋体" w:hAnsi="Times New Roman"/>
          <w:lang w:eastAsia="zh-CN"/>
        </w:rPr>
        <w:t xml:space="preserve"> among </w:t>
      </w:r>
      <w:r w:rsidR="006F1C8D" w:rsidRPr="00EC0FB9">
        <w:rPr>
          <w:rFonts w:ascii="Times New Roman" w:eastAsia="宋体" w:hAnsi="Times New Roman"/>
          <w:lang w:eastAsia="zh-CN"/>
        </w:rPr>
        <w:t>candidate solutions for supporting GEO voice from the perspective</w:t>
      </w:r>
      <w:r w:rsidR="00420ECD">
        <w:rPr>
          <w:rFonts w:ascii="Times New Roman" w:eastAsia="宋体" w:hAnsi="Times New Roman"/>
          <w:lang w:eastAsia="zh-CN"/>
        </w:rPr>
        <w:t>s</w:t>
      </w:r>
      <w:r w:rsidR="006F1C8D" w:rsidRPr="00EC0FB9">
        <w:rPr>
          <w:rFonts w:ascii="Times New Roman" w:eastAsia="宋体" w:hAnsi="Times New Roman"/>
          <w:lang w:eastAsia="zh-CN"/>
        </w:rPr>
        <w:t xml:space="preserve"> of overall protocol overhead and potential RAN impacts</w:t>
      </w:r>
      <w:r w:rsidR="002A6E43" w:rsidRPr="00EC0FB9">
        <w:rPr>
          <w:rFonts w:ascii="Times New Roman" w:eastAsia="宋体" w:hAnsi="Times New Roman"/>
          <w:lang w:eastAsia="zh-CN"/>
        </w:rPr>
        <w:t xml:space="preserve">. </w:t>
      </w:r>
      <w:r w:rsidR="00D95064">
        <w:rPr>
          <w:rFonts w:ascii="Times New Roman" w:eastAsia="宋体" w:hAnsi="Times New Roman"/>
          <w:lang w:eastAsia="zh-CN"/>
        </w:rPr>
        <w:t xml:space="preserve">All the </w:t>
      </w:r>
      <w:r w:rsidR="00371F80" w:rsidRPr="00EC0FB9">
        <w:rPr>
          <w:rFonts w:ascii="Times New Roman" w:eastAsia="宋体" w:hAnsi="Times New Roman"/>
          <w:lang w:eastAsia="zh-CN"/>
        </w:rPr>
        <w:t xml:space="preserve">observations and </w:t>
      </w:r>
      <w:r w:rsidR="002E25A3" w:rsidRPr="00EC0FB9">
        <w:rPr>
          <w:rFonts w:ascii="Times New Roman" w:eastAsia="宋体" w:hAnsi="Times New Roman"/>
          <w:lang w:eastAsia="zh-CN"/>
        </w:rPr>
        <w:t>proposals</w:t>
      </w:r>
      <w:r w:rsidR="00D95064">
        <w:rPr>
          <w:rFonts w:ascii="Times New Roman" w:eastAsia="宋体" w:hAnsi="Times New Roman"/>
          <w:lang w:eastAsia="zh-CN"/>
        </w:rPr>
        <w:t xml:space="preserve"> are listed below</w:t>
      </w:r>
      <w:r w:rsidR="00F669E1">
        <w:rPr>
          <w:rFonts w:ascii="Times New Roman" w:eastAsia="宋体" w:hAnsi="Times New Roman"/>
          <w:lang w:eastAsia="zh-CN"/>
        </w:rPr>
        <w:t>,</w:t>
      </w:r>
    </w:p>
    <w:p w14:paraId="63410C51" w14:textId="2A0CD3BA" w:rsidR="000C66A1" w:rsidRPr="00527BE4" w:rsidRDefault="000C66A1" w:rsidP="00372577">
      <w:pPr>
        <w:pStyle w:val="BodyText"/>
        <w:spacing w:before="120" w:line="240" w:lineRule="auto"/>
        <w:jc w:val="both"/>
        <w:rPr>
          <w:rFonts w:ascii="Times New Roman" w:eastAsia="宋体" w:hAnsi="Times New Roman"/>
          <w:b/>
          <w:bCs/>
          <w:i/>
          <w:iCs/>
          <w:u w:val="single"/>
          <w:lang w:eastAsia="zh-CN"/>
        </w:rPr>
      </w:pPr>
      <w:r w:rsidRPr="00527BE4">
        <w:rPr>
          <w:rFonts w:ascii="Times New Roman" w:eastAsia="宋体" w:hAnsi="Times New Roman"/>
          <w:b/>
          <w:bCs/>
          <w:i/>
          <w:iCs/>
          <w:u w:val="single"/>
          <w:lang w:eastAsia="zh-CN"/>
        </w:rPr>
        <w:t>Part 1: SA4 LS</w:t>
      </w:r>
      <w:r w:rsidR="00164258">
        <w:rPr>
          <w:rFonts w:ascii="Times New Roman" w:eastAsia="宋体" w:hAnsi="Times New Roman"/>
          <w:b/>
          <w:bCs/>
          <w:i/>
          <w:iCs/>
          <w:u w:val="single"/>
          <w:lang w:eastAsia="zh-CN"/>
        </w:rPr>
        <w:t xml:space="preserve"> on RAN assumption</w:t>
      </w:r>
    </w:p>
    <w:p w14:paraId="6A44AB4E" w14:textId="77777777" w:rsidR="00AA5383" w:rsidRPr="006D2693" w:rsidRDefault="00AA5383" w:rsidP="00AA5383">
      <w:pPr>
        <w:autoSpaceDE w:val="0"/>
        <w:autoSpaceDN w:val="0"/>
        <w:adjustRightInd w:val="0"/>
        <w:spacing w:after="120" w:line="240" w:lineRule="auto"/>
        <w:jc w:val="both"/>
        <w:rPr>
          <w:rFonts w:eastAsia="等线"/>
          <w:b/>
          <w:bCs/>
        </w:rPr>
      </w:pPr>
      <w:r w:rsidRPr="006D2693">
        <w:rPr>
          <w:rFonts w:eastAsia="等线"/>
          <w:b/>
          <w:bCs/>
        </w:rPr>
        <w:t xml:space="preserve">Proposal 1: RAN2 responds to SA4 that a packet overhead of 1 </w:t>
      </w:r>
      <w:r>
        <w:rPr>
          <w:rFonts w:eastAsia="等线"/>
          <w:b/>
          <w:bCs/>
        </w:rPr>
        <w:t>byte</w:t>
      </w:r>
      <w:r w:rsidRPr="006D2693">
        <w:rPr>
          <w:rFonts w:eastAsia="等线"/>
          <w:b/>
          <w:bCs/>
        </w:rPr>
        <w:t xml:space="preserve"> of MAC header for</w:t>
      </w:r>
      <w:r>
        <w:rPr>
          <w:rFonts w:eastAsia="等线"/>
          <w:b/>
          <w:bCs/>
        </w:rPr>
        <w:t xml:space="preserve"> </w:t>
      </w:r>
      <w:r w:rsidRPr="006D2693">
        <w:rPr>
          <w:rFonts w:eastAsia="等线"/>
          <w:b/>
          <w:bCs/>
        </w:rPr>
        <w:t>voice packets is not realistic based on the current MAC spec.</w:t>
      </w:r>
    </w:p>
    <w:p w14:paraId="0F21684E" w14:textId="77777777" w:rsidR="00AA5383" w:rsidRPr="00D479BE" w:rsidRDefault="00AA5383" w:rsidP="00AA5383">
      <w:pPr>
        <w:spacing w:after="120" w:line="240" w:lineRule="auto"/>
        <w:jc w:val="both"/>
        <w:rPr>
          <w:rFonts w:eastAsia="等线"/>
          <w:b/>
          <w:bCs/>
          <w:lang w:val="en-US" w:eastAsia="zh-CN"/>
        </w:rPr>
      </w:pPr>
      <w:r w:rsidRPr="00D479BE">
        <w:rPr>
          <w:rFonts w:eastAsia="等线"/>
          <w:b/>
          <w:bCs/>
          <w:lang w:val="en-US" w:eastAsia="zh-CN"/>
        </w:rPr>
        <w:t>Observation 1: In Legacy NB-IoT, the L2 protocol header size for service data transmission is specified as follows</w:t>
      </w:r>
      <w:r>
        <w:rPr>
          <w:rFonts w:eastAsia="等线"/>
          <w:b/>
          <w:bCs/>
          <w:lang w:val="en-US" w:eastAsia="zh-CN"/>
        </w:rPr>
        <w:t>,</w:t>
      </w:r>
    </w:p>
    <w:p w14:paraId="0FAB2B71" w14:textId="77777777" w:rsidR="00AA5383" w:rsidRPr="00D479BE" w:rsidRDefault="00AA5383" w:rsidP="00AA5383">
      <w:pPr>
        <w:pStyle w:val="ListParagraph"/>
        <w:numPr>
          <w:ilvl w:val="0"/>
          <w:numId w:val="26"/>
        </w:numPr>
        <w:adjustRightInd w:val="0"/>
        <w:snapToGrid w:val="0"/>
        <w:spacing w:line="240" w:lineRule="auto"/>
        <w:ind w:left="714" w:hanging="357"/>
        <w:jc w:val="both"/>
        <w:rPr>
          <w:rFonts w:ascii="Times New Roman" w:eastAsia="等线" w:hAnsi="Times New Roman" w:cs="Times New Roman"/>
          <w:b/>
          <w:bCs/>
        </w:rPr>
      </w:pPr>
      <w:r w:rsidRPr="00D479BE">
        <w:rPr>
          <w:rFonts w:ascii="Times New Roman" w:eastAsia="等线" w:hAnsi="Times New Roman" w:cs="Times New Roman"/>
          <w:b/>
          <w:bCs/>
        </w:rPr>
        <w:t xml:space="preserve">For CP architecture, the RRC overhead is </w:t>
      </w:r>
      <w:r>
        <w:rPr>
          <w:rFonts w:ascii="Times New Roman" w:eastAsia="等线" w:hAnsi="Times New Roman" w:cs="Times New Roman"/>
          <w:b/>
          <w:bCs/>
        </w:rPr>
        <w:t>1</w:t>
      </w:r>
      <w:r w:rsidRPr="00D479BE">
        <w:rPr>
          <w:rFonts w:ascii="Times New Roman" w:eastAsia="等线" w:hAnsi="Times New Roman" w:cs="Times New Roman"/>
          <w:b/>
          <w:bCs/>
        </w:rPr>
        <w:t xml:space="preserve"> byte for UL and </w:t>
      </w:r>
      <w:r>
        <w:rPr>
          <w:rFonts w:ascii="Times New Roman" w:eastAsia="等线" w:hAnsi="Times New Roman" w:cs="Times New Roman"/>
          <w:b/>
          <w:bCs/>
        </w:rPr>
        <w:t>2</w:t>
      </w:r>
      <w:r w:rsidRPr="00D479BE">
        <w:rPr>
          <w:rFonts w:ascii="Times New Roman" w:eastAsia="等线" w:hAnsi="Times New Roman" w:cs="Times New Roman"/>
          <w:b/>
          <w:bCs/>
        </w:rPr>
        <w:t xml:space="preserve"> bytes for DL, whereas for UP architecture, the RRC overhead is </w:t>
      </w:r>
      <w:r>
        <w:rPr>
          <w:rFonts w:ascii="Times New Roman" w:eastAsia="等线" w:hAnsi="Times New Roman" w:cs="Times New Roman"/>
          <w:b/>
          <w:bCs/>
        </w:rPr>
        <w:t>0 bytes;</w:t>
      </w:r>
    </w:p>
    <w:p w14:paraId="34AE3CE2" w14:textId="77777777" w:rsidR="00AA5383" w:rsidRPr="00D479BE" w:rsidRDefault="00AA5383" w:rsidP="00AA5383">
      <w:pPr>
        <w:pStyle w:val="ListParagraph"/>
        <w:numPr>
          <w:ilvl w:val="0"/>
          <w:numId w:val="26"/>
        </w:numPr>
        <w:spacing w:line="240" w:lineRule="auto"/>
        <w:jc w:val="both"/>
        <w:rPr>
          <w:rFonts w:ascii="Times New Roman" w:eastAsia="等线" w:hAnsi="Times New Roman" w:cs="Times New Roman"/>
        </w:rPr>
      </w:pPr>
      <w:r w:rsidRPr="00D479BE">
        <w:rPr>
          <w:rFonts w:ascii="Times New Roman" w:eastAsia="等线" w:hAnsi="Times New Roman" w:cs="Times New Roman"/>
          <w:b/>
          <w:bCs/>
        </w:rPr>
        <w:t xml:space="preserve">For UP architecture, the PDCP protocol header has a size of 1 byte (i.e., PDCP SN=7bits), whereas for CP architecture, the PDCP protocol overhead is </w:t>
      </w:r>
      <w:r>
        <w:rPr>
          <w:rFonts w:ascii="Times New Roman" w:eastAsia="等线" w:hAnsi="Times New Roman" w:cs="Times New Roman"/>
          <w:b/>
          <w:bCs/>
        </w:rPr>
        <w:t>0 bytes;</w:t>
      </w:r>
    </w:p>
    <w:p w14:paraId="1B6271BC" w14:textId="77777777" w:rsidR="00AA5383" w:rsidRPr="00D479BE" w:rsidRDefault="00AA5383" w:rsidP="00AA5383">
      <w:pPr>
        <w:pStyle w:val="ListParagraph"/>
        <w:numPr>
          <w:ilvl w:val="0"/>
          <w:numId w:val="26"/>
        </w:numPr>
        <w:spacing w:line="240" w:lineRule="auto"/>
        <w:jc w:val="both"/>
        <w:rPr>
          <w:rFonts w:ascii="Times New Roman" w:eastAsia="等线" w:hAnsi="Times New Roman" w:cs="Times New Roman"/>
        </w:rPr>
      </w:pPr>
      <w:r>
        <w:rPr>
          <w:rFonts w:ascii="Times New Roman" w:eastAsia="等线" w:hAnsi="Times New Roman" w:cs="Times New Roman"/>
          <w:b/>
          <w:bCs/>
        </w:rPr>
        <w:t xml:space="preserve">With </w:t>
      </w:r>
      <w:r w:rsidRPr="00D479BE">
        <w:rPr>
          <w:rFonts w:ascii="Times New Roman" w:eastAsia="等线" w:hAnsi="Times New Roman" w:cs="Times New Roman"/>
          <w:b/>
          <w:bCs/>
        </w:rPr>
        <w:t>no RLC concatenation and segmentation, the AM RLC protocol header has a fixed size of 2 bytes</w:t>
      </w:r>
      <w:r>
        <w:rPr>
          <w:rFonts w:ascii="Times New Roman" w:eastAsia="等线" w:hAnsi="Times New Roman" w:cs="Times New Roman"/>
          <w:b/>
          <w:bCs/>
        </w:rPr>
        <w:t xml:space="preserve"> (AM RLC</w:t>
      </w:r>
      <w:r w:rsidRPr="00D479BE">
        <w:rPr>
          <w:rFonts w:ascii="Times New Roman" w:eastAsia="等线" w:hAnsi="Times New Roman" w:cs="Times New Roman"/>
          <w:b/>
          <w:bCs/>
        </w:rPr>
        <w:t xml:space="preserve"> is the only </w:t>
      </w:r>
      <w:r>
        <w:rPr>
          <w:rFonts w:ascii="Times New Roman" w:eastAsia="等线" w:hAnsi="Times New Roman" w:cs="Times New Roman"/>
          <w:b/>
          <w:bCs/>
        </w:rPr>
        <w:t xml:space="preserve">applicable </w:t>
      </w:r>
      <w:r w:rsidRPr="00D479BE">
        <w:rPr>
          <w:rFonts w:ascii="Times New Roman" w:eastAsia="等线" w:hAnsi="Times New Roman" w:cs="Times New Roman"/>
          <w:b/>
          <w:bCs/>
        </w:rPr>
        <w:t xml:space="preserve">RLC mode for </w:t>
      </w:r>
      <w:r>
        <w:rPr>
          <w:rFonts w:ascii="Times New Roman" w:eastAsia="等线" w:hAnsi="Times New Roman" w:cs="Times New Roman"/>
          <w:b/>
          <w:bCs/>
        </w:rPr>
        <w:t xml:space="preserve">the </w:t>
      </w:r>
      <w:r w:rsidRPr="00D479BE">
        <w:rPr>
          <w:rFonts w:ascii="Times New Roman" w:eastAsia="等线" w:hAnsi="Times New Roman" w:cs="Times New Roman"/>
          <w:b/>
          <w:bCs/>
        </w:rPr>
        <w:t>CP architecture</w:t>
      </w:r>
      <w:r>
        <w:rPr>
          <w:rFonts w:ascii="Times New Roman" w:eastAsia="等线" w:hAnsi="Times New Roman" w:cs="Times New Roman"/>
          <w:b/>
          <w:bCs/>
        </w:rPr>
        <w:t>)</w:t>
      </w:r>
      <w:r w:rsidRPr="00D479BE">
        <w:rPr>
          <w:rFonts w:ascii="Times New Roman" w:eastAsia="等线" w:hAnsi="Times New Roman" w:cs="Times New Roman"/>
          <w:b/>
          <w:bCs/>
        </w:rPr>
        <w:t>, whereas the UM RLC protocol header has a fixed size of 1 byte</w:t>
      </w:r>
      <w:r>
        <w:rPr>
          <w:rFonts w:ascii="Times New Roman" w:eastAsia="等线" w:hAnsi="Times New Roman" w:cs="Times New Roman"/>
          <w:b/>
          <w:bCs/>
        </w:rPr>
        <w:t>;</w:t>
      </w:r>
    </w:p>
    <w:p w14:paraId="2AB205A7" w14:textId="77777777" w:rsidR="00AA5383" w:rsidRPr="00D479BE" w:rsidRDefault="00AA5383" w:rsidP="00AA5383">
      <w:pPr>
        <w:pStyle w:val="ListParagraph"/>
        <w:numPr>
          <w:ilvl w:val="0"/>
          <w:numId w:val="26"/>
        </w:numPr>
        <w:spacing w:after="120" w:line="240" w:lineRule="auto"/>
        <w:ind w:left="714" w:hanging="357"/>
        <w:jc w:val="both"/>
        <w:rPr>
          <w:rFonts w:ascii="Times New Roman" w:eastAsia="等线" w:hAnsi="Times New Roman" w:cs="Times New Roman"/>
        </w:rPr>
      </w:pPr>
      <w:r w:rsidRPr="00D479BE">
        <w:rPr>
          <w:rFonts w:ascii="Times New Roman" w:eastAsia="等线" w:hAnsi="Times New Roman" w:cs="Times New Roman"/>
          <w:b/>
          <w:bCs/>
        </w:rPr>
        <w:t xml:space="preserve">Except for </w:t>
      </w:r>
      <w:r>
        <w:rPr>
          <w:rFonts w:ascii="Times New Roman" w:eastAsia="等线" w:hAnsi="Times New Roman" w:cs="Times New Roman"/>
          <w:b/>
          <w:bCs/>
        </w:rPr>
        <w:t>certain</w:t>
      </w:r>
      <w:r w:rsidRPr="00D479BE">
        <w:rPr>
          <w:rFonts w:ascii="Times New Roman" w:eastAsia="等线" w:hAnsi="Times New Roman" w:cs="Times New Roman"/>
          <w:b/>
          <w:bCs/>
        </w:rPr>
        <w:t xml:space="preserve"> special cases (e.g., the last sub-header in the MAC PDU), the MAC protocol header has a fixed size of 2 bytes.</w:t>
      </w:r>
    </w:p>
    <w:p w14:paraId="284AD26A" w14:textId="77777777" w:rsidR="00AA5383" w:rsidRPr="00AA5383" w:rsidRDefault="00AA5383" w:rsidP="00AA5383">
      <w:pPr>
        <w:autoSpaceDE w:val="0"/>
        <w:autoSpaceDN w:val="0"/>
        <w:adjustRightInd w:val="0"/>
        <w:spacing w:after="120" w:line="240" w:lineRule="auto"/>
        <w:jc w:val="both"/>
        <w:rPr>
          <w:rFonts w:eastAsia="等线"/>
          <w:b/>
          <w:bCs/>
        </w:rPr>
      </w:pPr>
      <w:r w:rsidRPr="00AA5383">
        <w:rPr>
          <w:rFonts w:eastAsia="等线"/>
          <w:b/>
          <w:bCs/>
        </w:rPr>
        <w:t>Proposal 2: RAN2 responds to SA4 with the L2 protocol header size for service data based on the current specifications for NB-IoT.</w:t>
      </w:r>
    </w:p>
    <w:p w14:paraId="45D3DAA9" w14:textId="77777777" w:rsidR="00AA5383" w:rsidRPr="00AA5383" w:rsidRDefault="00AA5383" w:rsidP="00AA5383">
      <w:pPr>
        <w:autoSpaceDE w:val="0"/>
        <w:autoSpaceDN w:val="0"/>
        <w:adjustRightInd w:val="0"/>
        <w:spacing w:after="240" w:line="240" w:lineRule="auto"/>
        <w:jc w:val="both"/>
        <w:rPr>
          <w:rFonts w:eastAsia="等线"/>
          <w:b/>
          <w:bCs/>
        </w:rPr>
      </w:pPr>
      <w:r w:rsidRPr="00AA5383">
        <w:rPr>
          <w:rFonts w:eastAsia="等线"/>
          <w:b/>
          <w:bCs/>
        </w:rPr>
        <w:t>Proposal 3: RAN2 responds to SA4 that RAN2 is working on the down-selection of solutions and has not yet concluded on the option.</w:t>
      </w:r>
    </w:p>
    <w:p w14:paraId="13D1F2E8" w14:textId="77777777" w:rsidR="000C66A1" w:rsidRPr="00527BE4" w:rsidRDefault="000C66A1" w:rsidP="00790364">
      <w:pPr>
        <w:pStyle w:val="BodyText"/>
        <w:adjustRightInd w:val="0"/>
        <w:snapToGrid w:val="0"/>
        <w:spacing w:before="0" w:after="0" w:line="240" w:lineRule="auto"/>
        <w:jc w:val="both"/>
        <w:rPr>
          <w:rFonts w:ascii="Times New Roman" w:eastAsia="宋体" w:hAnsi="Times New Roman"/>
          <w:b/>
          <w:bCs/>
          <w:i/>
          <w:iCs/>
          <w:u w:val="single"/>
          <w:lang w:eastAsia="zh-CN"/>
        </w:rPr>
      </w:pPr>
    </w:p>
    <w:p w14:paraId="54F30E66" w14:textId="007B4338" w:rsidR="009C0472" w:rsidRPr="00527BE4" w:rsidRDefault="009C0472" w:rsidP="00372577">
      <w:pPr>
        <w:pStyle w:val="BodyText"/>
        <w:spacing w:before="120" w:line="240" w:lineRule="auto"/>
        <w:jc w:val="both"/>
        <w:rPr>
          <w:rFonts w:ascii="Times New Roman" w:eastAsia="宋体" w:hAnsi="Times New Roman"/>
          <w:b/>
          <w:bCs/>
          <w:i/>
          <w:iCs/>
          <w:u w:val="single"/>
          <w:lang w:eastAsia="zh-CN"/>
        </w:rPr>
      </w:pPr>
      <w:r w:rsidRPr="00527BE4">
        <w:rPr>
          <w:rFonts w:ascii="Times New Roman" w:eastAsia="宋体" w:hAnsi="Times New Roman"/>
          <w:b/>
          <w:bCs/>
          <w:i/>
          <w:iCs/>
          <w:u w:val="single"/>
          <w:lang w:eastAsia="zh-CN"/>
        </w:rPr>
        <w:t xml:space="preserve">Part </w:t>
      </w:r>
      <w:r w:rsidR="00001EE9" w:rsidRPr="00527BE4">
        <w:rPr>
          <w:rFonts w:ascii="Times New Roman" w:eastAsia="宋体" w:hAnsi="Times New Roman"/>
          <w:b/>
          <w:bCs/>
          <w:i/>
          <w:iCs/>
          <w:u w:val="single"/>
          <w:lang w:eastAsia="zh-CN"/>
        </w:rPr>
        <w:t>2</w:t>
      </w:r>
      <w:r w:rsidRPr="00527BE4">
        <w:rPr>
          <w:rFonts w:ascii="Times New Roman" w:eastAsia="宋体" w:hAnsi="Times New Roman"/>
          <w:b/>
          <w:bCs/>
          <w:i/>
          <w:iCs/>
          <w:u w:val="single"/>
          <w:lang w:eastAsia="zh-CN"/>
        </w:rPr>
        <w:t>: SA2 LS</w:t>
      </w:r>
      <w:r w:rsidR="00527BE4">
        <w:rPr>
          <w:rFonts w:ascii="Times New Roman" w:eastAsia="宋体" w:hAnsi="Times New Roman"/>
          <w:b/>
          <w:bCs/>
          <w:i/>
          <w:iCs/>
          <w:u w:val="single"/>
          <w:lang w:eastAsia="zh-CN"/>
        </w:rPr>
        <w:t xml:space="preserve"> on </w:t>
      </w:r>
      <w:r w:rsidR="00417605">
        <w:rPr>
          <w:rFonts w:ascii="Times New Roman" w:eastAsia="宋体" w:hAnsi="Times New Roman"/>
          <w:b/>
          <w:bCs/>
          <w:i/>
          <w:iCs/>
          <w:u w:val="single"/>
          <w:lang w:eastAsia="zh-CN"/>
        </w:rPr>
        <w:t>support of IMS voice</w:t>
      </w:r>
    </w:p>
    <w:p w14:paraId="659CAE38" w14:textId="77777777" w:rsidR="00790364" w:rsidRPr="00180942" w:rsidRDefault="00790364" w:rsidP="00790364">
      <w:pPr>
        <w:spacing w:after="120" w:line="240" w:lineRule="auto"/>
        <w:jc w:val="both"/>
        <w:rPr>
          <w:rFonts w:eastAsia="等线"/>
          <w:b/>
          <w:bCs/>
        </w:rPr>
      </w:pPr>
      <w:r w:rsidRPr="00180942">
        <w:rPr>
          <w:rFonts w:eastAsia="等线"/>
          <w:b/>
          <w:bCs/>
        </w:rPr>
        <w:t>Observation 2: 3GPP RAN only takes responsibility for the configuration and application of the ROHC function, while the implementation of the functionality of the ROHC framework and of the functionality of the supported ROHC profiles is not in the scope of RAN.</w:t>
      </w:r>
    </w:p>
    <w:p w14:paraId="46D47C0D" w14:textId="77777777" w:rsidR="00790364" w:rsidRPr="00180942" w:rsidRDefault="00790364" w:rsidP="00790364">
      <w:pPr>
        <w:spacing w:after="120" w:line="240" w:lineRule="auto"/>
        <w:jc w:val="both"/>
        <w:rPr>
          <w:rFonts w:eastAsia="等线"/>
          <w:b/>
          <w:bCs/>
        </w:rPr>
      </w:pPr>
      <w:r w:rsidRPr="00180942">
        <w:rPr>
          <w:rFonts w:eastAsia="等线"/>
          <w:b/>
          <w:bCs/>
        </w:rPr>
        <w:t xml:space="preserve">Proposal 4: For SA2 Q1, RAN2 responds to SA2 that 3GPP RAN only takes responsibility for the configuration and application of the ROHC function, while the implementation of the functionality of the ROHC framework </w:t>
      </w:r>
      <w:r>
        <w:rPr>
          <w:rFonts w:eastAsia="等线"/>
          <w:b/>
          <w:bCs/>
        </w:rPr>
        <w:t xml:space="preserve">falls outside of </w:t>
      </w:r>
      <w:r w:rsidRPr="00180942">
        <w:rPr>
          <w:rFonts w:eastAsia="等线"/>
          <w:b/>
          <w:bCs/>
        </w:rPr>
        <w:t>RAN2</w:t>
      </w:r>
      <w:r>
        <w:rPr>
          <w:rFonts w:eastAsia="等线"/>
          <w:b/>
          <w:bCs/>
        </w:rPr>
        <w:t>'s</w:t>
      </w:r>
      <w:r w:rsidRPr="00180942">
        <w:rPr>
          <w:rFonts w:eastAsia="等线"/>
          <w:b/>
          <w:bCs/>
        </w:rPr>
        <w:t xml:space="preserve"> scope.</w:t>
      </w:r>
    </w:p>
    <w:p w14:paraId="04221DD0" w14:textId="77777777" w:rsidR="00790364" w:rsidRPr="00A813C1" w:rsidRDefault="00790364" w:rsidP="00790364">
      <w:pPr>
        <w:spacing w:after="120" w:line="240" w:lineRule="auto"/>
        <w:jc w:val="both"/>
        <w:rPr>
          <w:rFonts w:eastAsia="等线"/>
          <w:b/>
          <w:bCs/>
        </w:rPr>
      </w:pPr>
      <w:r w:rsidRPr="00A813C1">
        <w:rPr>
          <w:rFonts w:eastAsia="等线"/>
          <w:b/>
          <w:bCs/>
        </w:rPr>
        <w:t>Observation 3: To handle the voice packet with different sizes, e.g., due to talk</w:t>
      </w:r>
      <w:r w:rsidRPr="00A813C1">
        <w:rPr>
          <w:rFonts w:eastAsia="等线"/>
          <w:b/>
          <w:bCs/>
          <w:lang w:eastAsia="zh-CN"/>
        </w:rPr>
        <w:t>/silence transition</w:t>
      </w:r>
      <w:r w:rsidRPr="00A813C1">
        <w:rPr>
          <w:rFonts w:eastAsia="等线"/>
          <w:b/>
          <w:bCs/>
        </w:rPr>
        <w:t>, two SPS configuration mechanisms with dynamic scheduling used as a supplementary means can be one of the candidate solutions.</w:t>
      </w:r>
    </w:p>
    <w:p w14:paraId="2BDE67D1" w14:textId="77777777" w:rsidR="00790364" w:rsidRPr="00A813C1" w:rsidRDefault="00790364" w:rsidP="00790364">
      <w:pPr>
        <w:spacing w:after="120" w:line="240" w:lineRule="auto"/>
        <w:jc w:val="both"/>
        <w:rPr>
          <w:rFonts w:eastAsia="等线"/>
          <w:b/>
          <w:bCs/>
        </w:rPr>
      </w:pPr>
      <w:r w:rsidRPr="00A813C1">
        <w:rPr>
          <w:rFonts w:eastAsia="等线"/>
          <w:b/>
          <w:bCs/>
        </w:rPr>
        <w:t>Proposal 5: For SA2 Q3, RAN2 responds to SA2 with the confirmation that RAN scheduling can handle the voice packets of different sizes.</w:t>
      </w:r>
    </w:p>
    <w:p w14:paraId="00E6610F" w14:textId="77777777" w:rsidR="00790364" w:rsidRPr="00B621DE" w:rsidRDefault="00790364" w:rsidP="00790364">
      <w:pPr>
        <w:spacing w:after="120" w:line="240" w:lineRule="auto"/>
        <w:jc w:val="both"/>
        <w:rPr>
          <w:rFonts w:eastAsia="等线"/>
          <w:b/>
          <w:bCs/>
        </w:rPr>
      </w:pPr>
      <w:r w:rsidRPr="00B621DE">
        <w:rPr>
          <w:rFonts w:eastAsia="等线"/>
          <w:b/>
          <w:bCs/>
        </w:rPr>
        <w:t xml:space="preserve">Proposal 6: For SA2 Q6, RAN2 responds to SA2 that it is technically feasible to support more than 2 DRBs for a UE accessing NB-IoT in Rel-20. </w:t>
      </w:r>
    </w:p>
    <w:p w14:paraId="4F20BEC1" w14:textId="77777777" w:rsidR="00790364" w:rsidRPr="002F5D78" w:rsidRDefault="00790364" w:rsidP="00790364">
      <w:pPr>
        <w:spacing w:after="240" w:line="240" w:lineRule="auto"/>
        <w:jc w:val="both"/>
        <w:rPr>
          <w:rFonts w:eastAsia="等线"/>
          <w:b/>
          <w:bCs/>
        </w:rPr>
      </w:pPr>
      <w:r w:rsidRPr="002F5D78">
        <w:rPr>
          <w:rFonts w:eastAsia="等线"/>
          <w:b/>
          <w:bCs/>
        </w:rPr>
        <w:t>Proposal 7: For SA2 Q9 and 10, RAN2 responds to SA2 that</w:t>
      </w:r>
      <w:r>
        <w:rPr>
          <w:rFonts w:eastAsia="等线"/>
          <w:b/>
          <w:bCs/>
        </w:rPr>
        <w:t>,</w:t>
      </w:r>
      <w:r w:rsidRPr="002F5D78">
        <w:rPr>
          <w:rFonts w:eastAsia="等线"/>
          <w:b/>
          <w:bCs/>
        </w:rPr>
        <w:t xml:space="preserve"> as per legacy RAN design, the voice packet is mapped on DRB with UM RLC considering real-time characteristic of voice service, while SRB with AM RLC is used to </w:t>
      </w:r>
      <w:r w:rsidRPr="002F5D78">
        <w:rPr>
          <w:rFonts w:eastAsia="等线"/>
          <w:b/>
          <w:bCs/>
        </w:rPr>
        <w:lastRenderedPageBreak/>
        <w:t xml:space="preserve">transmit packets with relaxed latency requirements. </w:t>
      </w:r>
      <w:r>
        <w:rPr>
          <w:rFonts w:eastAsia="等线"/>
          <w:b/>
          <w:bCs/>
        </w:rPr>
        <w:t xml:space="preserve">SRB is not preferred for voice packets from the </w:t>
      </w:r>
      <w:r w:rsidRPr="002F5D78">
        <w:rPr>
          <w:rFonts w:eastAsia="等线"/>
          <w:b/>
          <w:bCs/>
        </w:rPr>
        <w:t xml:space="preserve">RAN2 </w:t>
      </w:r>
      <w:r>
        <w:rPr>
          <w:rFonts w:eastAsia="等线"/>
          <w:b/>
          <w:bCs/>
        </w:rPr>
        <w:t>point of view.</w:t>
      </w:r>
    </w:p>
    <w:p w14:paraId="7DD7293F" w14:textId="77777777" w:rsidR="007F6F64" w:rsidRPr="00527BE4" w:rsidRDefault="007F6F64" w:rsidP="00790364">
      <w:pPr>
        <w:pStyle w:val="BodyText"/>
        <w:adjustRightInd w:val="0"/>
        <w:snapToGrid w:val="0"/>
        <w:spacing w:before="0" w:after="0" w:line="240" w:lineRule="auto"/>
        <w:jc w:val="both"/>
        <w:rPr>
          <w:rFonts w:ascii="Times New Roman" w:eastAsia="等线" w:hAnsi="Times New Roman"/>
          <w:b/>
          <w:bCs/>
        </w:rPr>
      </w:pPr>
    </w:p>
    <w:p w14:paraId="1F738534" w14:textId="2DC9D24A" w:rsidR="00711AC7" w:rsidRPr="00527BE4" w:rsidRDefault="00711AC7" w:rsidP="00372577">
      <w:pPr>
        <w:pStyle w:val="BodyText"/>
        <w:spacing w:before="120" w:line="240" w:lineRule="auto"/>
        <w:jc w:val="both"/>
        <w:rPr>
          <w:rFonts w:ascii="Times New Roman" w:eastAsia="宋体" w:hAnsi="Times New Roman"/>
          <w:b/>
          <w:bCs/>
          <w:i/>
          <w:iCs/>
          <w:u w:val="single"/>
          <w:lang w:eastAsia="zh-CN"/>
        </w:rPr>
      </w:pPr>
      <w:r w:rsidRPr="00527BE4">
        <w:rPr>
          <w:rFonts w:ascii="Times New Roman" w:eastAsia="宋体" w:hAnsi="Times New Roman"/>
          <w:b/>
          <w:bCs/>
          <w:i/>
          <w:iCs/>
          <w:u w:val="single"/>
          <w:lang w:eastAsia="zh-CN"/>
        </w:rPr>
        <w:t>Part 3: SA4 LS on SPS</w:t>
      </w:r>
    </w:p>
    <w:p w14:paraId="7FC1C944" w14:textId="77777777" w:rsidR="00790364" w:rsidRPr="00DF591E" w:rsidRDefault="00790364" w:rsidP="00790364">
      <w:pPr>
        <w:spacing w:after="240" w:line="240" w:lineRule="auto"/>
        <w:jc w:val="both"/>
        <w:rPr>
          <w:rFonts w:eastAsia="等线"/>
          <w:b/>
          <w:bCs/>
        </w:rPr>
      </w:pPr>
      <w:r w:rsidRPr="00DF591E">
        <w:rPr>
          <w:rFonts w:eastAsia="等线"/>
          <w:b/>
          <w:bCs/>
        </w:rPr>
        <w:t>Proposal 8: RAN2 postpones the SA4 LS on SPS until it initiates the standardization work on SPS objective.</w:t>
      </w:r>
    </w:p>
    <w:p w14:paraId="0EDF8A1F" w14:textId="77777777" w:rsidR="00711AC7" w:rsidRPr="00527BE4" w:rsidRDefault="00711AC7" w:rsidP="00790364">
      <w:pPr>
        <w:pStyle w:val="BodyText"/>
        <w:adjustRightInd w:val="0"/>
        <w:snapToGrid w:val="0"/>
        <w:spacing w:before="0" w:after="0" w:line="240" w:lineRule="auto"/>
        <w:jc w:val="both"/>
        <w:rPr>
          <w:rFonts w:ascii="Times New Roman" w:eastAsia="宋体" w:hAnsi="Times New Roman"/>
          <w:lang w:eastAsia="zh-CN"/>
        </w:rPr>
      </w:pPr>
    </w:p>
    <w:p w14:paraId="16A1D1F0" w14:textId="73AE79A9" w:rsidR="009C0472" w:rsidRPr="00527BE4" w:rsidRDefault="009C0472" w:rsidP="00372577">
      <w:pPr>
        <w:pStyle w:val="BodyText"/>
        <w:spacing w:before="120" w:line="240" w:lineRule="auto"/>
        <w:jc w:val="both"/>
        <w:rPr>
          <w:rFonts w:ascii="Times New Roman" w:eastAsia="宋体" w:hAnsi="Times New Roman"/>
          <w:b/>
          <w:bCs/>
          <w:i/>
          <w:iCs/>
          <w:u w:val="single"/>
          <w:lang w:eastAsia="zh-CN"/>
        </w:rPr>
      </w:pPr>
      <w:r w:rsidRPr="00527BE4">
        <w:rPr>
          <w:rFonts w:ascii="Times New Roman" w:eastAsia="宋体" w:hAnsi="Times New Roman"/>
          <w:b/>
          <w:bCs/>
          <w:i/>
          <w:iCs/>
          <w:u w:val="single"/>
          <w:lang w:eastAsia="zh-CN"/>
        </w:rPr>
        <w:t xml:space="preserve">Part </w:t>
      </w:r>
      <w:r w:rsidR="00711AC7" w:rsidRPr="00527BE4">
        <w:rPr>
          <w:rFonts w:ascii="Times New Roman" w:eastAsia="宋体" w:hAnsi="Times New Roman"/>
          <w:b/>
          <w:bCs/>
          <w:i/>
          <w:iCs/>
          <w:u w:val="single"/>
          <w:lang w:eastAsia="zh-CN"/>
        </w:rPr>
        <w:t>4</w:t>
      </w:r>
      <w:r w:rsidRPr="00527BE4">
        <w:rPr>
          <w:rFonts w:ascii="Times New Roman" w:eastAsia="宋体" w:hAnsi="Times New Roman"/>
          <w:b/>
          <w:bCs/>
          <w:i/>
          <w:iCs/>
          <w:u w:val="single"/>
          <w:lang w:eastAsia="zh-CN"/>
        </w:rPr>
        <w:t xml:space="preserve">: Down-select </w:t>
      </w:r>
      <w:r w:rsidR="00417605">
        <w:rPr>
          <w:rFonts w:ascii="Times New Roman" w:eastAsia="宋体" w:hAnsi="Times New Roman"/>
          <w:b/>
          <w:bCs/>
          <w:i/>
          <w:iCs/>
          <w:u w:val="single"/>
          <w:lang w:eastAsia="zh-CN"/>
        </w:rPr>
        <w:t xml:space="preserve">between CP and UP </w:t>
      </w:r>
      <w:r w:rsidRPr="00527BE4">
        <w:rPr>
          <w:rFonts w:ascii="Times New Roman" w:eastAsia="宋体" w:hAnsi="Times New Roman"/>
          <w:b/>
          <w:bCs/>
          <w:i/>
          <w:iCs/>
          <w:u w:val="single"/>
          <w:lang w:eastAsia="zh-CN"/>
        </w:rPr>
        <w:t>solutions</w:t>
      </w:r>
    </w:p>
    <w:p w14:paraId="430B4F5F" w14:textId="77777777" w:rsidR="00790364" w:rsidRPr="00450378" w:rsidRDefault="00790364" w:rsidP="00770E9E">
      <w:pPr>
        <w:spacing w:before="120" w:after="120" w:line="240" w:lineRule="auto"/>
        <w:jc w:val="both"/>
        <w:rPr>
          <w:rFonts w:eastAsia="等线"/>
          <w:b/>
          <w:bCs/>
        </w:rPr>
      </w:pPr>
      <w:r w:rsidRPr="00450378">
        <w:rPr>
          <w:rFonts w:eastAsia="等线"/>
          <w:b/>
          <w:bCs/>
        </w:rPr>
        <w:t>Observation 4: Due to the low data rate 1~3kbps for the GEO voice service, from RAN’s perspective, protocol overhead should be taken as one of the criteria for down-selecting solutions.</w:t>
      </w:r>
    </w:p>
    <w:p w14:paraId="0B424622" w14:textId="6B17FA10" w:rsidR="00527BE4" w:rsidRPr="00450378" w:rsidRDefault="00450378" w:rsidP="00450378">
      <w:pPr>
        <w:pStyle w:val="BodyText"/>
        <w:spacing w:before="120" w:line="240" w:lineRule="auto"/>
        <w:jc w:val="both"/>
        <w:rPr>
          <w:rFonts w:ascii="Times New Roman" w:eastAsia="等线" w:hAnsi="Times New Roman"/>
          <w:b/>
          <w:bCs/>
        </w:rPr>
      </w:pPr>
      <w:r w:rsidRPr="00450378">
        <w:rPr>
          <w:rFonts w:ascii="Times New Roman" w:eastAsia="等线" w:hAnsi="Times New Roman"/>
          <w:b/>
          <w:bCs/>
        </w:rPr>
        <w:t>Observation 5</w:t>
      </w:r>
      <w:r w:rsidRPr="00450378">
        <w:rPr>
          <w:rFonts w:ascii="Times New Roman" w:eastAsia="等线" w:hAnsi="Times New Roman"/>
          <w:b/>
          <w:bCs/>
          <w:lang w:eastAsia="zh-CN"/>
        </w:rPr>
        <w:t xml:space="preserve">: </w:t>
      </w:r>
      <w:r w:rsidRPr="00450378">
        <w:rPr>
          <w:rFonts w:ascii="Times New Roman" w:eastAsia="等线" w:hAnsi="Times New Roman"/>
          <w:b/>
          <w:bCs/>
        </w:rPr>
        <w:t>As specified in SA2 TR 23.700-19, there are 11 candidate solutions in total for supporting the GEO voice service. From the perspective of protocol overhead for voice packets, these solutions are categorized into four types: UP IP, CP non-IP, UP non-IP, and CP IP based solutions.</w:t>
      </w:r>
    </w:p>
    <w:p w14:paraId="2D166072" w14:textId="77777777" w:rsidR="00450378" w:rsidRPr="00303206" w:rsidRDefault="00450378" w:rsidP="00770E9E">
      <w:pPr>
        <w:spacing w:before="120" w:after="120" w:line="240" w:lineRule="auto"/>
        <w:jc w:val="both"/>
        <w:rPr>
          <w:rFonts w:eastAsia="等线"/>
          <w:b/>
          <w:bCs/>
        </w:rPr>
      </w:pPr>
      <w:r w:rsidRPr="00303206">
        <w:rPr>
          <w:rFonts w:eastAsia="等线"/>
          <w:b/>
          <w:bCs/>
        </w:rPr>
        <w:t>Observation 6: For UP IP</w:t>
      </w:r>
      <w:r>
        <w:rPr>
          <w:rFonts w:eastAsia="等线"/>
          <w:b/>
          <w:bCs/>
        </w:rPr>
        <w:t xml:space="preserve"> </w:t>
      </w:r>
      <w:r w:rsidRPr="00303206">
        <w:rPr>
          <w:rFonts w:eastAsia="等线"/>
          <w:b/>
          <w:bCs/>
        </w:rPr>
        <w:t>based solution, the existing NB-IoT ROHC mechanism between UE and eNB should be enhanced to compress the protocol overhead (i.e., RTP</w:t>
      </w:r>
      <w:r w:rsidRPr="00303206">
        <w:rPr>
          <w:rFonts w:eastAsia="等线" w:hint="eastAsia"/>
          <w:b/>
          <w:bCs/>
        </w:rPr>
        <w:t>/</w:t>
      </w:r>
      <w:r w:rsidRPr="00303206">
        <w:rPr>
          <w:rFonts w:eastAsia="等线"/>
          <w:b/>
          <w:bCs/>
        </w:rPr>
        <w:t xml:space="preserve">UDP/IP) of the GEO voice packet, and RAN scheduling should be able to efficiently handle the packet with </w:t>
      </w:r>
      <w:r w:rsidRPr="00D879E8">
        <w:rPr>
          <w:rFonts w:eastAsia="等线"/>
          <w:b/>
          <w:bCs/>
        </w:rPr>
        <w:t>variable</w:t>
      </w:r>
      <w:r w:rsidRPr="00303206">
        <w:rPr>
          <w:rFonts w:eastAsia="等线"/>
          <w:b/>
          <w:bCs/>
        </w:rPr>
        <w:t xml:space="preserve"> packet size generated in different ROHC compression states.</w:t>
      </w:r>
    </w:p>
    <w:p w14:paraId="727FDB2B" w14:textId="77777777" w:rsidR="00450378" w:rsidRDefault="00450378" w:rsidP="00770E9E">
      <w:pPr>
        <w:spacing w:before="120" w:after="120" w:line="240" w:lineRule="auto"/>
        <w:jc w:val="both"/>
        <w:rPr>
          <w:rFonts w:eastAsia="等线"/>
          <w:b/>
          <w:bCs/>
        </w:rPr>
      </w:pPr>
      <w:r w:rsidRPr="00C30021">
        <w:rPr>
          <w:rFonts w:eastAsia="等线"/>
          <w:b/>
          <w:bCs/>
        </w:rPr>
        <w:t>Observation 7: For UP non-IP based solution (without IP/UDP header), how to perform RTP protocol overhead reduction is up to SA2 work. However, RAN should be indicated by CN that ROHC function is not applied in case UP non-IP based solution is used.</w:t>
      </w:r>
    </w:p>
    <w:p w14:paraId="048A4B07" w14:textId="77777777" w:rsidR="00450378" w:rsidRPr="00D879E8" w:rsidRDefault="00450378" w:rsidP="00770E9E">
      <w:pPr>
        <w:spacing w:before="120" w:after="120" w:line="240" w:lineRule="auto"/>
        <w:jc w:val="both"/>
        <w:rPr>
          <w:rFonts w:eastAsia="等线"/>
          <w:b/>
          <w:bCs/>
        </w:rPr>
      </w:pPr>
      <w:r w:rsidRPr="00D879E8">
        <w:rPr>
          <w:rFonts w:eastAsia="等线"/>
          <w:b/>
          <w:bCs/>
        </w:rPr>
        <w:t>Observation 8: For CP IP based solution, RAN2 may need to further AS overhead reduction (e.g., RRC protocol overhead reduction), to satisfy the requirement of low data rate, and RAN scheduling should be able to efficiently handle the packet with variable packet size generated in different ROHC compression state between UE and MME.</w:t>
      </w:r>
    </w:p>
    <w:p w14:paraId="161BF00A" w14:textId="77777777" w:rsidR="00450378" w:rsidRPr="006D1CF0" w:rsidRDefault="00450378" w:rsidP="00770E9E">
      <w:pPr>
        <w:spacing w:before="120" w:after="120" w:line="240" w:lineRule="auto"/>
        <w:jc w:val="both"/>
        <w:rPr>
          <w:rFonts w:ascii="Arial" w:eastAsia="等线" w:hAnsi="Arial" w:cs="Arial"/>
          <w:b/>
          <w:bCs/>
          <w:lang w:val="en-US" w:eastAsia="zh-CN"/>
        </w:rPr>
      </w:pPr>
      <w:r w:rsidRPr="00BA5922">
        <w:rPr>
          <w:rFonts w:eastAsia="等线"/>
          <w:b/>
          <w:bCs/>
        </w:rPr>
        <w:t>Observation 9: For CP non-IP based solution (without IP/UDP header), how to perform RTP protocol overhead reduction is up to SA2 work, and RAN2 may need to further AS overhead reduction (e.g., RRC protocol overhead reduction), to satisfy the requirement of low data rate.</w:t>
      </w:r>
    </w:p>
    <w:p w14:paraId="162A6383" w14:textId="77777777" w:rsidR="00450378" w:rsidRPr="005A30B0" w:rsidRDefault="00450378" w:rsidP="00770E9E">
      <w:pPr>
        <w:spacing w:before="120" w:after="120" w:line="240" w:lineRule="auto"/>
        <w:jc w:val="both"/>
        <w:rPr>
          <w:rFonts w:eastAsia="等线"/>
          <w:b/>
          <w:bCs/>
        </w:rPr>
      </w:pPr>
      <w:r w:rsidRPr="005A30B0">
        <w:rPr>
          <w:rFonts w:eastAsia="等线"/>
          <w:b/>
          <w:bCs/>
        </w:rPr>
        <w:t>Observation 10: The overall protocol overhead of UP based solution is lower than that of CP based solution which has NAS protocol overhead with a minimum size of 7 bytes.</w:t>
      </w:r>
    </w:p>
    <w:p w14:paraId="52DC0D90" w14:textId="043833A6" w:rsidR="00450378" w:rsidRDefault="00450378" w:rsidP="00770E9E">
      <w:pPr>
        <w:spacing w:before="120" w:after="120" w:line="240" w:lineRule="auto"/>
        <w:jc w:val="both"/>
        <w:rPr>
          <w:rFonts w:eastAsia="等线"/>
          <w:b/>
          <w:bCs/>
        </w:rPr>
      </w:pPr>
      <w:r w:rsidRPr="00680E23">
        <w:rPr>
          <w:rFonts w:eastAsia="等线"/>
          <w:b/>
          <w:bCs/>
        </w:rPr>
        <w:t xml:space="preserve">Observation 11: For UP based solutions, the existing RAN Function framework can be reused, while new RAN functions </w:t>
      </w:r>
      <w:r w:rsidRPr="00680E23">
        <w:rPr>
          <w:rFonts w:eastAsia="等线" w:hint="eastAsia"/>
          <w:b/>
          <w:bCs/>
        </w:rPr>
        <w:t>(</w:t>
      </w:r>
      <w:r w:rsidRPr="00680E23">
        <w:rPr>
          <w:rFonts w:eastAsia="等线"/>
          <w:b/>
          <w:bCs/>
        </w:rPr>
        <w:t>e.g., RRC reconfiguration, SRB management for IMS voice service) should be introduced in NB-I</w:t>
      </w:r>
      <w:r w:rsidR="000D7802">
        <w:rPr>
          <w:rFonts w:eastAsia="等线"/>
          <w:b/>
          <w:bCs/>
        </w:rPr>
        <w:t>o</w:t>
      </w:r>
      <w:r w:rsidRPr="00680E23">
        <w:rPr>
          <w:rFonts w:eastAsia="等线"/>
          <w:b/>
          <w:bCs/>
        </w:rPr>
        <w:t>T CP architecture to support CP based solutions.</w:t>
      </w:r>
    </w:p>
    <w:p w14:paraId="126AFA70" w14:textId="6E496BF2" w:rsidR="00450378" w:rsidRPr="00450378" w:rsidRDefault="00450378" w:rsidP="00450378">
      <w:pPr>
        <w:spacing w:before="120" w:after="240" w:line="240" w:lineRule="auto"/>
        <w:jc w:val="both"/>
        <w:rPr>
          <w:rFonts w:eastAsia="等线"/>
          <w:b/>
          <w:bCs/>
        </w:rPr>
      </w:pPr>
      <w:r w:rsidRPr="00680E23">
        <w:rPr>
          <w:rFonts w:eastAsia="等线"/>
          <w:b/>
          <w:bCs/>
        </w:rPr>
        <w:t>Proposal 9: From the RAN2 perspective, RAN2 selects the UP solution with a further down-selection between UP IP and UP non-IP.</w:t>
      </w:r>
    </w:p>
    <w:p w14:paraId="4BB15EA5" w14:textId="4DE75ABD" w:rsidR="00EB2861" w:rsidRPr="009B45B7" w:rsidRDefault="00317FEF" w:rsidP="009B45B7">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9B45B7">
        <w:rPr>
          <w:sz w:val="32"/>
        </w:rPr>
        <w:t>Refere</w:t>
      </w:r>
      <w:r w:rsidR="00ED1EB5" w:rsidRPr="009B45B7">
        <w:rPr>
          <w:rFonts w:hint="eastAsia"/>
          <w:sz w:val="32"/>
        </w:rPr>
        <w:t>n</w:t>
      </w:r>
      <w:r w:rsidRPr="009B45B7">
        <w:rPr>
          <w:sz w:val="32"/>
        </w:rPr>
        <w:t xml:space="preserve">ce </w:t>
      </w:r>
    </w:p>
    <w:p w14:paraId="064E4237" w14:textId="6CF54809" w:rsidR="004E38D7" w:rsidRDefault="00E55199" w:rsidP="00A663A5">
      <w:pPr>
        <w:numPr>
          <w:ilvl w:val="0"/>
          <w:numId w:val="5"/>
        </w:numPr>
        <w:overflowPunct w:val="0"/>
        <w:autoSpaceDE w:val="0"/>
        <w:autoSpaceDN w:val="0"/>
        <w:adjustRightInd w:val="0"/>
        <w:spacing w:after="120" w:line="240" w:lineRule="auto"/>
        <w:ind w:left="357" w:hanging="357"/>
        <w:jc w:val="both"/>
        <w:textAlignment w:val="baseline"/>
      </w:pPr>
      <w:r w:rsidRPr="00E55199">
        <w:t>RP-251867</w:t>
      </w:r>
      <w:r>
        <w:t>,</w:t>
      </w:r>
      <w:r w:rsidR="006073A7" w:rsidRPr="006073A7">
        <w:t xml:space="preserve"> </w:t>
      </w:r>
      <w:bookmarkStart w:id="28" w:name="OLE_LINK10"/>
      <w:r w:rsidR="00FF2729">
        <w:t xml:space="preserve">New WID: </w:t>
      </w:r>
      <w:r w:rsidRPr="00E55199">
        <w:t>Non-Terrestrial Networks (NTN) for Internet of Things (IoT) Phase 4</w:t>
      </w:r>
      <w:bookmarkEnd w:id="28"/>
      <w:r w:rsidR="00DA3657">
        <w:rPr>
          <w:rFonts w:hint="eastAsia"/>
          <w:lang w:eastAsia="zh-CN"/>
        </w:rPr>
        <w:t>,</w:t>
      </w:r>
      <w:r w:rsidR="00DA3657">
        <w:rPr>
          <w:lang w:eastAsia="zh-CN"/>
        </w:rPr>
        <w:t xml:space="preserve"> vivo</w:t>
      </w:r>
      <w:r w:rsidR="00DA3657">
        <w:t>.</w:t>
      </w:r>
    </w:p>
    <w:p w14:paraId="1BAB2C42" w14:textId="18D97C14" w:rsidR="00FF2729" w:rsidRDefault="00FF2729" w:rsidP="00A663A5">
      <w:pPr>
        <w:numPr>
          <w:ilvl w:val="0"/>
          <w:numId w:val="5"/>
        </w:numPr>
        <w:overflowPunct w:val="0"/>
        <w:autoSpaceDE w:val="0"/>
        <w:autoSpaceDN w:val="0"/>
        <w:adjustRightInd w:val="0"/>
        <w:spacing w:after="120" w:line="240" w:lineRule="auto"/>
        <w:ind w:left="357" w:hanging="357"/>
        <w:jc w:val="both"/>
        <w:textAlignment w:val="baseline"/>
      </w:pPr>
      <w:r w:rsidRPr="00E55199">
        <w:t>RP-25</w:t>
      </w:r>
      <w:r w:rsidR="00EC399A">
        <w:t>2473</w:t>
      </w:r>
      <w:r>
        <w:t>, Revised WID:</w:t>
      </w:r>
      <w:r w:rsidRPr="006073A7">
        <w:t xml:space="preserve"> </w:t>
      </w:r>
      <w:r w:rsidRPr="00E55199">
        <w:t>Non-Terrestrial Networks (NTN) for Internet of Things (IoT) Phase 4</w:t>
      </w:r>
      <w:r w:rsidR="00DA3657">
        <w:rPr>
          <w:rFonts w:hint="eastAsia"/>
          <w:lang w:eastAsia="zh-CN"/>
        </w:rPr>
        <w:t>,</w:t>
      </w:r>
      <w:r w:rsidR="00DA3657">
        <w:rPr>
          <w:lang w:eastAsia="zh-CN"/>
        </w:rPr>
        <w:t xml:space="preserve"> vivo</w:t>
      </w:r>
      <w:r w:rsidR="00DA3657">
        <w:t>.</w:t>
      </w:r>
    </w:p>
    <w:p w14:paraId="6076AB8C" w14:textId="2360EAD7" w:rsidR="008B02F0" w:rsidRPr="008B02F0" w:rsidRDefault="008B02F0" w:rsidP="008B02F0">
      <w:pPr>
        <w:numPr>
          <w:ilvl w:val="0"/>
          <w:numId w:val="5"/>
        </w:numPr>
        <w:overflowPunct w:val="0"/>
        <w:autoSpaceDE w:val="0"/>
        <w:autoSpaceDN w:val="0"/>
        <w:adjustRightInd w:val="0"/>
        <w:spacing w:after="120" w:line="240" w:lineRule="auto"/>
        <w:ind w:left="357" w:hanging="357"/>
        <w:jc w:val="both"/>
        <w:textAlignment w:val="baseline"/>
      </w:pPr>
      <w:bookmarkStart w:id="29" w:name="OLE_LINK147"/>
      <w:r w:rsidRPr="006073A7">
        <w:t>R2-250</w:t>
      </w:r>
      <w:r w:rsidRPr="006073A7">
        <w:rPr>
          <w:rFonts w:hint="eastAsia"/>
        </w:rPr>
        <w:t>50</w:t>
      </w:r>
      <w:r w:rsidRPr="006073A7">
        <w:t>68</w:t>
      </w:r>
      <w:r w:rsidR="00770E7A">
        <w:t>/S4-251584</w:t>
      </w:r>
      <w:r w:rsidRPr="006073A7">
        <w:t xml:space="preserve">, </w:t>
      </w:r>
      <w:r w:rsidRPr="00840790">
        <w:t xml:space="preserve">LS on </w:t>
      </w:r>
      <w:r>
        <w:t>the RAN simulation assumptions for ULBC.</w:t>
      </w:r>
    </w:p>
    <w:p w14:paraId="65BA2AC8" w14:textId="7F72F0BD" w:rsidR="00DD130B" w:rsidRPr="00DD130B" w:rsidRDefault="00DD130B" w:rsidP="00A663A5">
      <w:pPr>
        <w:numPr>
          <w:ilvl w:val="0"/>
          <w:numId w:val="5"/>
        </w:numPr>
        <w:overflowPunct w:val="0"/>
        <w:autoSpaceDE w:val="0"/>
        <w:autoSpaceDN w:val="0"/>
        <w:adjustRightInd w:val="0"/>
        <w:spacing w:after="120" w:line="240" w:lineRule="auto"/>
        <w:ind w:left="357" w:hanging="357"/>
        <w:jc w:val="both"/>
        <w:textAlignment w:val="baseline"/>
      </w:pPr>
      <w:r>
        <w:rPr>
          <w:color w:val="0D0D0D"/>
        </w:rPr>
        <w:t>R2</w:t>
      </w:r>
      <w:r w:rsidR="00F75F54">
        <w:rPr>
          <w:color w:val="0D0D0D"/>
        </w:rPr>
        <w:t>-</w:t>
      </w:r>
      <w:r w:rsidR="00770E9E">
        <w:rPr>
          <w:color w:val="0D0D0D"/>
        </w:rPr>
        <w:t>2</w:t>
      </w:r>
      <w:r>
        <w:rPr>
          <w:color w:val="0D0D0D"/>
        </w:rPr>
        <w:t>50</w:t>
      </w:r>
      <w:bookmarkEnd w:id="29"/>
      <w:r w:rsidR="00770E9E">
        <w:rPr>
          <w:color w:val="0D0D0D"/>
        </w:rPr>
        <w:t>6747</w:t>
      </w:r>
      <w:r>
        <w:rPr>
          <w:color w:val="0D0D0D"/>
        </w:rPr>
        <w:t>/</w:t>
      </w:r>
      <w:r w:rsidRPr="00DD130B">
        <w:rPr>
          <w:color w:val="0D0D0D"/>
        </w:rPr>
        <w:t>S2-2507636</w:t>
      </w:r>
      <w:r>
        <w:rPr>
          <w:color w:val="0D0D0D"/>
        </w:rPr>
        <w:t>, LS on issues related to support of IMS voice over NB-IoT NTN connected to EPC.</w:t>
      </w:r>
    </w:p>
    <w:p w14:paraId="1615BEBD" w14:textId="07899D68" w:rsidR="00E20CE6" w:rsidRDefault="00E20CE6" w:rsidP="00A663A5">
      <w:pPr>
        <w:numPr>
          <w:ilvl w:val="0"/>
          <w:numId w:val="5"/>
        </w:numPr>
        <w:overflowPunct w:val="0"/>
        <w:autoSpaceDE w:val="0"/>
        <w:autoSpaceDN w:val="0"/>
        <w:adjustRightInd w:val="0"/>
        <w:spacing w:after="120" w:line="240" w:lineRule="auto"/>
        <w:ind w:left="357" w:hanging="357"/>
        <w:jc w:val="both"/>
        <w:textAlignment w:val="baseline"/>
        <w:rPr>
          <w:color w:val="0D0D0D"/>
        </w:rPr>
      </w:pPr>
      <w:r>
        <w:rPr>
          <w:color w:val="0D0D0D"/>
        </w:rPr>
        <w:t>R2</w:t>
      </w:r>
      <w:r w:rsidR="00F75F54">
        <w:rPr>
          <w:color w:val="0D0D0D"/>
        </w:rPr>
        <w:t>-</w:t>
      </w:r>
      <w:r>
        <w:rPr>
          <w:color w:val="0D0D0D"/>
        </w:rPr>
        <w:t>250</w:t>
      </w:r>
      <w:r w:rsidR="00770E9E">
        <w:rPr>
          <w:color w:val="0D0D0D"/>
        </w:rPr>
        <w:t>6754</w:t>
      </w:r>
      <w:r>
        <w:rPr>
          <w:color w:val="0D0D0D"/>
        </w:rPr>
        <w:t>/</w:t>
      </w:r>
      <w:r w:rsidRPr="00E20CE6">
        <w:rPr>
          <w:color w:val="0D0D0D"/>
        </w:rPr>
        <w:t>S4aA250258</w:t>
      </w:r>
      <w:r>
        <w:rPr>
          <w:color w:val="0D0D0D"/>
        </w:rPr>
        <w:t xml:space="preserve">, </w:t>
      </w:r>
      <w:r w:rsidRPr="00E20CE6">
        <w:rPr>
          <w:color w:val="0D0D0D"/>
        </w:rPr>
        <w:t>L</w:t>
      </w:r>
      <w:r w:rsidRPr="00604308">
        <w:rPr>
          <w:lang w:val="en-US"/>
        </w:rPr>
        <w:t xml:space="preserve">S on </w:t>
      </w:r>
      <w:r>
        <w:rPr>
          <w:lang w:val="en-US"/>
        </w:rPr>
        <w:t xml:space="preserve">bundling period and SPS </w:t>
      </w:r>
      <w:r w:rsidRPr="00604308">
        <w:rPr>
          <w:lang w:val="en-US"/>
        </w:rPr>
        <w:t>for ULBC</w:t>
      </w:r>
      <w:r>
        <w:t>.</w:t>
      </w:r>
    </w:p>
    <w:p w14:paraId="68663256" w14:textId="4F5001B5" w:rsidR="00DD130B" w:rsidRDefault="00DD130B" w:rsidP="00A663A5">
      <w:pPr>
        <w:numPr>
          <w:ilvl w:val="0"/>
          <w:numId w:val="5"/>
        </w:numPr>
        <w:overflowPunct w:val="0"/>
        <w:autoSpaceDE w:val="0"/>
        <w:autoSpaceDN w:val="0"/>
        <w:adjustRightInd w:val="0"/>
        <w:spacing w:after="120" w:line="240" w:lineRule="auto"/>
        <w:ind w:left="357" w:hanging="357"/>
        <w:jc w:val="both"/>
        <w:textAlignment w:val="baseline"/>
        <w:rPr>
          <w:color w:val="0D0D0D"/>
        </w:rPr>
      </w:pPr>
      <w:r>
        <w:rPr>
          <w:color w:val="0D0D0D"/>
        </w:rPr>
        <w:t>R2</w:t>
      </w:r>
      <w:r w:rsidR="00F75F54">
        <w:rPr>
          <w:color w:val="0D0D0D"/>
        </w:rPr>
        <w:t>-</w:t>
      </w:r>
      <w:r>
        <w:rPr>
          <w:color w:val="0D0D0D"/>
        </w:rPr>
        <w:t>250</w:t>
      </w:r>
      <w:r w:rsidR="00770E9E">
        <w:rPr>
          <w:color w:val="0D0D0D"/>
        </w:rPr>
        <w:t>6706</w:t>
      </w:r>
      <w:r>
        <w:rPr>
          <w:color w:val="0D0D0D"/>
        </w:rPr>
        <w:t>/</w:t>
      </w:r>
      <w:r w:rsidRPr="00DD130B">
        <w:rPr>
          <w:color w:val="0D0D0D"/>
        </w:rPr>
        <w:t>C1-255650</w:t>
      </w:r>
      <w:r>
        <w:rPr>
          <w:color w:val="0D0D0D"/>
        </w:rPr>
        <w:t xml:space="preserve">, </w:t>
      </w:r>
      <w:r w:rsidRPr="00DD130B">
        <w:rPr>
          <w:color w:val="0D0D0D"/>
        </w:rPr>
        <w:t>Reply LS to SA4 on the RAN simulation assumptions for ULBC</w:t>
      </w:r>
      <w:r w:rsidR="008F5E5B">
        <w:rPr>
          <w:color w:val="0D0D0D"/>
        </w:rPr>
        <w:t>.</w:t>
      </w:r>
    </w:p>
    <w:p w14:paraId="75BEFEF4" w14:textId="40A4CF32" w:rsidR="00180942" w:rsidRDefault="00180942">
      <w:pPr>
        <w:spacing w:after="160" w:line="259" w:lineRule="auto"/>
        <w:rPr>
          <w:color w:val="0D0D0D"/>
        </w:rPr>
      </w:pPr>
      <w:r>
        <w:rPr>
          <w:color w:val="0D0D0D"/>
        </w:rPr>
        <w:br w:type="page"/>
      </w:r>
    </w:p>
    <w:p w14:paraId="21DD65FA" w14:textId="5AA9C8DD" w:rsidR="008B48A9" w:rsidRPr="009B45B7" w:rsidRDefault="008B48A9" w:rsidP="009B45B7">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9B45B7">
        <w:rPr>
          <w:sz w:val="32"/>
        </w:rPr>
        <w:lastRenderedPageBreak/>
        <w:t>Annex</w:t>
      </w:r>
      <w:r w:rsidR="00D133E3" w:rsidRPr="009B45B7">
        <w:rPr>
          <w:sz w:val="32"/>
        </w:rPr>
        <w:t xml:space="preserve"> 1</w:t>
      </w:r>
      <w:r w:rsidRPr="009B45B7">
        <w:rPr>
          <w:sz w:val="32"/>
        </w:rPr>
        <w:t>:</w:t>
      </w:r>
      <w:r w:rsidR="00B10704" w:rsidRPr="009B45B7">
        <w:rPr>
          <w:sz w:val="32"/>
        </w:rPr>
        <w:t xml:space="preserve"> </w:t>
      </w:r>
      <w:r w:rsidRPr="009B45B7">
        <w:rPr>
          <w:sz w:val="32"/>
        </w:rPr>
        <w:t>Draft Reply LS</w:t>
      </w:r>
      <w:r w:rsidR="004F1E78">
        <w:rPr>
          <w:sz w:val="32"/>
        </w:rPr>
        <w:t xml:space="preserve"> to SA4</w:t>
      </w:r>
    </w:p>
    <w:p w14:paraId="0500CC8F" w14:textId="0DCA25E8" w:rsidR="0024063A" w:rsidRPr="008D027B" w:rsidRDefault="0024063A" w:rsidP="00EB1594">
      <w:pPr>
        <w:pStyle w:val="LSHeader"/>
        <w:rPr>
          <w:rFonts w:eastAsia="等线"/>
          <w:szCs w:val="21"/>
          <w:lang w:eastAsia="en-US"/>
        </w:rPr>
      </w:pPr>
      <w:r w:rsidRPr="008D027B">
        <w:rPr>
          <w:rFonts w:eastAsia="等线"/>
          <w:szCs w:val="21"/>
          <w:lang w:eastAsia="en-US"/>
        </w:rPr>
        <w:t xml:space="preserve">3GPP TSG RAN WG2 </w:t>
      </w:r>
      <w:r w:rsidR="004D5F5B">
        <w:rPr>
          <w:rFonts w:eastAsia="等线"/>
          <w:szCs w:val="21"/>
          <w:lang w:eastAsia="en-US"/>
        </w:rPr>
        <w:t xml:space="preserve">Meeting </w:t>
      </w:r>
      <w:r w:rsidRPr="008D027B">
        <w:rPr>
          <w:rFonts w:eastAsia="等线"/>
          <w:szCs w:val="21"/>
          <w:lang w:eastAsia="en-US"/>
        </w:rPr>
        <w:t>#131</w:t>
      </w:r>
      <w:r>
        <w:rPr>
          <w:rFonts w:eastAsia="等线"/>
          <w:szCs w:val="21"/>
          <w:lang w:eastAsia="en-US"/>
        </w:rPr>
        <w:t>bis</w:t>
      </w:r>
      <w:r w:rsidRPr="008D027B">
        <w:rPr>
          <w:rFonts w:eastAsia="等线"/>
          <w:szCs w:val="21"/>
          <w:lang w:eastAsia="en-US"/>
        </w:rPr>
        <w:tab/>
        <w:t>R2-250</w:t>
      </w:r>
      <w:r>
        <w:rPr>
          <w:rFonts w:eastAsia="等线"/>
          <w:szCs w:val="21"/>
          <w:lang w:eastAsia="en-US"/>
        </w:rPr>
        <w:t>xxxx</w:t>
      </w:r>
    </w:p>
    <w:p w14:paraId="0AB44E10" w14:textId="4EAE8EE9" w:rsidR="0024063A" w:rsidRPr="0024063A" w:rsidRDefault="00137363" w:rsidP="001B25FE">
      <w:pPr>
        <w:tabs>
          <w:tab w:val="left" w:pos="1985"/>
          <w:tab w:val="left" w:pos="8931"/>
        </w:tabs>
        <w:adjustRightInd w:val="0"/>
        <w:snapToGrid w:val="0"/>
        <w:spacing w:after="0" w:line="240" w:lineRule="auto"/>
        <w:rPr>
          <w:rFonts w:ascii="Arial" w:eastAsia="等线" w:hAnsi="Arial"/>
          <w:b/>
          <w:sz w:val="24"/>
          <w:szCs w:val="21"/>
        </w:rPr>
      </w:pPr>
      <w:r w:rsidRPr="00137363">
        <w:rPr>
          <w:rFonts w:ascii="Arial" w:eastAsia="等线" w:hAnsi="Arial"/>
          <w:b/>
          <w:sz w:val="24"/>
          <w:szCs w:val="21"/>
        </w:rPr>
        <w:t>Prague, Czech Republic, October 13</w:t>
      </w:r>
      <w:r w:rsidRPr="00017212">
        <w:rPr>
          <w:rFonts w:ascii="Arial" w:eastAsia="等线" w:hAnsi="Arial"/>
          <w:b/>
          <w:sz w:val="24"/>
          <w:szCs w:val="21"/>
          <w:vertAlign w:val="superscript"/>
        </w:rPr>
        <w:t>th</w:t>
      </w:r>
      <w:r w:rsidRPr="00137363">
        <w:rPr>
          <w:rFonts w:ascii="Arial" w:eastAsia="等线" w:hAnsi="Arial"/>
          <w:b/>
          <w:sz w:val="24"/>
          <w:szCs w:val="21"/>
        </w:rPr>
        <w:t>-17</w:t>
      </w:r>
      <w:r w:rsidRPr="00017212">
        <w:rPr>
          <w:rFonts w:ascii="Arial" w:eastAsia="等线" w:hAnsi="Arial"/>
          <w:b/>
          <w:sz w:val="24"/>
          <w:szCs w:val="21"/>
          <w:vertAlign w:val="superscript"/>
        </w:rPr>
        <w:t>th</w:t>
      </w:r>
      <w:r w:rsidRPr="00137363">
        <w:rPr>
          <w:rFonts w:ascii="Arial" w:eastAsia="等线" w:hAnsi="Arial"/>
          <w:b/>
          <w:sz w:val="24"/>
          <w:szCs w:val="21"/>
        </w:rPr>
        <w:t>, 2025</w:t>
      </w:r>
    </w:p>
    <w:p w14:paraId="4223738F" w14:textId="77777777" w:rsidR="0024063A" w:rsidRPr="00232147" w:rsidRDefault="0024063A" w:rsidP="00D607C2">
      <w:pPr>
        <w:spacing w:after="60" w:line="240" w:lineRule="auto"/>
        <w:rPr>
          <w:rFonts w:cs="Arial"/>
        </w:rPr>
      </w:pPr>
    </w:p>
    <w:p w14:paraId="6515142E" w14:textId="54BE6DA5" w:rsidR="0024063A" w:rsidRPr="00051571" w:rsidRDefault="002E6167" w:rsidP="00172C47">
      <w:pPr>
        <w:pStyle w:val="Source"/>
        <w:ind w:left="1701" w:hanging="1701"/>
        <w:rPr>
          <w:b w:val="0"/>
        </w:rPr>
      </w:pPr>
      <w:r w:rsidRPr="00232147">
        <w:t>Title:</w:t>
      </w:r>
      <w:r w:rsidRPr="00232147">
        <w:tab/>
      </w:r>
      <w:r w:rsidR="0024063A" w:rsidRPr="009570D3">
        <w:rPr>
          <w:b w:val="0"/>
        </w:rPr>
        <w:t xml:space="preserve">Draft </w:t>
      </w:r>
      <w:r w:rsidR="0024063A">
        <w:rPr>
          <w:b w:val="0"/>
        </w:rPr>
        <w:t>R</w:t>
      </w:r>
      <w:r w:rsidR="0024063A" w:rsidRPr="00051571">
        <w:rPr>
          <w:b w:val="0"/>
        </w:rPr>
        <w:t xml:space="preserve">eply LS on </w:t>
      </w:r>
      <w:r w:rsidR="006D0A82" w:rsidRPr="006D0A82">
        <w:rPr>
          <w:b w:val="0"/>
        </w:rPr>
        <w:t>RAN Simulation Assumptions for ULBC</w:t>
      </w:r>
    </w:p>
    <w:p w14:paraId="74B423BE" w14:textId="0D444705" w:rsidR="0024063A" w:rsidRPr="00051571" w:rsidRDefault="0024063A" w:rsidP="00172C47">
      <w:pPr>
        <w:pStyle w:val="Source"/>
        <w:ind w:left="1701" w:hanging="1701"/>
        <w:rPr>
          <w:b w:val="0"/>
        </w:rPr>
      </w:pPr>
      <w:r w:rsidRPr="00232147">
        <w:t>Response to:</w:t>
      </w:r>
      <w:r w:rsidRPr="00232147">
        <w:tab/>
      </w:r>
      <w:r w:rsidR="006D0A82" w:rsidRPr="006D0A82">
        <w:rPr>
          <w:b w:val="0"/>
        </w:rPr>
        <w:t>R2-250</w:t>
      </w:r>
      <w:r w:rsidR="006D0A82" w:rsidRPr="006D0A82">
        <w:rPr>
          <w:rFonts w:hint="eastAsia"/>
          <w:b w:val="0"/>
        </w:rPr>
        <w:t>50</w:t>
      </w:r>
      <w:r w:rsidR="006D0A82" w:rsidRPr="006D0A82">
        <w:rPr>
          <w:b w:val="0"/>
        </w:rPr>
        <w:t>68</w:t>
      </w:r>
      <w:r w:rsidRPr="006D0A82">
        <w:rPr>
          <w:b w:val="0"/>
        </w:rPr>
        <w:t>/</w:t>
      </w:r>
      <w:r w:rsidR="006D0A82" w:rsidRPr="006D0A82">
        <w:rPr>
          <w:b w:val="0"/>
        </w:rPr>
        <w:t>S4-251550</w:t>
      </w:r>
    </w:p>
    <w:p w14:paraId="3DCC139B" w14:textId="7A2FACAC" w:rsidR="0024063A" w:rsidRPr="00232147" w:rsidRDefault="0024063A" w:rsidP="00172C47">
      <w:pPr>
        <w:pStyle w:val="Source"/>
        <w:ind w:left="1701" w:hanging="1701"/>
      </w:pPr>
      <w:r w:rsidRPr="00232147">
        <w:t>Release:</w:t>
      </w:r>
      <w:r w:rsidRPr="00232147">
        <w:tab/>
      </w:r>
      <w:r w:rsidR="00AA0D89">
        <w:tab/>
      </w:r>
      <w:r w:rsidRPr="00EB1594">
        <w:rPr>
          <w:b w:val="0"/>
        </w:rPr>
        <w:t>Release</w:t>
      </w:r>
      <w:r w:rsidRPr="00051571">
        <w:rPr>
          <w:b w:val="0"/>
          <w:color w:val="000000"/>
        </w:rPr>
        <w:t xml:space="preserve"> 20</w:t>
      </w:r>
    </w:p>
    <w:p w14:paraId="5918E438" w14:textId="15F58176" w:rsidR="0024063A" w:rsidRPr="00232147" w:rsidRDefault="0024063A" w:rsidP="00172C47">
      <w:pPr>
        <w:pStyle w:val="Source"/>
        <w:ind w:left="1701" w:hanging="1701"/>
        <w:rPr>
          <w:lang w:eastAsia="zh-CN"/>
        </w:rPr>
      </w:pPr>
      <w:r w:rsidRPr="00232147">
        <w:t>Work Item:</w:t>
      </w:r>
      <w:r w:rsidRPr="00232147">
        <w:tab/>
      </w:r>
      <w:r w:rsidR="00AA0D89">
        <w:tab/>
      </w:r>
      <w:r w:rsidRPr="003E5552">
        <w:rPr>
          <w:b w:val="0"/>
        </w:rPr>
        <w:t>IoT_NTN_Ph4</w:t>
      </w:r>
      <w:r w:rsidR="009B45B7">
        <w:rPr>
          <w:b w:val="0"/>
        </w:rPr>
        <w:t>-Core</w:t>
      </w:r>
    </w:p>
    <w:p w14:paraId="2AF81A0D" w14:textId="77777777" w:rsidR="0024063A" w:rsidRPr="0024063A" w:rsidRDefault="0024063A" w:rsidP="00172C47">
      <w:pPr>
        <w:spacing w:after="60" w:line="240" w:lineRule="auto"/>
        <w:rPr>
          <w:rFonts w:ascii="Arial" w:hAnsi="Arial" w:cs="Arial"/>
          <w:b/>
        </w:rPr>
      </w:pPr>
    </w:p>
    <w:p w14:paraId="0B0C392C" w14:textId="6DDB4DA9" w:rsidR="0024063A" w:rsidRPr="00232147" w:rsidRDefault="0024063A" w:rsidP="00172C47">
      <w:pPr>
        <w:pStyle w:val="Source"/>
        <w:ind w:left="1701" w:hanging="1701"/>
      </w:pPr>
      <w:r w:rsidRPr="00232147">
        <w:t>Source:</w:t>
      </w:r>
      <w:r w:rsidRPr="00232147">
        <w:tab/>
      </w:r>
      <w:r w:rsidR="00152C1D">
        <w:tab/>
      </w:r>
      <w:r w:rsidRPr="00C67CE7">
        <w:rPr>
          <w:b w:val="0"/>
        </w:rPr>
        <w:t>vivo [to be</w:t>
      </w:r>
      <w:r>
        <w:t xml:space="preserve"> </w:t>
      </w:r>
      <w:r>
        <w:rPr>
          <w:b w:val="0"/>
        </w:rPr>
        <w:t xml:space="preserve">RAN </w:t>
      </w:r>
      <w:r w:rsidRPr="00232147">
        <w:rPr>
          <w:b w:val="0"/>
        </w:rPr>
        <w:t>W</w:t>
      </w:r>
      <w:r>
        <w:rPr>
          <w:b w:val="0"/>
        </w:rPr>
        <w:t>G2]</w:t>
      </w:r>
    </w:p>
    <w:p w14:paraId="6EF9F54B" w14:textId="113F3094" w:rsidR="0024063A" w:rsidRPr="00232147" w:rsidRDefault="0024063A" w:rsidP="00172C47">
      <w:pPr>
        <w:pStyle w:val="Source"/>
        <w:ind w:left="1701" w:hanging="1701"/>
      </w:pPr>
      <w:r w:rsidRPr="00232147">
        <w:t>To:</w:t>
      </w:r>
      <w:r>
        <w:tab/>
      </w:r>
      <w:r w:rsidR="00152C1D">
        <w:tab/>
      </w:r>
      <w:r w:rsidRPr="00650494">
        <w:rPr>
          <w:b w:val="0"/>
          <w:bCs/>
          <w:lang w:val="en-US"/>
        </w:rPr>
        <w:t>SA WG</w:t>
      </w:r>
      <w:r w:rsidR="006D0A82">
        <w:rPr>
          <w:b w:val="0"/>
          <w:bCs/>
          <w:lang w:val="en-US"/>
        </w:rPr>
        <w:t>4</w:t>
      </w:r>
      <w:r>
        <w:rPr>
          <w:b w:val="0"/>
          <w:bCs/>
          <w:lang w:val="en-US"/>
        </w:rPr>
        <w:t>,</w:t>
      </w:r>
    </w:p>
    <w:p w14:paraId="064433D0" w14:textId="40374BB2" w:rsidR="0024063A" w:rsidRPr="00232147" w:rsidRDefault="0024063A" w:rsidP="00172C47">
      <w:pPr>
        <w:pStyle w:val="Source"/>
        <w:ind w:left="1701" w:hanging="1701"/>
        <w:rPr>
          <w:lang w:val="en-US"/>
        </w:rPr>
      </w:pPr>
      <w:r w:rsidRPr="00232147">
        <w:rPr>
          <w:lang w:val="en-US"/>
        </w:rPr>
        <w:t>Cc:</w:t>
      </w:r>
      <w:r w:rsidRPr="00232147">
        <w:rPr>
          <w:lang w:val="en-US"/>
        </w:rPr>
        <w:tab/>
      </w:r>
      <w:r w:rsidR="00152C1D">
        <w:rPr>
          <w:lang w:val="en-US"/>
        </w:rPr>
        <w:tab/>
      </w:r>
      <w:r w:rsidR="006D0A82">
        <w:rPr>
          <w:b w:val="0"/>
        </w:rPr>
        <w:t>RAN</w:t>
      </w:r>
      <w:r w:rsidR="006D0A82" w:rsidRPr="00232147">
        <w:rPr>
          <w:b w:val="0"/>
        </w:rPr>
        <w:t xml:space="preserve"> </w:t>
      </w:r>
      <w:r w:rsidR="006D0A82">
        <w:rPr>
          <w:b w:val="0"/>
        </w:rPr>
        <w:t>WG1</w:t>
      </w:r>
      <w:r w:rsidR="006D0A82">
        <w:rPr>
          <w:b w:val="0"/>
          <w:bCs/>
          <w:lang w:val="en-US"/>
        </w:rPr>
        <w:t xml:space="preserve">, CT WG1, </w:t>
      </w:r>
      <w:r w:rsidR="006D0A82" w:rsidRPr="00650494">
        <w:rPr>
          <w:b w:val="0"/>
          <w:bCs/>
          <w:lang w:val="en-US"/>
        </w:rPr>
        <w:t>SA WG</w:t>
      </w:r>
      <w:r w:rsidR="006D0A82">
        <w:rPr>
          <w:b w:val="0"/>
          <w:bCs/>
          <w:lang w:val="en-US"/>
        </w:rPr>
        <w:t>2</w:t>
      </w:r>
    </w:p>
    <w:p w14:paraId="018465E4" w14:textId="77777777" w:rsidR="0024063A" w:rsidRPr="0024063A" w:rsidRDefault="0024063A" w:rsidP="00172C47">
      <w:pPr>
        <w:spacing w:after="60" w:line="240" w:lineRule="auto"/>
        <w:rPr>
          <w:rFonts w:ascii="Arial" w:hAnsi="Arial" w:cs="Arial"/>
          <w:bCs/>
        </w:rPr>
      </w:pPr>
    </w:p>
    <w:p w14:paraId="4F459F90" w14:textId="77777777" w:rsidR="0024063A" w:rsidRPr="0024063A" w:rsidRDefault="0024063A" w:rsidP="00172C47">
      <w:pPr>
        <w:tabs>
          <w:tab w:val="left" w:pos="2268"/>
        </w:tabs>
        <w:spacing w:after="0" w:line="240" w:lineRule="auto"/>
        <w:rPr>
          <w:rFonts w:ascii="Arial" w:hAnsi="Arial" w:cs="Arial"/>
          <w:bCs/>
          <w:lang w:val="fr-FR"/>
        </w:rPr>
      </w:pPr>
      <w:r w:rsidRPr="0024063A">
        <w:rPr>
          <w:rFonts w:ascii="Arial" w:hAnsi="Arial" w:cs="Arial"/>
          <w:b/>
          <w:lang w:val="fr-FR"/>
        </w:rPr>
        <w:t>Contact Person:</w:t>
      </w:r>
      <w:r w:rsidRPr="0024063A">
        <w:rPr>
          <w:rFonts w:ascii="Arial" w:hAnsi="Arial" w:cs="Arial"/>
          <w:bCs/>
          <w:lang w:val="fr-FR"/>
        </w:rPr>
        <w:tab/>
      </w:r>
    </w:p>
    <w:p w14:paraId="3D0738F2" w14:textId="77777777" w:rsidR="0024063A" w:rsidRPr="004776CC" w:rsidRDefault="0024063A" w:rsidP="00172C47">
      <w:pPr>
        <w:pStyle w:val="Source"/>
        <w:ind w:left="2268" w:hanging="1701"/>
        <w:rPr>
          <w:b w:val="0"/>
          <w:bCs/>
          <w:lang w:val="fr-FR"/>
        </w:rPr>
      </w:pPr>
      <w:r w:rsidRPr="00172C47">
        <w:rPr>
          <w:lang w:val="en-US"/>
        </w:rPr>
        <w:t>Name</w:t>
      </w:r>
      <w:r w:rsidRPr="00232147">
        <w:rPr>
          <w:lang w:val="fr-FR"/>
        </w:rPr>
        <w:t>:</w:t>
      </w:r>
      <w:r w:rsidRPr="00232147">
        <w:rPr>
          <w:bCs/>
          <w:lang w:val="fr-FR"/>
        </w:rPr>
        <w:tab/>
      </w:r>
      <w:r w:rsidRPr="004776CC">
        <w:rPr>
          <w:b w:val="0"/>
          <w:bCs/>
          <w:lang w:val="fr-FR"/>
        </w:rPr>
        <w:t>Xiaodong Yang</w:t>
      </w:r>
    </w:p>
    <w:p w14:paraId="592074DA" w14:textId="77777777" w:rsidR="0024063A" w:rsidRPr="00232147" w:rsidRDefault="0024063A" w:rsidP="00172C47">
      <w:pPr>
        <w:pStyle w:val="Source"/>
        <w:ind w:left="2268" w:hanging="1701"/>
        <w:rPr>
          <w:bCs/>
          <w:color w:val="0000FF"/>
        </w:rPr>
      </w:pPr>
      <w:r w:rsidRPr="0011516E">
        <w:rPr>
          <w:lang w:val="fr-FR"/>
        </w:rPr>
        <w:t xml:space="preserve">E-mail </w:t>
      </w:r>
      <w:r w:rsidRPr="00172C47">
        <w:rPr>
          <w:lang w:val="en-US"/>
        </w:rPr>
        <w:t>Address</w:t>
      </w:r>
      <w:r w:rsidRPr="00813B8E">
        <w:t>:</w:t>
      </w:r>
      <w:r w:rsidRPr="00232147">
        <w:rPr>
          <w:bCs/>
          <w:color w:val="0000FF"/>
        </w:rPr>
        <w:tab/>
      </w:r>
      <w:r w:rsidRPr="003C1BDA">
        <w:rPr>
          <w:b w:val="0"/>
          <w:bCs/>
        </w:rPr>
        <w:t>yangxiaodong5g@vivo.com</w:t>
      </w:r>
    </w:p>
    <w:p w14:paraId="4D2FC056" w14:textId="77777777" w:rsidR="0024063A" w:rsidRPr="0024063A" w:rsidRDefault="0024063A" w:rsidP="00172C47">
      <w:pPr>
        <w:spacing w:after="60" w:line="240" w:lineRule="auto"/>
        <w:rPr>
          <w:rFonts w:ascii="Arial" w:hAnsi="Arial" w:cs="Arial"/>
          <w:b/>
        </w:rPr>
      </w:pPr>
    </w:p>
    <w:p w14:paraId="3BF287B9" w14:textId="77777777" w:rsidR="0024063A" w:rsidRPr="0024063A" w:rsidRDefault="0024063A" w:rsidP="00172C47">
      <w:pPr>
        <w:tabs>
          <w:tab w:val="left" w:pos="2268"/>
        </w:tabs>
        <w:spacing w:after="0" w:line="240" w:lineRule="auto"/>
        <w:rPr>
          <w:rFonts w:ascii="Arial" w:hAnsi="Arial" w:cs="Arial"/>
          <w:bCs/>
        </w:rPr>
      </w:pPr>
      <w:r w:rsidRPr="0024063A">
        <w:rPr>
          <w:rFonts w:ascii="Arial" w:hAnsi="Arial" w:cs="Arial"/>
          <w:b/>
        </w:rPr>
        <w:t xml:space="preserve">Send any </w:t>
      </w:r>
      <w:r w:rsidRPr="00172C47">
        <w:rPr>
          <w:rFonts w:ascii="Arial" w:hAnsi="Arial" w:cs="Arial"/>
          <w:b/>
          <w:lang w:val="fr-FR"/>
        </w:rPr>
        <w:t>reply</w:t>
      </w:r>
      <w:r w:rsidRPr="0024063A">
        <w:rPr>
          <w:rFonts w:ascii="Arial" w:hAnsi="Arial" w:cs="Arial"/>
          <w:b/>
        </w:rPr>
        <w:t xml:space="preserve"> LS to:</w:t>
      </w:r>
      <w:r w:rsidRPr="0024063A">
        <w:rPr>
          <w:rFonts w:ascii="Arial" w:hAnsi="Arial" w:cs="Arial"/>
          <w:b/>
        </w:rPr>
        <w:tab/>
        <w:t xml:space="preserve">3GPP Liaisons Coordinator, </w:t>
      </w:r>
      <w:hyperlink r:id="rId39" w:history="1">
        <w:r w:rsidRPr="0024063A">
          <w:rPr>
            <w:rStyle w:val="Hyperlink"/>
            <w:rFonts w:ascii="Arial" w:hAnsi="Arial" w:cs="Arial"/>
            <w:b/>
          </w:rPr>
          <w:t>mailto:3GPPLiaison@etsi.org</w:t>
        </w:r>
      </w:hyperlink>
      <w:r w:rsidRPr="0024063A">
        <w:rPr>
          <w:rFonts w:ascii="Arial" w:hAnsi="Arial" w:cs="Arial"/>
          <w:b/>
        </w:rPr>
        <w:t xml:space="preserve"> </w:t>
      </w:r>
    </w:p>
    <w:p w14:paraId="624D8DEF" w14:textId="77777777" w:rsidR="0024063A" w:rsidRPr="0024063A" w:rsidRDefault="0024063A" w:rsidP="00172C47">
      <w:pPr>
        <w:spacing w:after="60" w:line="240" w:lineRule="auto"/>
        <w:rPr>
          <w:rFonts w:ascii="Arial" w:hAnsi="Arial" w:cs="Arial"/>
          <w:b/>
        </w:rPr>
      </w:pPr>
    </w:p>
    <w:p w14:paraId="544AFFD6" w14:textId="0DEBAD41" w:rsidR="0024063A" w:rsidRPr="00D51373" w:rsidRDefault="0024063A" w:rsidP="002223E2">
      <w:pPr>
        <w:tabs>
          <w:tab w:val="left" w:pos="1881"/>
        </w:tabs>
        <w:spacing w:after="0" w:line="240" w:lineRule="auto"/>
      </w:pPr>
      <w:r w:rsidRPr="002223E2">
        <w:rPr>
          <w:rFonts w:ascii="Arial" w:eastAsia="宋体" w:hAnsi="Arial" w:cs="Arial"/>
          <w:b/>
          <w:lang w:val="en-US"/>
        </w:rPr>
        <w:t>Attachments</w:t>
      </w:r>
      <w:r w:rsidRPr="00232147">
        <w:t>:</w:t>
      </w:r>
      <w:r w:rsidR="00706F7F" w:rsidRPr="00706F7F">
        <w:rPr>
          <w:lang w:val="en-US"/>
        </w:rPr>
        <w:t xml:space="preserve"> </w:t>
      </w:r>
      <w:r w:rsidR="00706F7F" w:rsidRPr="001755A4">
        <w:rPr>
          <w:lang w:val="en-US"/>
        </w:rPr>
        <w:tab/>
      </w:r>
      <w:r w:rsidR="00706F7F" w:rsidRPr="00811595">
        <w:rPr>
          <w:rFonts w:eastAsia="宋体"/>
          <w:lang w:val="en-US"/>
        </w:rPr>
        <w:t>none</w:t>
      </w:r>
    </w:p>
    <w:p w14:paraId="5C4591CD" w14:textId="77777777" w:rsidR="0024063A" w:rsidRPr="0024063A" w:rsidRDefault="0024063A" w:rsidP="0024063A">
      <w:pPr>
        <w:pBdr>
          <w:bottom w:val="single" w:sz="4" w:space="1" w:color="auto"/>
        </w:pBdr>
        <w:rPr>
          <w:rFonts w:ascii="Arial" w:hAnsi="Arial" w:cs="Arial"/>
        </w:rPr>
      </w:pPr>
    </w:p>
    <w:p w14:paraId="73F7563D" w14:textId="77777777" w:rsidR="0024063A" w:rsidRPr="00E86E71" w:rsidRDefault="0024063A" w:rsidP="00E86E71">
      <w:pPr>
        <w:pStyle w:val="Source"/>
        <w:spacing w:after="120"/>
        <w:ind w:left="1701" w:hanging="1701"/>
        <w:rPr>
          <w:lang w:val="en-US"/>
        </w:rPr>
      </w:pPr>
      <w:r w:rsidRPr="00E86E71">
        <w:rPr>
          <w:lang w:val="en-US"/>
        </w:rPr>
        <w:t>1. Overall Description:</w:t>
      </w:r>
    </w:p>
    <w:p w14:paraId="1BC407DB" w14:textId="77777777" w:rsidR="00C44764" w:rsidRDefault="009F19BC" w:rsidP="00296F17">
      <w:pPr>
        <w:spacing w:after="120" w:line="240" w:lineRule="auto"/>
        <w:rPr>
          <w:rFonts w:ascii="Arial" w:eastAsia="等线" w:hAnsi="Arial" w:cs="Arial"/>
          <w:lang w:eastAsia="zh-CN"/>
        </w:rPr>
      </w:pPr>
      <w:r>
        <w:rPr>
          <w:rFonts w:ascii="Arial" w:eastAsia="等线" w:hAnsi="Arial" w:cs="Arial"/>
          <w:lang w:eastAsia="zh-CN"/>
        </w:rPr>
        <w:t xml:space="preserve">RAN2 would like to thank SA4 for their LS </w:t>
      </w:r>
      <w:r w:rsidRPr="0009335E">
        <w:rPr>
          <w:rFonts w:ascii="Arial" w:eastAsia="等线" w:hAnsi="Arial" w:cs="Arial"/>
          <w:lang w:eastAsia="zh-CN"/>
        </w:rPr>
        <w:t>on the RAN simulation assumptions for ULBC</w:t>
      </w:r>
      <w:r>
        <w:rPr>
          <w:rFonts w:ascii="Arial" w:eastAsia="等线" w:hAnsi="Arial" w:cs="Arial"/>
          <w:lang w:eastAsia="zh-CN"/>
        </w:rPr>
        <w:t xml:space="preserve">. </w:t>
      </w:r>
    </w:p>
    <w:p w14:paraId="4B23E86A" w14:textId="7AC2BC70" w:rsidR="009F19BC" w:rsidRDefault="00296F17" w:rsidP="00296F17">
      <w:pPr>
        <w:spacing w:after="120" w:line="240" w:lineRule="auto"/>
        <w:rPr>
          <w:rFonts w:ascii="Arial" w:eastAsia="等线" w:hAnsi="Arial" w:cs="Arial"/>
          <w:lang w:eastAsia="zh-CN"/>
        </w:rPr>
      </w:pPr>
      <w:r>
        <w:rPr>
          <w:rFonts w:ascii="Arial" w:eastAsia="等线" w:hAnsi="Arial" w:cs="Arial"/>
          <w:lang w:eastAsia="zh-CN"/>
        </w:rPr>
        <w:t>Regarding SA</w:t>
      </w:r>
      <w:r w:rsidR="00385B43">
        <w:rPr>
          <w:rFonts w:ascii="Arial" w:eastAsia="等线" w:hAnsi="Arial" w:cs="Arial"/>
          <w:lang w:eastAsia="zh-CN"/>
        </w:rPr>
        <w:t>4</w:t>
      </w:r>
      <w:r>
        <w:rPr>
          <w:rFonts w:ascii="Arial" w:eastAsia="等线" w:hAnsi="Arial" w:cs="Arial"/>
          <w:lang w:eastAsia="zh-CN"/>
        </w:rPr>
        <w:t xml:space="preserve"> questions, RAN2’s responses are as follows,</w:t>
      </w:r>
    </w:p>
    <w:p w14:paraId="2F27D9BB" w14:textId="77777777" w:rsidR="009F19BC" w:rsidRPr="00BE5528" w:rsidRDefault="009F19BC" w:rsidP="00296F17">
      <w:pPr>
        <w:spacing w:after="120" w:line="240" w:lineRule="auto"/>
        <w:rPr>
          <w:rFonts w:ascii="Arial" w:eastAsia="等线" w:hAnsi="Arial" w:cs="Arial"/>
          <w:b/>
          <w:i/>
          <w:iCs/>
        </w:rPr>
      </w:pPr>
      <w:r w:rsidRPr="00BE5528">
        <w:rPr>
          <w:rFonts w:ascii="Arial" w:eastAsia="等线" w:hAnsi="Arial" w:cs="Arial"/>
          <w:b/>
          <w:i/>
          <w:iCs/>
        </w:rPr>
        <w:t xml:space="preserve">SA4 kindly asks SA2 and RAN2 to comment on </w:t>
      </w:r>
    </w:p>
    <w:p w14:paraId="629BE19A" w14:textId="314CA574" w:rsidR="009F19BC" w:rsidRPr="00C44764" w:rsidRDefault="009F19BC" w:rsidP="00C44764">
      <w:pPr>
        <w:pStyle w:val="ListParagraph"/>
        <w:numPr>
          <w:ilvl w:val="0"/>
          <w:numId w:val="29"/>
        </w:numPr>
        <w:overflowPunct w:val="0"/>
        <w:autoSpaceDE w:val="0"/>
        <w:autoSpaceDN w:val="0"/>
        <w:adjustRightInd w:val="0"/>
        <w:snapToGrid w:val="0"/>
        <w:spacing w:after="120" w:line="240" w:lineRule="auto"/>
        <w:ind w:left="714" w:hanging="357"/>
        <w:textAlignment w:val="baseline"/>
        <w:rPr>
          <w:rFonts w:ascii="Arial" w:eastAsia="等线" w:hAnsi="Arial" w:cs="Arial" w:hint="eastAsia"/>
          <w:i/>
          <w:iCs/>
        </w:rPr>
      </w:pPr>
      <w:r w:rsidRPr="5B6E104B">
        <w:rPr>
          <w:rFonts w:ascii="Arial" w:eastAsia="等线" w:hAnsi="Arial" w:cs="Arial"/>
          <w:i/>
          <w:iCs/>
        </w:rPr>
        <w:t>the different options among UP/CP and IP/Non-IP and the respective overall packet overhead (including RTP/UDP/IP with RoHC, PDCP, RLC and MAC and any potential AS layer optimization if applicable), and if there is any preferred option, and</w:t>
      </w:r>
    </w:p>
    <w:p w14:paraId="2788CE6A" w14:textId="5ACA9065" w:rsidR="00AF709E" w:rsidRDefault="00AF709E" w:rsidP="00CC35AE">
      <w:pPr>
        <w:pStyle w:val="ListParagraph"/>
        <w:spacing w:line="240" w:lineRule="auto"/>
        <w:ind w:firstLine="0"/>
        <w:jc w:val="both"/>
        <w:rPr>
          <w:rFonts w:ascii="Arial" w:eastAsia="等线" w:hAnsi="Arial" w:cs="Arial"/>
        </w:rPr>
      </w:pPr>
      <w:r>
        <w:rPr>
          <w:rFonts w:ascii="Arial" w:eastAsia="等线" w:hAnsi="Arial" w:cs="Arial"/>
          <w:b/>
          <w:bCs/>
        </w:rPr>
        <w:t>RAN2</w:t>
      </w:r>
      <w:r w:rsidR="009F19BC" w:rsidRPr="5B6E104B">
        <w:rPr>
          <w:rFonts w:ascii="Arial" w:eastAsia="等线" w:hAnsi="Arial" w:cs="Arial"/>
          <w:b/>
          <w:bCs/>
        </w:rPr>
        <w:t xml:space="preserve"> answer:</w:t>
      </w:r>
      <w:r w:rsidR="009F19BC" w:rsidRPr="5B6E104B">
        <w:rPr>
          <w:rFonts w:ascii="Arial" w:eastAsia="等线" w:hAnsi="Arial" w:cs="Arial"/>
        </w:rPr>
        <w:t xml:space="preserve"> </w:t>
      </w:r>
      <w:r w:rsidRPr="00AF709E">
        <w:rPr>
          <w:rFonts w:ascii="Arial" w:eastAsia="等线" w:hAnsi="Arial" w:cs="Arial"/>
        </w:rPr>
        <w:t xml:space="preserve">RAN2 is working on </w:t>
      </w:r>
      <w:r w:rsidR="00BE5528">
        <w:rPr>
          <w:rFonts w:ascii="Arial" w:eastAsia="等线" w:hAnsi="Arial" w:cs="Arial"/>
        </w:rPr>
        <w:t xml:space="preserve">the </w:t>
      </w:r>
      <w:r w:rsidRPr="00AF709E">
        <w:rPr>
          <w:rFonts w:ascii="Arial" w:eastAsia="等线" w:hAnsi="Arial" w:cs="Arial"/>
        </w:rPr>
        <w:t>down-selection solutions</w:t>
      </w:r>
      <w:r>
        <w:rPr>
          <w:rFonts w:ascii="Arial" w:eastAsia="等线" w:hAnsi="Arial" w:cs="Arial"/>
        </w:rPr>
        <w:t xml:space="preserve"> between CP and UP</w:t>
      </w:r>
      <w:r w:rsidRPr="00AF709E">
        <w:rPr>
          <w:rFonts w:ascii="Arial" w:eastAsia="等线" w:hAnsi="Arial" w:cs="Arial"/>
        </w:rPr>
        <w:t xml:space="preserve"> </w:t>
      </w:r>
      <w:r w:rsidR="00B174A4">
        <w:rPr>
          <w:rFonts w:ascii="Arial" w:eastAsia="等线" w:hAnsi="Arial" w:cs="Arial"/>
        </w:rPr>
        <w:t xml:space="preserve">solutions </w:t>
      </w:r>
      <w:r w:rsidRPr="00AF709E">
        <w:rPr>
          <w:rFonts w:ascii="Arial" w:eastAsia="等线" w:hAnsi="Arial" w:cs="Arial"/>
        </w:rPr>
        <w:t>and has not yet concluded on the option</w:t>
      </w:r>
      <w:r w:rsidR="009F19BC" w:rsidRPr="00AF709E">
        <w:rPr>
          <w:rFonts w:ascii="Arial" w:eastAsia="等线" w:hAnsi="Arial" w:cs="Arial"/>
        </w:rPr>
        <w:t>.</w:t>
      </w:r>
      <w:r>
        <w:rPr>
          <w:rFonts w:ascii="Arial" w:eastAsia="等线" w:hAnsi="Arial" w:cs="Arial"/>
        </w:rPr>
        <w:t xml:space="preserve"> </w:t>
      </w:r>
      <w:r w:rsidR="005550E2">
        <w:rPr>
          <w:rFonts w:ascii="Arial" w:eastAsia="等线" w:hAnsi="Arial" w:cs="Arial" w:hint="eastAsia"/>
        </w:rPr>
        <w:t>And</w:t>
      </w:r>
      <w:r w:rsidR="005550E2">
        <w:rPr>
          <w:rFonts w:ascii="Arial" w:eastAsia="等线" w:hAnsi="Arial" w:cs="Arial"/>
        </w:rPr>
        <w:t xml:space="preserve"> </w:t>
      </w:r>
      <w:r w:rsidR="005550E2">
        <w:rPr>
          <w:rFonts w:ascii="Arial" w:eastAsia="等线" w:hAnsi="Arial" w:cs="Arial" w:hint="eastAsia"/>
        </w:rPr>
        <w:t>b</w:t>
      </w:r>
      <w:r>
        <w:rPr>
          <w:rFonts w:ascii="Arial" w:eastAsia="等线" w:hAnsi="Arial" w:cs="Arial"/>
        </w:rPr>
        <w:t xml:space="preserve">ased on the current NB-IoT specification, the L2 protocol overhead for </w:t>
      </w:r>
      <w:r w:rsidR="001270F8">
        <w:rPr>
          <w:rFonts w:ascii="Arial" w:eastAsia="等线" w:hAnsi="Arial" w:cs="Arial"/>
        </w:rPr>
        <w:t>service data</w:t>
      </w:r>
      <w:r>
        <w:rPr>
          <w:rFonts w:ascii="Arial" w:eastAsia="等线" w:hAnsi="Arial" w:cs="Arial"/>
        </w:rPr>
        <w:t xml:space="preserve"> is </w:t>
      </w:r>
      <w:r w:rsidR="00405EC1">
        <w:rPr>
          <w:rFonts w:ascii="Arial" w:eastAsia="等线" w:hAnsi="Arial" w:cs="Arial"/>
        </w:rPr>
        <w:t xml:space="preserve">specified </w:t>
      </w:r>
      <w:r>
        <w:rPr>
          <w:rFonts w:ascii="Arial" w:eastAsia="等线" w:hAnsi="Arial" w:cs="Arial"/>
        </w:rPr>
        <w:t>as follows</w:t>
      </w:r>
      <w:r w:rsidR="006308BF">
        <w:rPr>
          <w:rFonts w:ascii="Arial" w:eastAsia="等线" w:hAnsi="Arial" w:cs="Arial"/>
        </w:rPr>
        <w:t>,</w:t>
      </w:r>
    </w:p>
    <w:p w14:paraId="68265766" w14:textId="77777777" w:rsidR="00385733" w:rsidRPr="004852F4" w:rsidRDefault="00385733" w:rsidP="00CC35AE">
      <w:pPr>
        <w:pStyle w:val="ListParagraph"/>
        <w:numPr>
          <w:ilvl w:val="0"/>
          <w:numId w:val="26"/>
        </w:numPr>
        <w:adjustRightInd w:val="0"/>
        <w:snapToGrid w:val="0"/>
        <w:spacing w:line="240" w:lineRule="auto"/>
        <w:ind w:left="714" w:hanging="357"/>
        <w:jc w:val="both"/>
        <w:rPr>
          <w:rFonts w:ascii="Arial" w:eastAsia="等线" w:hAnsi="Arial" w:cs="Arial"/>
          <w:bCs/>
        </w:rPr>
      </w:pPr>
      <w:r w:rsidRPr="004852F4">
        <w:rPr>
          <w:rFonts w:ascii="Arial" w:eastAsia="等线" w:hAnsi="Arial" w:cs="Arial"/>
          <w:bCs/>
        </w:rPr>
        <w:t>For CP architecture, the RRC overhead is 1 byte for UL and 2 bytes for DL, whereas for UP architecture, the RRC overhead is 0 bytes;</w:t>
      </w:r>
    </w:p>
    <w:p w14:paraId="21F3C90F" w14:textId="77777777" w:rsidR="00385733" w:rsidRPr="004852F4" w:rsidRDefault="00385733" w:rsidP="00CC35AE">
      <w:pPr>
        <w:pStyle w:val="ListParagraph"/>
        <w:numPr>
          <w:ilvl w:val="0"/>
          <w:numId w:val="26"/>
        </w:numPr>
        <w:spacing w:line="240" w:lineRule="auto"/>
        <w:jc w:val="both"/>
        <w:rPr>
          <w:rFonts w:ascii="Arial" w:eastAsia="等线" w:hAnsi="Arial" w:cs="Arial"/>
        </w:rPr>
      </w:pPr>
      <w:r w:rsidRPr="004852F4">
        <w:rPr>
          <w:rFonts w:ascii="Arial" w:eastAsia="等线" w:hAnsi="Arial" w:cs="Arial"/>
          <w:bCs/>
        </w:rPr>
        <w:t>For UP architecture, the PDCP protocol header has a size of 1 byte (i.e., PDCP SN=7bits), whereas for CP architecture, the PDCP protocol overhead is 0 bytes;</w:t>
      </w:r>
    </w:p>
    <w:p w14:paraId="20751899" w14:textId="77777777" w:rsidR="00385733" w:rsidRPr="004852F4" w:rsidRDefault="00385733" w:rsidP="00CC35AE">
      <w:pPr>
        <w:pStyle w:val="ListParagraph"/>
        <w:numPr>
          <w:ilvl w:val="0"/>
          <w:numId w:val="26"/>
        </w:numPr>
        <w:spacing w:line="240" w:lineRule="auto"/>
        <w:jc w:val="both"/>
        <w:rPr>
          <w:rFonts w:ascii="Arial" w:eastAsia="等线" w:hAnsi="Arial" w:cs="Arial"/>
        </w:rPr>
      </w:pPr>
      <w:r w:rsidRPr="004852F4">
        <w:rPr>
          <w:rFonts w:ascii="Arial" w:eastAsia="等线" w:hAnsi="Arial" w:cs="Arial"/>
          <w:bCs/>
        </w:rPr>
        <w:t>With no RLC concatenation and segmentation, the AM RLC protocol header has a fixed size of 2 bytes (AM RLC is the only applicable RLC mode for the CP architecture), whereas the UM RLC protocol header has a fixed size of 1 byte;</w:t>
      </w:r>
    </w:p>
    <w:p w14:paraId="47717F1D" w14:textId="1446022E" w:rsidR="00385733" w:rsidRPr="004852F4" w:rsidRDefault="00385733" w:rsidP="007311D7">
      <w:pPr>
        <w:pStyle w:val="ListParagraph"/>
        <w:numPr>
          <w:ilvl w:val="0"/>
          <w:numId w:val="26"/>
        </w:numPr>
        <w:spacing w:afterLines="50" w:after="120" w:line="240" w:lineRule="auto"/>
        <w:ind w:left="714" w:hanging="357"/>
        <w:jc w:val="both"/>
        <w:rPr>
          <w:rFonts w:ascii="Arial" w:eastAsia="等线" w:hAnsi="Arial" w:cs="Arial"/>
        </w:rPr>
      </w:pPr>
      <w:r w:rsidRPr="004852F4">
        <w:rPr>
          <w:rFonts w:ascii="Arial" w:eastAsia="等线" w:hAnsi="Arial" w:cs="Arial"/>
          <w:bCs/>
        </w:rPr>
        <w:t>Except for certain special cases (e.g., the last sub-header in the MAC PDU), the MAC protocol header has a fixed size of 2 bytes.</w:t>
      </w:r>
    </w:p>
    <w:p w14:paraId="665EFBCB" w14:textId="77777777" w:rsidR="00385733" w:rsidRPr="00385733" w:rsidRDefault="00385733" w:rsidP="007311D7">
      <w:pPr>
        <w:spacing w:after="120" w:line="240" w:lineRule="auto"/>
        <w:rPr>
          <w:rFonts w:ascii="Arial" w:eastAsia="等线" w:hAnsi="Arial" w:cs="Arial"/>
          <w:b/>
          <w:i/>
          <w:iCs/>
        </w:rPr>
      </w:pPr>
      <w:r w:rsidRPr="00385733">
        <w:rPr>
          <w:rFonts w:ascii="Arial" w:eastAsia="等线" w:hAnsi="Arial" w:cs="Arial"/>
          <w:b/>
          <w:i/>
          <w:iCs/>
        </w:rPr>
        <w:t xml:space="preserve">SA4 kindly asks SA2 and RAN2 to comment on </w:t>
      </w:r>
    </w:p>
    <w:p w14:paraId="02801BA7" w14:textId="3B995C6D" w:rsidR="009F19BC" w:rsidRDefault="009F19BC" w:rsidP="007311D7">
      <w:pPr>
        <w:pStyle w:val="ListParagraph"/>
        <w:numPr>
          <w:ilvl w:val="0"/>
          <w:numId w:val="29"/>
        </w:numPr>
        <w:overflowPunct w:val="0"/>
        <w:autoSpaceDE w:val="0"/>
        <w:autoSpaceDN w:val="0"/>
        <w:adjustRightInd w:val="0"/>
        <w:spacing w:after="120" w:line="240" w:lineRule="auto"/>
        <w:ind w:left="714" w:hanging="357"/>
        <w:contextualSpacing/>
        <w:textAlignment w:val="baseline"/>
        <w:rPr>
          <w:rFonts w:ascii="Arial" w:eastAsia="等线" w:hAnsi="Arial" w:cs="Arial"/>
          <w:i/>
          <w:iCs/>
        </w:rPr>
      </w:pPr>
      <w:r w:rsidRPr="000758F4">
        <w:rPr>
          <w:rFonts w:ascii="Arial" w:eastAsia="等线" w:hAnsi="Arial" w:cs="Arial"/>
          <w:i/>
          <w:iCs/>
        </w:rPr>
        <w:t xml:space="preserve">specifically, whether a packet overhead of 1 </w:t>
      </w:r>
      <w:r w:rsidR="000B6508">
        <w:rPr>
          <w:rFonts w:ascii="Arial" w:eastAsia="等线" w:hAnsi="Arial" w:cs="Arial"/>
          <w:i/>
          <w:iCs/>
        </w:rPr>
        <w:t>byte</w:t>
      </w:r>
      <w:r w:rsidRPr="000758F4">
        <w:rPr>
          <w:rFonts w:ascii="Arial" w:eastAsia="等线" w:hAnsi="Arial" w:cs="Arial"/>
          <w:i/>
          <w:iCs/>
        </w:rPr>
        <w:t xml:space="preserve"> of MAC header is realistic. </w:t>
      </w:r>
    </w:p>
    <w:p w14:paraId="07B184F4" w14:textId="2C3EAD7B" w:rsidR="009F19BC" w:rsidRPr="0042541A" w:rsidRDefault="009F19BC" w:rsidP="007311D7">
      <w:pPr>
        <w:spacing w:after="120" w:line="240" w:lineRule="auto"/>
        <w:ind w:left="57"/>
        <w:rPr>
          <w:rFonts w:ascii="Arial" w:hAnsi="Arial" w:cs="Arial"/>
          <w:noProof/>
          <w:lang w:eastAsia="ko-KR"/>
        </w:rPr>
      </w:pPr>
      <w:r>
        <w:rPr>
          <w:rFonts w:ascii="Arial" w:eastAsia="等线" w:hAnsi="Arial" w:cs="Arial"/>
          <w:b/>
          <w:bCs/>
        </w:rPr>
        <w:t>RAN2</w:t>
      </w:r>
      <w:r w:rsidRPr="006B5563">
        <w:rPr>
          <w:rFonts w:ascii="Arial" w:eastAsia="等线" w:hAnsi="Arial" w:cs="Arial"/>
          <w:b/>
          <w:bCs/>
        </w:rPr>
        <w:t xml:space="preserve"> answer:</w:t>
      </w:r>
      <w:r w:rsidR="004F53B0">
        <w:rPr>
          <w:rFonts w:ascii="Arial" w:eastAsia="等线" w:hAnsi="Arial" w:cs="Arial"/>
        </w:rPr>
        <w:t xml:space="preserve"> A</w:t>
      </w:r>
      <w:r w:rsidRPr="009F19BC">
        <w:rPr>
          <w:rFonts w:ascii="Arial" w:eastAsia="等线" w:hAnsi="Arial" w:cs="Arial"/>
        </w:rPr>
        <w:t xml:space="preserve"> packet overhead of 1 </w:t>
      </w:r>
      <w:r w:rsidR="000B6508">
        <w:rPr>
          <w:rFonts w:ascii="Arial" w:eastAsia="等线" w:hAnsi="Arial" w:cs="Arial"/>
        </w:rPr>
        <w:t>byte</w:t>
      </w:r>
      <w:r w:rsidRPr="009F19BC">
        <w:rPr>
          <w:rFonts w:ascii="Arial" w:eastAsia="等线" w:hAnsi="Arial" w:cs="Arial"/>
        </w:rPr>
        <w:t xml:space="preserve"> of MAC header for voice packets is not realistic based on the current MAC spec</w:t>
      </w:r>
      <w:r>
        <w:rPr>
          <w:rFonts w:ascii="Arial" w:eastAsia="等线" w:hAnsi="Arial" w:cs="Arial"/>
        </w:rPr>
        <w:t>ification.</w:t>
      </w:r>
    </w:p>
    <w:p w14:paraId="43D33165" w14:textId="77777777" w:rsidR="0024063A" w:rsidRPr="009F19BC" w:rsidRDefault="0024063A" w:rsidP="007311D7">
      <w:pPr>
        <w:spacing w:after="60" w:line="240" w:lineRule="auto"/>
        <w:ind w:left="1985" w:hanging="1985"/>
        <w:rPr>
          <w:rFonts w:ascii="Arial" w:eastAsia="等线" w:hAnsi="Arial" w:cs="Arial"/>
        </w:rPr>
      </w:pPr>
      <w:bookmarkStart w:id="30" w:name="_GoBack"/>
      <w:bookmarkEnd w:id="30"/>
    </w:p>
    <w:p w14:paraId="181AC99C" w14:textId="77777777" w:rsidR="0024063A" w:rsidRPr="00E557BC" w:rsidRDefault="0024063A" w:rsidP="00E557BC">
      <w:pPr>
        <w:pStyle w:val="Source"/>
        <w:spacing w:after="120"/>
        <w:ind w:left="1701" w:hanging="1701"/>
        <w:rPr>
          <w:lang w:val="en-US"/>
        </w:rPr>
      </w:pPr>
      <w:r w:rsidRPr="00757192">
        <w:rPr>
          <w:lang w:val="en-US"/>
        </w:rPr>
        <w:t>2. Actions:</w:t>
      </w:r>
    </w:p>
    <w:p w14:paraId="56B517F3" w14:textId="6F16D489" w:rsidR="0024063A" w:rsidRPr="00757192" w:rsidRDefault="0024063A" w:rsidP="00757192">
      <w:pPr>
        <w:pStyle w:val="Source"/>
        <w:ind w:left="1701" w:hanging="1701"/>
        <w:rPr>
          <w:lang w:val="en-US"/>
        </w:rPr>
      </w:pPr>
      <w:r w:rsidRPr="00757192">
        <w:rPr>
          <w:lang w:val="en-US"/>
        </w:rPr>
        <w:t>To SA</w:t>
      </w:r>
      <w:r w:rsidR="009F19BC" w:rsidRPr="00757192">
        <w:rPr>
          <w:lang w:val="en-US"/>
        </w:rPr>
        <w:t>4</w:t>
      </w:r>
      <w:r w:rsidRPr="00757192">
        <w:rPr>
          <w:lang w:val="en-US"/>
        </w:rPr>
        <w:t>:</w:t>
      </w:r>
    </w:p>
    <w:p w14:paraId="7C649A8B" w14:textId="2DC9B900" w:rsidR="0024063A" w:rsidRPr="0024063A" w:rsidRDefault="0024063A" w:rsidP="0062190B">
      <w:pPr>
        <w:spacing w:after="120" w:line="240" w:lineRule="auto"/>
        <w:rPr>
          <w:rFonts w:ascii="Arial" w:hAnsi="Arial" w:cs="Arial"/>
          <w:b/>
        </w:rPr>
      </w:pPr>
      <w:r w:rsidRPr="0024063A">
        <w:rPr>
          <w:rFonts w:ascii="Arial" w:hAnsi="Arial" w:cs="Arial"/>
          <w:b/>
        </w:rPr>
        <w:t xml:space="preserve">ACTION: </w:t>
      </w:r>
      <w:r w:rsidRPr="0024063A">
        <w:rPr>
          <w:rFonts w:ascii="Arial" w:hAnsi="Arial" w:cs="Arial"/>
          <w:bCs/>
        </w:rPr>
        <w:t>RAN2 kindly inform SA</w:t>
      </w:r>
      <w:r w:rsidR="009F19BC">
        <w:rPr>
          <w:rFonts w:ascii="Arial" w:hAnsi="Arial" w:cs="Arial"/>
          <w:bCs/>
        </w:rPr>
        <w:t>4</w:t>
      </w:r>
      <w:r w:rsidRPr="0024063A">
        <w:rPr>
          <w:rFonts w:ascii="Arial" w:hAnsi="Arial" w:cs="Arial"/>
          <w:bCs/>
        </w:rPr>
        <w:t xml:space="preserve"> to take the above response into account.</w:t>
      </w:r>
    </w:p>
    <w:p w14:paraId="3A89BB76" w14:textId="77777777" w:rsidR="0024063A" w:rsidRPr="00960313" w:rsidRDefault="0024063A" w:rsidP="0062190B">
      <w:pPr>
        <w:spacing w:after="60" w:line="240" w:lineRule="auto"/>
        <w:ind w:left="1985" w:hanging="1985"/>
        <w:rPr>
          <w:rFonts w:ascii="Arial" w:eastAsia="宋体" w:hAnsi="Arial" w:cs="Arial"/>
          <w:lang w:val="en-US"/>
        </w:rPr>
      </w:pPr>
    </w:p>
    <w:p w14:paraId="50E9662C" w14:textId="77777777" w:rsidR="0024063A" w:rsidRPr="00960313" w:rsidRDefault="0024063A" w:rsidP="00960313">
      <w:pPr>
        <w:pStyle w:val="Source"/>
        <w:spacing w:after="120"/>
        <w:ind w:left="1701" w:hanging="1701"/>
        <w:rPr>
          <w:lang w:val="en-US"/>
        </w:rPr>
      </w:pPr>
      <w:r w:rsidRPr="00960313">
        <w:rPr>
          <w:lang w:val="en-US"/>
        </w:rPr>
        <w:lastRenderedPageBreak/>
        <w:t xml:space="preserve">3. Dates of Next RAN2 </w:t>
      </w:r>
      <w:r w:rsidRPr="00757192">
        <w:rPr>
          <w:lang w:val="en-US"/>
        </w:rPr>
        <w:t>Meetings</w:t>
      </w:r>
      <w:r w:rsidRPr="00960313">
        <w:rPr>
          <w:lang w:val="en-US"/>
        </w:rPr>
        <w:t>:</w:t>
      </w:r>
    </w:p>
    <w:p w14:paraId="25018AB1" w14:textId="77777777" w:rsidR="0024063A" w:rsidRPr="0024063A" w:rsidRDefault="0024063A" w:rsidP="0062190B">
      <w:pPr>
        <w:tabs>
          <w:tab w:val="left" w:pos="3544"/>
        </w:tabs>
        <w:overflowPunct w:val="0"/>
        <w:spacing w:after="120" w:line="240" w:lineRule="auto"/>
        <w:textAlignment w:val="baseline"/>
        <w:rPr>
          <w:rFonts w:ascii="Arial" w:hAnsi="Arial" w:cs="Arial"/>
          <w:szCs w:val="16"/>
        </w:rPr>
      </w:pPr>
      <w:r w:rsidRPr="0024063A">
        <w:rPr>
          <w:rFonts w:ascii="Arial" w:hAnsi="Arial" w:cs="Arial"/>
          <w:szCs w:val="16"/>
        </w:rPr>
        <w:t>RAN2#132</w:t>
      </w:r>
      <w:r w:rsidRPr="0024063A">
        <w:rPr>
          <w:rFonts w:ascii="Arial" w:hAnsi="Arial" w:cs="Arial"/>
          <w:szCs w:val="16"/>
        </w:rPr>
        <w:tab/>
      </w:r>
      <w:r w:rsidRPr="0024063A">
        <w:rPr>
          <w:rFonts w:ascii="Arial" w:hAnsi="Arial" w:cs="Arial"/>
          <w:szCs w:val="16"/>
        </w:rPr>
        <w:tab/>
      </w:r>
      <w:r w:rsidRPr="0024063A">
        <w:rPr>
          <w:rFonts w:ascii="Arial" w:hAnsi="Arial" w:cs="Arial"/>
          <w:szCs w:val="16"/>
        </w:rPr>
        <w:tab/>
      </w:r>
      <w:r w:rsidRPr="0024063A">
        <w:rPr>
          <w:rFonts w:ascii="Arial" w:hAnsi="Arial" w:cs="Arial"/>
          <w:szCs w:val="16"/>
        </w:rPr>
        <w:tab/>
        <w:t>17</w:t>
      </w:r>
      <w:r w:rsidRPr="0024063A">
        <w:rPr>
          <w:rFonts w:ascii="Arial" w:hAnsi="Arial" w:cs="Arial"/>
          <w:szCs w:val="16"/>
          <w:vertAlign w:val="superscript"/>
        </w:rPr>
        <w:t>th</w:t>
      </w:r>
      <w:r w:rsidRPr="0024063A">
        <w:rPr>
          <w:rFonts w:ascii="Arial" w:hAnsi="Arial" w:cs="Arial"/>
          <w:szCs w:val="16"/>
        </w:rPr>
        <w:t xml:space="preserve"> to 21</w:t>
      </w:r>
      <w:r w:rsidRPr="0024063A">
        <w:rPr>
          <w:rFonts w:ascii="Arial" w:hAnsi="Arial" w:cs="Arial"/>
          <w:szCs w:val="16"/>
          <w:vertAlign w:val="superscript"/>
        </w:rPr>
        <w:t>st</w:t>
      </w:r>
      <w:r w:rsidRPr="0024063A">
        <w:rPr>
          <w:rFonts w:ascii="Arial" w:hAnsi="Arial" w:cs="Arial"/>
          <w:szCs w:val="16"/>
        </w:rPr>
        <w:t xml:space="preserve"> November 2025</w:t>
      </w:r>
      <w:r w:rsidRPr="0024063A">
        <w:rPr>
          <w:rFonts w:ascii="Arial" w:hAnsi="Arial" w:cs="Arial"/>
          <w:szCs w:val="16"/>
        </w:rPr>
        <w:tab/>
      </w:r>
      <w:r w:rsidRPr="0024063A">
        <w:rPr>
          <w:rFonts w:ascii="Arial" w:hAnsi="Arial" w:cs="Arial"/>
          <w:szCs w:val="16"/>
        </w:rPr>
        <w:tab/>
      </w:r>
      <w:r w:rsidRPr="0024063A">
        <w:rPr>
          <w:rFonts w:ascii="Arial" w:hAnsi="Arial" w:cs="Arial"/>
          <w:szCs w:val="16"/>
        </w:rPr>
        <w:tab/>
        <w:t>Dallas, US</w:t>
      </w:r>
    </w:p>
    <w:p w14:paraId="73FB15D4" w14:textId="3F00093D" w:rsidR="00180942" w:rsidRDefault="00180942">
      <w:pPr>
        <w:spacing w:after="160" w:line="259" w:lineRule="auto"/>
        <w:rPr>
          <w:lang w:val="en-US"/>
        </w:rPr>
      </w:pPr>
      <w:r>
        <w:rPr>
          <w:lang w:val="en-US"/>
        </w:rPr>
        <w:br w:type="page"/>
      </w:r>
    </w:p>
    <w:p w14:paraId="78FF875E" w14:textId="501E1762" w:rsidR="00D133E3" w:rsidRPr="009B45B7" w:rsidRDefault="00D133E3" w:rsidP="009B45B7">
      <w:pPr>
        <w:pStyle w:val="Heading1"/>
        <w:numPr>
          <w:ilvl w:val="0"/>
          <w:numId w:val="4"/>
        </w:numPr>
        <w:tabs>
          <w:tab w:val="left" w:pos="852"/>
        </w:tabs>
        <w:overflowPunct w:val="0"/>
        <w:autoSpaceDE w:val="0"/>
        <w:autoSpaceDN w:val="0"/>
        <w:adjustRightInd w:val="0"/>
        <w:spacing w:after="120" w:line="240" w:lineRule="auto"/>
        <w:textAlignment w:val="baseline"/>
        <w:rPr>
          <w:sz w:val="32"/>
        </w:rPr>
      </w:pPr>
      <w:r w:rsidRPr="009B45B7">
        <w:rPr>
          <w:sz w:val="32"/>
        </w:rPr>
        <w:lastRenderedPageBreak/>
        <w:t>Annex 2:</w:t>
      </w:r>
      <w:r w:rsidR="00207E16" w:rsidRPr="009B45B7">
        <w:rPr>
          <w:sz w:val="32"/>
        </w:rPr>
        <w:t xml:space="preserve"> </w:t>
      </w:r>
      <w:r w:rsidRPr="009B45B7">
        <w:rPr>
          <w:sz w:val="32"/>
        </w:rPr>
        <w:t xml:space="preserve">Draft Reply </w:t>
      </w:r>
      <w:r w:rsidR="00510186">
        <w:rPr>
          <w:sz w:val="32"/>
        </w:rPr>
        <w:t xml:space="preserve">LS to </w:t>
      </w:r>
      <w:r w:rsidRPr="009B45B7">
        <w:rPr>
          <w:sz w:val="32"/>
        </w:rPr>
        <w:t>SA2</w:t>
      </w:r>
    </w:p>
    <w:p w14:paraId="39D47CE5" w14:textId="3E10312B" w:rsidR="00761253" w:rsidRPr="008D027B" w:rsidRDefault="00761253" w:rsidP="00761253">
      <w:pPr>
        <w:pStyle w:val="LSHeader"/>
        <w:rPr>
          <w:rFonts w:eastAsia="等线"/>
          <w:szCs w:val="21"/>
          <w:lang w:eastAsia="en-US"/>
        </w:rPr>
      </w:pPr>
      <w:bookmarkStart w:id="31" w:name="_Hlk149073286"/>
      <w:r w:rsidRPr="008D027B">
        <w:rPr>
          <w:rFonts w:eastAsia="等线"/>
          <w:szCs w:val="21"/>
          <w:lang w:eastAsia="en-US"/>
        </w:rPr>
        <w:t xml:space="preserve">3GPP TSG RAN WG2 </w:t>
      </w:r>
      <w:r w:rsidR="00A51A19">
        <w:rPr>
          <w:rFonts w:eastAsia="等线"/>
          <w:szCs w:val="21"/>
          <w:lang w:eastAsia="en-US"/>
        </w:rPr>
        <w:t xml:space="preserve">Meeting </w:t>
      </w:r>
      <w:r w:rsidRPr="008D027B">
        <w:rPr>
          <w:rFonts w:eastAsia="等线"/>
          <w:szCs w:val="21"/>
          <w:lang w:eastAsia="en-US"/>
        </w:rPr>
        <w:t>#131</w:t>
      </w:r>
      <w:r>
        <w:rPr>
          <w:rFonts w:eastAsia="等线"/>
          <w:szCs w:val="21"/>
          <w:lang w:eastAsia="en-US"/>
        </w:rPr>
        <w:t>bis</w:t>
      </w:r>
      <w:r w:rsidRPr="008D027B">
        <w:rPr>
          <w:rFonts w:eastAsia="等线"/>
          <w:szCs w:val="21"/>
          <w:lang w:eastAsia="en-US"/>
        </w:rPr>
        <w:tab/>
        <w:t>R2-250</w:t>
      </w:r>
      <w:r>
        <w:rPr>
          <w:rFonts w:eastAsia="等线"/>
          <w:szCs w:val="21"/>
          <w:lang w:eastAsia="en-US"/>
        </w:rPr>
        <w:t>xxxx</w:t>
      </w:r>
    </w:p>
    <w:p w14:paraId="27C836BC" w14:textId="7D462F94" w:rsidR="00761253" w:rsidRPr="002D024B" w:rsidRDefault="00137363" w:rsidP="001B25FE">
      <w:pPr>
        <w:tabs>
          <w:tab w:val="left" w:pos="1985"/>
          <w:tab w:val="left" w:pos="8931"/>
        </w:tabs>
        <w:spacing w:after="0" w:line="240" w:lineRule="auto"/>
        <w:rPr>
          <w:rFonts w:ascii="Arial" w:eastAsia="等线" w:hAnsi="Arial"/>
          <w:b/>
          <w:sz w:val="24"/>
          <w:szCs w:val="21"/>
        </w:rPr>
      </w:pPr>
      <w:r w:rsidRPr="00137363">
        <w:rPr>
          <w:rFonts w:ascii="Arial" w:eastAsia="等线" w:hAnsi="Arial"/>
          <w:b/>
          <w:sz w:val="24"/>
          <w:szCs w:val="21"/>
        </w:rPr>
        <w:t>Prague, Czech Republic, October 13</w:t>
      </w:r>
      <w:r w:rsidRPr="00F02BE0">
        <w:rPr>
          <w:rFonts w:ascii="Arial" w:eastAsia="等线" w:hAnsi="Arial"/>
          <w:b/>
          <w:sz w:val="24"/>
          <w:szCs w:val="21"/>
          <w:vertAlign w:val="superscript"/>
        </w:rPr>
        <w:t>th</w:t>
      </w:r>
      <w:r w:rsidRPr="00137363">
        <w:rPr>
          <w:rFonts w:ascii="Arial" w:eastAsia="等线" w:hAnsi="Arial"/>
          <w:b/>
          <w:sz w:val="24"/>
          <w:szCs w:val="21"/>
        </w:rPr>
        <w:t>-17</w:t>
      </w:r>
      <w:r w:rsidRPr="00F02BE0">
        <w:rPr>
          <w:rFonts w:ascii="Arial" w:eastAsia="等线" w:hAnsi="Arial"/>
          <w:b/>
          <w:sz w:val="24"/>
          <w:szCs w:val="21"/>
          <w:vertAlign w:val="superscript"/>
        </w:rPr>
        <w:t>th</w:t>
      </w:r>
      <w:r w:rsidRPr="00137363">
        <w:rPr>
          <w:rFonts w:ascii="Arial" w:eastAsia="等线" w:hAnsi="Arial"/>
          <w:b/>
          <w:sz w:val="24"/>
          <w:szCs w:val="21"/>
        </w:rPr>
        <w:t>, 2025</w:t>
      </w:r>
    </w:p>
    <w:p w14:paraId="46E88018" w14:textId="77777777" w:rsidR="00761253" w:rsidRPr="00232147" w:rsidRDefault="00761253" w:rsidP="00D607C2">
      <w:pPr>
        <w:spacing w:after="60"/>
        <w:ind w:left="1985" w:hanging="1985"/>
        <w:rPr>
          <w:rFonts w:cs="Arial"/>
        </w:rPr>
      </w:pPr>
    </w:p>
    <w:p w14:paraId="60870297" w14:textId="77777777" w:rsidR="00761253" w:rsidRPr="001755A4" w:rsidRDefault="00761253" w:rsidP="0097729C">
      <w:pPr>
        <w:pStyle w:val="Source"/>
        <w:ind w:left="1701" w:hanging="1701"/>
      </w:pPr>
      <w:r w:rsidRPr="00232147">
        <w:t>Title:</w:t>
      </w:r>
      <w:r w:rsidRPr="00232147">
        <w:tab/>
      </w:r>
      <w:r w:rsidRPr="001755A4">
        <w:rPr>
          <w:b w:val="0"/>
        </w:rPr>
        <w:t>Draft Reply LS on the support of IMS voice over NB-IoT NTN connected to EPC</w:t>
      </w:r>
    </w:p>
    <w:p w14:paraId="367B4DF2" w14:textId="28E97650" w:rsidR="00761253" w:rsidRPr="001755A4" w:rsidRDefault="00761253" w:rsidP="0097729C">
      <w:pPr>
        <w:pStyle w:val="Source"/>
        <w:ind w:left="1701" w:hanging="1701"/>
      </w:pPr>
      <w:r w:rsidRPr="00232147">
        <w:t>Response to:</w:t>
      </w:r>
      <w:r w:rsidRPr="00232147">
        <w:tab/>
      </w:r>
      <w:r w:rsidRPr="001755A4">
        <w:rPr>
          <w:b w:val="0"/>
        </w:rPr>
        <w:t>R2-250</w:t>
      </w:r>
      <w:r w:rsidR="00930B2A" w:rsidRPr="001755A4">
        <w:rPr>
          <w:b w:val="0"/>
        </w:rPr>
        <w:t>6747</w:t>
      </w:r>
      <w:r w:rsidRPr="001755A4">
        <w:rPr>
          <w:b w:val="0"/>
        </w:rPr>
        <w:t>/S2-2507636</w:t>
      </w:r>
    </w:p>
    <w:p w14:paraId="336A16C1" w14:textId="77777777" w:rsidR="00761253" w:rsidRPr="00232147" w:rsidRDefault="00761253" w:rsidP="0097729C">
      <w:pPr>
        <w:pStyle w:val="Source"/>
        <w:ind w:left="1701" w:hanging="1701"/>
      </w:pPr>
      <w:r w:rsidRPr="00232147">
        <w:t>Release:</w:t>
      </w:r>
      <w:r w:rsidRPr="00232147">
        <w:tab/>
      </w:r>
      <w:r w:rsidRPr="001755A4">
        <w:rPr>
          <w:b w:val="0"/>
        </w:rPr>
        <w:t>Release 20</w:t>
      </w:r>
    </w:p>
    <w:p w14:paraId="07F7BBCA" w14:textId="730EEDA1" w:rsidR="00761253" w:rsidRPr="00232147" w:rsidRDefault="00761253" w:rsidP="0097729C">
      <w:pPr>
        <w:pStyle w:val="Source"/>
        <w:ind w:left="1701" w:hanging="1701"/>
      </w:pPr>
      <w:r w:rsidRPr="00232147">
        <w:t>Work Item:</w:t>
      </w:r>
      <w:r w:rsidRPr="00232147">
        <w:tab/>
      </w:r>
      <w:r w:rsidRPr="001755A4">
        <w:rPr>
          <w:b w:val="0"/>
        </w:rPr>
        <w:t>IoT_NTN_Ph4</w:t>
      </w:r>
      <w:r w:rsidR="00E757C6" w:rsidRPr="001755A4">
        <w:rPr>
          <w:b w:val="0"/>
        </w:rPr>
        <w:t>-Core</w:t>
      </w:r>
    </w:p>
    <w:p w14:paraId="45EBE769" w14:textId="77777777" w:rsidR="00761253" w:rsidRPr="00232147" w:rsidRDefault="00761253" w:rsidP="0097729C">
      <w:pPr>
        <w:spacing w:after="60"/>
        <w:ind w:left="1985" w:hanging="1985"/>
        <w:rPr>
          <w:rFonts w:ascii="Arial" w:hAnsi="Arial" w:cs="Arial"/>
          <w:b/>
        </w:rPr>
      </w:pPr>
    </w:p>
    <w:p w14:paraId="06197560" w14:textId="77777777" w:rsidR="00761253" w:rsidRPr="00232147" w:rsidRDefault="00761253" w:rsidP="0097729C">
      <w:pPr>
        <w:pStyle w:val="Source"/>
        <w:ind w:left="1701" w:hanging="1701"/>
      </w:pPr>
      <w:r w:rsidRPr="00232147">
        <w:t>Source:</w:t>
      </w:r>
      <w:r w:rsidRPr="00232147">
        <w:tab/>
      </w:r>
      <w:r w:rsidRPr="00C67CE7">
        <w:rPr>
          <w:b w:val="0"/>
        </w:rPr>
        <w:t>vivo [to be</w:t>
      </w:r>
      <w:r>
        <w:t xml:space="preserve"> </w:t>
      </w:r>
      <w:r>
        <w:rPr>
          <w:b w:val="0"/>
        </w:rPr>
        <w:t xml:space="preserve">RAN </w:t>
      </w:r>
      <w:r w:rsidRPr="00232147">
        <w:rPr>
          <w:b w:val="0"/>
        </w:rPr>
        <w:t>W</w:t>
      </w:r>
      <w:r>
        <w:rPr>
          <w:b w:val="0"/>
        </w:rPr>
        <w:t>G2]</w:t>
      </w:r>
    </w:p>
    <w:p w14:paraId="19B88944" w14:textId="77777777" w:rsidR="00761253" w:rsidRPr="00232147" w:rsidRDefault="00761253" w:rsidP="0097729C">
      <w:pPr>
        <w:pStyle w:val="Source"/>
        <w:ind w:left="1701" w:hanging="1701"/>
      </w:pPr>
      <w:r w:rsidRPr="00232147">
        <w:t>To:</w:t>
      </w:r>
      <w:r>
        <w:tab/>
      </w:r>
      <w:r w:rsidRPr="00650494">
        <w:rPr>
          <w:b w:val="0"/>
          <w:bCs/>
          <w:lang w:val="en-US"/>
        </w:rPr>
        <w:t>SA WG2</w:t>
      </w:r>
      <w:r>
        <w:rPr>
          <w:b w:val="0"/>
          <w:bCs/>
          <w:lang w:val="en-US"/>
        </w:rPr>
        <w:t>,</w:t>
      </w:r>
    </w:p>
    <w:p w14:paraId="5776C1AE" w14:textId="15E638E6" w:rsidR="00761253" w:rsidRPr="00232147" w:rsidRDefault="00761253" w:rsidP="0097729C">
      <w:pPr>
        <w:pStyle w:val="Source"/>
        <w:ind w:left="1701" w:hanging="1701"/>
        <w:rPr>
          <w:lang w:val="en-US"/>
        </w:rPr>
      </w:pPr>
      <w:r w:rsidRPr="00232147">
        <w:rPr>
          <w:lang w:val="en-US"/>
        </w:rPr>
        <w:t>Cc:</w:t>
      </w:r>
      <w:r w:rsidRPr="00232147">
        <w:rPr>
          <w:lang w:val="en-US"/>
        </w:rPr>
        <w:tab/>
      </w:r>
      <w:r>
        <w:rPr>
          <w:b w:val="0"/>
        </w:rPr>
        <w:t>RAN</w:t>
      </w:r>
      <w:r w:rsidRPr="00232147">
        <w:rPr>
          <w:b w:val="0"/>
        </w:rPr>
        <w:t xml:space="preserve"> </w:t>
      </w:r>
      <w:r>
        <w:rPr>
          <w:b w:val="0"/>
        </w:rPr>
        <w:t>WG1</w:t>
      </w:r>
      <w:r>
        <w:rPr>
          <w:b w:val="0"/>
          <w:bCs/>
          <w:lang w:val="en-US"/>
        </w:rPr>
        <w:t>, CT WG1</w:t>
      </w:r>
    </w:p>
    <w:p w14:paraId="01F11119" w14:textId="77777777" w:rsidR="00761253" w:rsidRPr="00232147" w:rsidRDefault="00761253" w:rsidP="0097729C">
      <w:pPr>
        <w:spacing w:after="60" w:line="240" w:lineRule="auto"/>
        <w:ind w:left="1985" w:hanging="1985"/>
        <w:rPr>
          <w:rFonts w:ascii="Arial" w:hAnsi="Arial" w:cs="Arial"/>
          <w:bCs/>
        </w:rPr>
      </w:pPr>
    </w:p>
    <w:p w14:paraId="18299A3E" w14:textId="77777777" w:rsidR="00761253" w:rsidRPr="00232147" w:rsidRDefault="00761253" w:rsidP="0097729C">
      <w:pPr>
        <w:tabs>
          <w:tab w:val="left" w:pos="2268"/>
        </w:tabs>
        <w:spacing w:after="0" w:line="240" w:lineRule="auto"/>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0F0EEBCF" w14:textId="77777777" w:rsidR="00761253" w:rsidRPr="004776CC" w:rsidRDefault="00761253" w:rsidP="0097729C">
      <w:pPr>
        <w:pStyle w:val="Source"/>
        <w:ind w:left="2268" w:hanging="1701"/>
        <w:rPr>
          <w:b w:val="0"/>
          <w:bCs/>
          <w:lang w:val="fr-FR"/>
        </w:rPr>
      </w:pPr>
      <w:r w:rsidRPr="00B93512">
        <w:rPr>
          <w:lang w:val="en-US"/>
        </w:rPr>
        <w:t>Name</w:t>
      </w:r>
      <w:r w:rsidRPr="00232147">
        <w:rPr>
          <w:lang w:val="fr-FR"/>
        </w:rPr>
        <w:t>:</w:t>
      </w:r>
      <w:r w:rsidRPr="00232147">
        <w:rPr>
          <w:bCs/>
          <w:lang w:val="fr-FR"/>
        </w:rPr>
        <w:tab/>
      </w:r>
      <w:r w:rsidRPr="004776CC">
        <w:rPr>
          <w:b w:val="0"/>
          <w:bCs/>
          <w:lang w:val="fr-FR"/>
        </w:rPr>
        <w:t>Xiaodong Yang</w:t>
      </w:r>
    </w:p>
    <w:p w14:paraId="4A791FEB" w14:textId="77777777" w:rsidR="00761253" w:rsidRPr="00232147" w:rsidRDefault="00761253" w:rsidP="0097729C">
      <w:pPr>
        <w:pStyle w:val="Source"/>
        <w:ind w:left="2268" w:hanging="1701"/>
        <w:rPr>
          <w:bCs/>
          <w:color w:val="0000FF"/>
        </w:rPr>
      </w:pPr>
      <w:r w:rsidRPr="0011516E">
        <w:rPr>
          <w:lang w:val="fr-FR"/>
        </w:rPr>
        <w:t xml:space="preserve">E-mail </w:t>
      </w:r>
      <w:r w:rsidRPr="00B93512">
        <w:rPr>
          <w:lang w:val="en-US"/>
        </w:rPr>
        <w:t>Address</w:t>
      </w:r>
      <w:r w:rsidRPr="00813B8E">
        <w:t>:</w:t>
      </w:r>
      <w:r w:rsidRPr="00232147">
        <w:rPr>
          <w:bCs/>
          <w:color w:val="0000FF"/>
        </w:rPr>
        <w:tab/>
      </w:r>
      <w:r w:rsidRPr="003C1BDA">
        <w:rPr>
          <w:b w:val="0"/>
          <w:bCs/>
        </w:rPr>
        <w:t>yangxiaodong5g@vivo.com</w:t>
      </w:r>
    </w:p>
    <w:p w14:paraId="23CA4B4C" w14:textId="77777777" w:rsidR="00761253" w:rsidRPr="00232147" w:rsidRDefault="00761253" w:rsidP="0097729C">
      <w:pPr>
        <w:spacing w:after="60" w:line="240" w:lineRule="auto"/>
        <w:ind w:left="1985" w:hanging="1985"/>
        <w:rPr>
          <w:rFonts w:ascii="Arial" w:hAnsi="Arial" w:cs="Arial"/>
          <w:b/>
        </w:rPr>
      </w:pPr>
    </w:p>
    <w:p w14:paraId="22B75CAE" w14:textId="77777777" w:rsidR="00761253" w:rsidRPr="00232147" w:rsidRDefault="00761253" w:rsidP="0097729C">
      <w:pPr>
        <w:tabs>
          <w:tab w:val="left" w:pos="2268"/>
        </w:tabs>
        <w:spacing w:after="60" w:line="240" w:lineRule="auto"/>
        <w:rPr>
          <w:rFonts w:ascii="Arial" w:hAnsi="Arial" w:cs="Arial"/>
          <w:bCs/>
        </w:rPr>
      </w:pPr>
      <w:r w:rsidRPr="00232147">
        <w:rPr>
          <w:rFonts w:ascii="Arial" w:hAnsi="Arial" w:cs="Arial"/>
          <w:b/>
        </w:rPr>
        <w:t>Send any reply LS to:</w:t>
      </w:r>
      <w:r>
        <w:rPr>
          <w:rFonts w:ascii="Arial" w:hAnsi="Arial" w:cs="Arial"/>
          <w:b/>
        </w:rPr>
        <w:tab/>
      </w:r>
      <w:r w:rsidRPr="00232147">
        <w:rPr>
          <w:rFonts w:ascii="Arial" w:hAnsi="Arial" w:cs="Arial"/>
          <w:b/>
        </w:rPr>
        <w:t xml:space="preserve">3GPP Liaisons Coordinator, </w:t>
      </w:r>
      <w:hyperlink r:id="rId40" w:history="1">
        <w:r w:rsidRPr="00232147">
          <w:rPr>
            <w:rStyle w:val="Hyperlink"/>
            <w:rFonts w:ascii="Arial" w:hAnsi="Arial" w:cs="Arial"/>
            <w:b/>
          </w:rPr>
          <w:t>mailto:3GPPLiaison@etsi.org</w:t>
        </w:r>
      </w:hyperlink>
      <w:r w:rsidRPr="00232147">
        <w:rPr>
          <w:rFonts w:ascii="Arial" w:hAnsi="Arial" w:cs="Arial"/>
          <w:b/>
        </w:rPr>
        <w:t xml:space="preserve"> </w:t>
      </w:r>
    </w:p>
    <w:p w14:paraId="6F6B5048" w14:textId="77777777" w:rsidR="00761253" w:rsidRPr="00232147" w:rsidRDefault="00761253" w:rsidP="0097729C">
      <w:pPr>
        <w:spacing w:after="60" w:line="240" w:lineRule="auto"/>
        <w:ind w:left="1985" w:hanging="1985"/>
        <w:rPr>
          <w:rFonts w:ascii="Arial" w:hAnsi="Arial" w:cs="Arial"/>
          <w:b/>
        </w:rPr>
      </w:pPr>
    </w:p>
    <w:p w14:paraId="02F3C888" w14:textId="77777777" w:rsidR="00761253" w:rsidRPr="001755A4" w:rsidRDefault="00761253" w:rsidP="0097729C">
      <w:pPr>
        <w:pStyle w:val="Source"/>
        <w:ind w:left="1701" w:hanging="1701"/>
        <w:rPr>
          <w:lang w:val="en-US"/>
        </w:rPr>
      </w:pPr>
      <w:r w:rsidRPr="001755A4">
        <w:rPr>
          <w:lang w:val="en-US"/>
        </w:rPr>
        <w:t>Attachments:</w:t>
      </w:r>
      <w:r w:rsidRPr="001755A4">
        <w:rPr>
          <w:lang w:val="en-US"/>
        </w:rPr>
        <w:tab/>
      </w:r>
      <w:r w:rsidRPr="002223E2">
        <w:rPr>
          <w:b w:val="0"/>
          <w:lang w:val="en-US"/>
        </w:rPr>
        <w:t>none</w:t>
      </w:r>
    </w:p>
    <w:bookmarkEnd w:id="31"/>
    <w:p w14:paraId="5D60ABF2" w14:textId="77777777" w:rsidR="00761253" w:rsidRPr="0030011B" w:rsidRDefault="00761253" w:rsidP="00761253">
      <w:pPr>
        <w:pBdr>
          <w:bottom w:val="single" w:sz="4" w:space="1" w:color="auto"/>
        </w:pBdr>
        <w:rPr>
          <w:rFonts w:ascii="Arial" w:hAnsi="Arial" w:cs="Arial"/>
          <w:lang w:eastAsia="zh-CN"/>
        </w:rPr>
      </w:pPr>
    </w:p>
    <w:p w14:paraId="60B15900" w14:textId="77777777" w:rsidR="00761253" w:rsidRPr="001755A4" w:rsidRDefault="00761253" w:rsidP="008424BD">
      <w:pPr>
        <w:pStyle w:val="Source"/>
        <w:spacing w:after="120"/>
        <w:ind w:left="1701" w:hanging="1701"/>
        <w:rPr>
          <w:lang w:val="en-US"/>
        </w:rPr>
      </w:pPr>
      <w:bookmarkStart w:id="32" w:name="_Hlk149073819"/>
      <w:r w:rsidRPr="001755A4">
        <w:rPr>
          <w:lang w:val="en-US"/>
        </w:rPr>
        <w:t>1. Overall Description:</w:t>
      </w:r>
    </w:p>
    <w:p w14:paraId="0EB05009" w14:textId="77777777" w:rsidR="00761253" w:rsidRDefault="00761253" w:rsidP="00B86AAC">
      <w:pPr>
        <w:spacing w:after="120" w:line="240" w:lineRule="auto"/>
        <w:rPr>
          <w:rFonts w:ascii="Arial" w:eastAsia="等线" w:hAnsi="Arial" w:cs="Arial"/>
          <w:lang w:eastAsia="zh-CN"/>
        </w:rPr>
      </w:pPr>
      <w:r>
        <w:rPr>
          <w:rFonts w:ascii="Arial" w:eastAsia="等线" w:hAnsi="Arial" w:cs="Arial"/>
          <w:lang w:eastAsia="zh-CN"/>
        </w:rPr>
        <w:t xml:space="preserve">RAN2 would like to thank SA2 for their LS </w:t>
      </w:r>
      <w:r w:rsidRPr="0009335E">
        <w:rPr>
          <w:rFonts w:ascii="Arial" w:eastAsia="等线" w:hAnsi="Arial" w:cs="Arial"/>
          <w:lang w:eastAsia="zh-CN"/>
        </w:rPr>
        <w:t xml:space="preserve">on </w:t>
      </w:r>
      <w:r w:rsidRPr="003E5552">
        <w:rPr>
          <w:rFonts w:ascii="Arial" w:eastAsia="等线" w:hAnsi="Arial" w:cs="Arial"/>
          <w:lang w:eastAsia="zh-CN"/>
        </w:rPr>
        <w:t>the support of IMS voice over NB-IoT NTN connected to EPC</w:t>
      </w:r>
      <w:r>
        <w:rPr>
          <w:rFonts w:ascii="Arial" w:eastAsia="等线" w:hAnsi="Arial" w:cs="Arial"/>
          <w:lang w:eastAsia="zh-CN"/>
        </w:rPr>
        <w:t xml:space="preserve">. </w:t>
      </w:r>
    </w:p>
    <w:p w14:paraId="1CFB267D" w14:textId="78DFFD46" w:rsidR="00761253" w:rsidRDefault="00761253" w:rsidP="00B86AAC">
      <w:pPr>
        <w:spacing w:after="120" w:line="240" w:lineRule="auto"/>
        <w:rPr>
          <w:rFonts w:ascii="Arial" w:eastAsia="等线" w:hAnsi="Arial" w:cs="Arial"/>
          <w:lang w:eastAsia="zh-CN"/>
        </w:rPr>
      </w:pPr>
      <w:r>
        <w:rPr>
          <w:rFonts w:ascii="Arial" w:eastAsia="等线" w:hAnsi="Arial" w:cs="Arial"/>
          <w:lang w:eastAsia="zh-CN"/>
        </w:rPr>
        <w:t>Regarding SA2 questions, RAN2’s response</w:t>
      </w:r>
      <w:r w:rsidR="00C80C0F">
        <w:rPr>
          <w:rFonts w:ascii="Arial" w:eastAsia="等线" w:hAnsi="Arial" w:cs="Arial"/>
          <w:lang w:eastAsia="zh-CN"/>
        </w:rPr>
        <w:t>s</w:t>
      </w:r>
      <w:r>
        <w:rPr>
          <w:rFonts w:ascii="Arial" w:eastAsia="等线" w:hAnsi="Arial" w:cs="Arial"/>
          <w:lang w:eastAsia="zh-CN"/>
        </w:rPr>
        <w:t xml:space="preserve"> are as follow</w:t>
      </w:r>
      <w:r w:rsidR="00C80C0F">
        <w:rPr>
          <w:rFonts w:ascii="Arial" w:eastAsia="等线" w:hAnsi="Arial" w:cs="Arial"/>
          <w:lang w:eastAsia="zh-CN"/>
        </w:rPr>
        <w:t>s</w:t>
      </w:r>
      <w:r w:rsidR="00CC3D47">
        <w:rPr>
          <w:rFonts w:ascii="Arial" w:eastAsia="等线" w:hAnsi="Arial" w:cs="Arial"/>
          <w:lang w:eastAsia="zh-CN"/>
        </w:rPr>
        <w:t>,</w:t>
      </w:r>
    </w:p>
    <w:p w14:paraId="6A004C3E" w14:textId="77777777" w:rsidR="00761253" w:rsidRPr="00353CE5" w:rsidRDefault="00761253" w:rsidP="00EB219E">
      <w:pPr>
        <w:spacing w:after="120" w:line="240" w:lineRule="auto"/>
        <w:rPr>
          <w:rFonts w:ascii="Arial" w:eastAsia="等线" w:hAnsi="Arial" w:cs="Arial"/>
          <w:bCs/>
          <w:lang w:eastAsia="zh-CN"/>
        </w:rPr>
      </w:pPr>
      <w:r w:rsidRPr="003E5552">
        <w:rPr>
          <w:rFonts w:ascii="Arial" w:eastAsia="等线" w:hAnsi="Arial" w:cs="Arial"/>
          <w:b/>
          <w:bCs/>
          <w:lang w:eastAsia="zh-CN"/>
        </w:rPr>
        <w:t xml:space="preserve">SA2 Q1: </w:t>
      </w:r>
      <w:r w:rsidRPr="00353CE5">
        <w:rPr>
          <w:rFonts w:ascii="Arial" w:eastAsia="等线" w:hAnsi="Arial" w:cs="Arial"/>
          <w:bCs/>
          <w:lang w:eastAsia="zh-CN"/>
        </w:rPr>
        <w:t>Does RAN2 have any observation on how many consecutive packets lost or erroneously decompressed will trigger the RoHC state fall back at the compressor when using RoHC?</w:t>
      </w:r>
    </w:p>
    <w:p w14:paraId="2879E7A0" w14:textId="48F11F61" w:rsidR="00761253" w:rsidRPr="003E5552" w:rsidRDefault="00761253" w:rsidP="00EB219E">
      <w:pPr>
        <w:spacing w:after="120" w:line="240" w:lineRule="auto"/>
        <w:rPr>
          <w:rFonts w:ascii="Arial" w:hAnsi="Arial" w:cs="Arial"/>
          <w:noProof/>
          <w:lang w:eastAsia="ko-KR"/>
        </w:rPr>
      </w:pPr>
      <w:r w:rsidRPr="003E5552">
        <w:rPr>
          <w:rFonts w:ascii="Arial" w:eastAsia="等线" w:hAnsi="Arial" w:cs="Arial"/>
          <w:b/>
          <w:bCs/>
          <w:lang w:eastAsia="zh-CN"/>
        </w:rPr>
        <w:t>RAN2 answer</w:t>
      </w:r>
      <w:r w:rsidR="00C80C0F">
        <w:rPr>
          <w:rFonts w:ascii="Arial" w:eastAsia="等线" w:hAnsi="Arial" w:cs="Arial"/>
          <w:b/>
          <w:bCs/>
          <w:lang w:eastAsia="zh-CN"/>
        </w:rPr>
        <w:t xml:space="preserve">: </w:t>
      </w:r>
      <w:r w:rsidRPr="003E5552">
        <w:rPr>
          <w:rFonts w:ascii="Arial" w:eastAsia="等线" w:hAnsi="Arial" w:cs="Arial"/>
          <w:lang w:eastAsia="zh-CN"/>
        </w:rPr>
        <w:t>I</w:t>
      </w:r>
      <w:r w:rsidRPr="003E5552">
        <w:rPr>
          <w:rFonts w:ascii="Arial" w:eastAsia="等线" w:hAnsi="Arial" w:cs="Arial" w:hint="eastAsia"/>
          <w:lang w:eastAsia="zh-CN"/>
        </w:rPr>
        <w:t>n</w:t>
      </w:r>
      <w:r w:rsidRPr="003E5552">
        <w:rPr>
          <w:rFonts w:ascii="Arial" w:eastAsia="等线" w:hAnsi="Arial" w:cs="Arial"/>
          <w:lang w:eastAsia="zh-CN"/>
        </w:rPr>
        <w:t xml:space="preserve"> NB-I</w:t>
      </w:r>
      <w:r w:rsidRPr="003E5552">
        <w:rPr>
          <w:rFonts w:ascii="Arial" w:eastAsia="等线" w:hAnsi="Arial" w:cs="Arial" w:hint="eastAsia"/>
          <w:lang w:eastAsia="zh-CN"/>
        </w:rPr>
        <w:t>o</w:t>
      </w:r>
      <w:r w:rsidRPr="003E5552">
        <w:rPr>
          <w:rFonts w:ascii="Arial" w:eastAsia="等线" w:hAnsi="Arial" w:cs="Arial"/>
          <w:lang w:eastAsia="zh-CN"/>
        </w:rPr>
        <w:t xml:space="preserve">T UP architecture, 3GPP RAN only takes responsibility </w:t>
      </w:r>
      <w:r w:rsidR="00831671">
        <w:rPr>
          <w:rFonts w:ascii="Arial" w:eastAsia="等线" w:hAnsi="Arial" w:cs="Arial"/>
          <w:lang w:eastAsia="zh-CN"/>
        </w:rPr>
        <w:t>for</w:t>
      </w:r>
      <w:r w:rsidRPr="003E5552">
        <w:rPr>
          <w:rFonts w:ascii="Arial" w:eastAsia="等线" w:hAnsi="Arial" w:cs="Arial"/>
          <w:lang w:eastAsia="zh-CN"/>
        </w:rPr>
        <w:t xml:space="preserve"> </w:t>
      </w:r>
      <w:r w:rsidR="00831671">
        <w:rPr>
          <w:rFonts w:ascii="Arial" w:eastAsia="等线" w:hAnsi="Arial" w:cs="Arial"/>
          <w:lang w:eastAsia="zh-CN"/>
        </w:rPr>
        <w:t xml:space="preserve">the </w:t>
      </w:r>
      <w:r w:rsidRPr="003E5552">
        <w:rPr>
          <w:rFonts w:ascii="Arial" w:eastAsia="等线" w:hAnsi="Arial" w:cs="Arial"/>
          <w:lang w:eastAsia="zh-CN"/>
        </w:rPr>
        <w:t>configuration and application of ROHC function</w:t>
      </w:r>
      <w:r w:rsidR="00831671">
        <w:rPr>
          <w:rFonts w:ascii="Arial" w:eastAsia="等线" w:hAnsi="Arial" w:cs="Arial"/>
          <w:lang w:eastAsia="zh-CN"/>
        </w:rPr>
        <w:t>,</w:t>
      </w:r>
      <w:r w:rsidRPr="003E5552">
        <w:rPr>
          <w:rFonts w:ascii="Arial" w:eastAsia="等线" w:hAnsi="Arial" w:cs="Arial"/>
          <w:lang w:eastAsia="zh-CN"/>
        </w:rPr>
        <w:t xml:space="preserve"> while the implementation of the functionality of </w:t>
      </w:r>
      <w:r w:rsidR="00C80C0F">
        <w:rPr>
          <w:rFonts w:ascii="Arial" w:eastAsia="等线" w:hAnsi="Arial" w:cs="Arial"/>
          <w:lang w:eastAsia="zh-CN"/>
        </w:rPr>
        <w:t xml:space="preserve">the </w:t>
      </w:r>
      <w:r w:rsidRPr="003E5552">
        <w:rPr>
          <w:rFonts w:ascii="Arial" w:eastAsia="等线" w:hAnsi="Arial" w:cs="Arial"/>
          <w:lang w:eastAsia="zh-CN"/>
        </w:rPr>
        <w:t xml:space="preserve">ROHC framework </w:t>
      </w:r>
      <w:r w:rsidR="00266289" w:rsidRPr="00266289">
        <w:rPr>
          <w:rFonts w:ascii="Arial" w:eastAsia="等线" w:hAnsi="Arial" w:cs="Arial"/>
          <w:lang w:eastAsia="zh-CN"/>
        </w:rPr>
        <w:t>falls outside of RAN2's scope</w:t>
      </w:r>
      <w:r w:rsidRPr="003E5552">
        <w:rPr>
          <w:rFonts w:ascii="Arial" w:eastAsia="等线" w:hAnsi="Arial" w:cs="Arial"/>
          <w:lang w:eastAsia="zh-CN"/>
        </w:rPr>
        <w:t>.</w:t>
      </w:r>
    </w:p>
    <w:p w14:paraId="67B7BDB0" w14:textId="77777777" w:rsidR="00761253" w:rsidRDefault="00761253" w:rsidP="00EB219E">
      <w:pPr>
        <w:spacing w:after="60" w:line="240" w:lineRule="auto"/>
        <w:ind w:left="1985" w:hanging="1985"/>
        <w:rPr>
          <w:rFonts w:ascii="Arial" w:eastAsia="等线" w:hAnsi="Arial" w:cs="Arial"/>
          <w:lang w:eastAsia="zh-CN"/>
        </w:rPr>
      </w:pPr>
    </w:p>
    <w:p w14:paraId="0EF4FD9B" w14:textId="77777777" w:rsidR="00761253" w:rsidRPr="00353CE5" w:rsidRDefault="00761253" w:rsidP="00EB219E">
      <w:pPr>
        <w:spacing w:after="120" w:line="240" w:lineRule="auto"/>
        <w:rPr>
          <w:rFonts w:ascii="Arial" w:eastAsia="等线" w:hAnsi="Arial" w:cs="Arial"/>
          <w:bCs/>
          <w:lang w:eastAsia="zh-CN"/>
        </w:rPr>
      </w:pPr>
      <w:r w:rsidRPr="003E5552">
        <w:rPr>
          <w:rFonts w:ascii="Arial" w:eastAsia="等线" w:hAnsi="Arial" w:cs="Arial"/>
          <w:b/>
          <w:bCs/>
          <w:lang w:eastAsia="zh-CN"/>
        </w:rPr>
        <w:t xml:space="preserve">SA2 Q3: </w:t>
      </w:r>
      <w:r w:rsidRPr="00353CE5">
        <w:rPr>
          <w:rFonts w:ascii="Arial" w:eastAsia="等线" w:hAnsi="Arial" w:cs="Arial"/>
          <w:bCs/>
          <w:lang w:eastAsia="zh-CN"/>
        </w:rPr>
        <w:t>Can RAN2 confirm whether scheduling methods for support of IMS voice over NB-IoT NTN can handle the voice packets of different sizes changing dynamically?</w:t>
      </w:r>
    </w:p>
    <w:p w14:paraId="67B1CFAA" w14:textId="53EF57C4" w:rsidR="00761253" w:rsidRPr="00DF3B63" w:rsidRDefault="00761253" w:rsidP="00EB219E">
      <w:pPr>
        <w:spacing w:after="120" w:line="240" w:lineRule="auto"/>
        <w:rPr>
          <w:rFonts w:ascii="Arial" w:eastAsia="等线" w:hAnsi="Arial" w:cs="Arial"/>
          <w:b/>
          <w:bCs/>
        </w:rPr>
      </w:pPr>
      <w:r w:rsidRPr="003E5552">
        <w:rPr>
          <w:rFonts w:ascii="Arial" w:eastAsia="等线" w:hAnsi="Arial" w:cs="Arial"/>
          <w:b/>
          <w:bCs/>
          <w:lang w:eastAsia="zh-CN"/>
        </w:rPr>
        <w:t>RAN2 answer</w:t>
      </w:r>
      <w:r w:rsidR="00C80C0F">
        <w:rPr>
          <w:rFonts w:ascii="Arial" w:eastAsia="等线" w:hAnsi="Arial" w:cs="Arial"/>
          <w:b/>
          <w:bCs/>
          <w:lang w:eastAsia="zh-CN"/>
        </w:rPr>
        <w:t xml:space="preserve">: </w:t>
      </w:r>
      <w:r w:rsidRPr="00EB4EF5">
        <w:rPr>
          <w:rFonts w:ascii="Arial" w:eastAsia="等线" w:hAnsi="Arial" w:cs="Arial" w:hint="eastAsia"/>
          <w:lang w:eastAsia="zh-CN"/>
        </w:rPr>
        <w:t>R</w:t>
      </w:r>
      <w:r w:rsidRPr="00EB4EF5">
        <w:rPr>
          <w:rFonts w:ascii="Arial" w:eastAsia="等线" w:hAnsi="Arial" w:cs="Arial"/>
          <w:lang w:eastAsia="zh-CN"/>
        </w:rPr>
        <w:t>AN</w:t>
      </w:r>
      <w:r>
        <w:rPr>
          <w:rFonts w:ascii="Arial" w:eastAsia="等线" w:hAnsi="Arial" w:cs="Arial"/>
          <w:lang w:eastAsia="zh-CN"/>
        </w:rPr>
        <w:t>2</w:t>
      </w:r>
      <w:r w:rsidRPr="00EB4EF5">
        <w:rPr>
          <w:rFonts w:ascii="Arial" w:eastAsia="等线" w:hAnsi="Arial" w:cs="Arial"/>
          <w:lang w:eastAsia="zh-CN"/>
        </w:rPr>
        <w:t xml:space="preserve"> confirm</w:t>
      </w:r>
      <w:r w:rsidR="00C80C0F">
        <w:rPr>
          <w:rFonts w:ascii="Arial" w:eastAsia="等线" w:hAnsi="Arial" w:cs="Arial"/>
          <w:lang w:eastAsia="zh-CN"/>
        </w:rPr>
        <w:t>s</w:t>
      </w:r>
      <w:r w:rsidRPr="00EB4EF5">
        <w:rPr>
          <w:rFonts w:ascii="Arial" w:eastAsia="等线" w:hAnsi="Arial" w:cs="Arial"/>
          <w:lang w:eastAsia="zh-CN"/>
        </w:rPr>
        <w:t xml:space="preserve"> that</w:t>
      </w:r>
      <w:r>
        <w:rPr>
          <w:rFonts w:ascii="Arial" w:eastAsia="等线" w:hAnsi="Arial" w:cs="Arial"/>
          <w:b/>
          <w:bCs/>
          <w:lang w:eastAsia="zh-CN"/>
        </w:rPr>
        <w:t xml:space="preserve"> </w:t>
      </w:r>
      <w:r w:rsidRPr="003E5552">
        <w:rPr>
          <w:rFonts w:ascii="Arial" w:eastAsia="等线" w:hAnsi="Arial" w:cs="Arial"/>
        </w:rPr>
        <w:t xml:space="preserve">RAN </w:t>
      </w:r>
      <w:r w:rsidRPr="003E5552">
        <w:rPr>
          <w:rFonts w:ascii="Arial" w:eastAsia="等线" w:hAnsi="Arial" w:cs="Arial" w:hint="eastAsia"/>
        </w:rPr>
        <w:t>scheduling</w:t>
      </w:r>
      <w:r w:rsidRPr="003E5552">
        <w:rPr>
          <w:rFonts w:ascii="Arial" w:eastAsia="等线" w:hAnsi="Arial" w:cs="Arial"/>
        </w:rPr>
        <w:t xml:space="preserve"> </w:t>
      </w:r>
      <w:r w:rsidRPr="003E5552">
        <w:rPr>
          <w:rFonts w:ascii="Arial" w:eastAsia="等线" w:hAnsi="Arial" w:cs="Arial" w:hint="eastAsia"/>
        </w:rPr>
        <w:t>can</w:t>
      </w:r>
      <w:r w:rsidRPr="003E5552">
        <w:rPr>
          <w:rFonts w:ascii="Arial" w:eastAsia="等线" w:hAnsi="Arial" w:cs="Arial"/>
        </w:rPr>
        <w:t xml:space="preserve"> handle the voice packets of </w:t>
      </w:r>
      <w:r w:rsidRPr="003E5552">
        <w:rPr>
          <w:rFonts w:ascii="Arial" w:eastAsia="等线" w:hAnsi="Arial" w:cs="Arial"/>
          <w:lang w:eastAsia="zh-CN"/>
        </w:rPr>
        <w:t>different</w:t>
      </w:r>
      <w:r w:rsidRPr="003E5552">
        <w:rPr>
          <w:rFonts w:ascii="Arial" w:eastAsia="等线" w:hAnsi="Arial" w:cs="Arial"/>
        </w:rPr>
        <w:t xml:space="preserve"> sizes. </w:t>
      </w:r>
    </w:p>
    <w:p w14:paraId="2B789AFB" w14:textId="77777777" w:rsidR="00761253" w:rsidRDefault="00761253" w:rsidP="00EB219E">
      <w:pPr>
        <w:spacing w:after="60" w:line="240" w:lineRule="auto"/>
        <w:ind w:left="1985" w:hanging="1985"/>
        <w:rPr>
          <w:rFonts w:ascii="Arial" w:eastAsia="等线" w:hAnsi="Arial" w:cs="Arial"/>
          <w:lang w:eastAsia="zh-CN"/>
        </w:rPr>
      </w:pPr>
    </w:p>
    <w:p w14:paraId="4CDE4A14" w14:textId="77777777" w:rsidR="00761253" w:rsidRPr="00353CE5" w:rsidRDefault="00761253" w:rsidP="00EB219E">
      <w:pPr>
        <w:spacing w:after="120" w:line="240" w:lineRule="auto"/>
        <w:rPr>
          <w:rFonts w:ascii="Arial" w:hAnsi="Arial" w:cs="Arial"/>
          <w:bCs/>
        </w:rPr>
      </w:pPr>
      <w:r w:rsidRPr="003E5552">
        <w:rPr>
          <w:rFonts w:ascii="Arial" w:hAnsi="Arial" w:cs="Arial"/>
          <w:b/>
          <w:bCs/>
        </w:rPr>
        <w:t xml:space="preserve">SA2 Q6: </w:t>
      </w:r>
      <w:r w:rsidRPr="00353CE5">
        <w:rPr>
          <w:rFonts w:ascii="Arial" w:hAnsi="Arial" w:cs="Arial"/>
          <w:bCs/>
        </w:rPr>
        <w:t xml:space="preserve">Is it feasible to support </w:t>
      </w:r>
      <w:r w:rsidRPr="00EB219E">
        <w:rPr>
          <w:rFonts w:ascii="Arial" w:eastAsia="等线" w:hAnsi="Arial" w:cs="Arial"/>
          <w:bCs/>
          <w:lang w:eastAsia="zh-CN"/>
        </w:rPr>
        <w:t>more</w:t>
      </w:r>
      <w:r w:rsidRPr="00353CE5">
        <w:rPr>
          <w:rFonts w:ascii="Arial" w:hAnsi="Arial" w:cs="Arial"/>
          <w:bCs/>
        </w:rPr>
        <w:t xml:space="preserve"> than 2 </w:t>
      </w:r>
      <w:r w:rsidRPr="00353CE5">
        <w:rPr>
          <w:rFonts w:ascii="Arial" w:hAnsi="Arial" w:cs="Arial" w:hint="eastAsia"/>
          <w:bCs/>
        </w:rPr>
        <w:t>DRBs</w:t>
      </w:r>
      <w:r w:rsidRPr="00353CE5">
        <w:rPr>
          <w:rFonts w:ascii="Arial" w:hAnsi="Arial" w:cs="Arial"/>
          <w:bCs/>
        </w:rPr>
        <w:t xml:space="preserve"> for a UE accessing NB-IoT in Rel-20?</w:t>
      </w:r>
    </w:p>
    <w:p w14:paraId="06CCB244" w14:textId="3D4B8960" w:rsidR="00761253" w:rsidRDefault="00761253" w:rsidP="00EB219E">
      <w:pPr>
        <w:spacing w:after="120" w:line="240" w:lineRule="auto"/>
        <w:rPr>
          <w:rFonts w:ascii="Arial" w:eastAsia="等线" w:hAnsi="Arial" w:cs="Arial"/>
        </w:rPr>
      </w:pPr>
      <w:r w:rsidRPr="003E5552">
        <w:rPr>
          <w:rFonts w:ascii="Arial" w:eastAsia="等线" w:hAnsi="Arial" w:cs="Arial"/>
          <w:b/>
          <w:bCs/>
          <w:lang w:eastAsia="zh-CN"/>
        </w:rPr>
        <w:t>RAN2 answer</w:t>
      </w:r>
      <w:r w:rsidR="00C80C0F">
        <w:rPr>
          <w:rFonts w:ascii="Arial" w:eastAsia="等线" w:hAnsi="Arial" w:cs="Arial" w:hint="eastAsia"/>
          <w:b/>
          <w:bCs/>
          <w:lang w:eastAsia="zh-CN"/>
        </w:rPr>
        <w:t>:</w:t>
      </w:r>
      <w:r w:rsidR="00C80C0F">
        <w:rPr>
          <w:rFonts w:ascii="Arial" w:eastAsia="等线" w:hAnsi="Arial" w:cs="Arial"/>
          <w:b/>
          <w:bCs/>
          <w:lang w:eastAsia="zh-CN"/>
        </w:rPr>
        <w:t xml:space="preserve"> </w:t>
      </w:r>
      <w:r>
        <w:rPr>
          <w:rFonts w:ascii="Arial" w:eastAsia="等线" w:hAnsi="Arial" w:cs="Arial"/>
        </w:rPr>
        <w:t>I</w:t>
      </w:r>
      <w:r w:rsidRPr="003E5552">
        <w:rPr>
          <w:rFonts w:ascii="Arial" w:eastAsia="等线" w:hAnsi="Arial" w:cs="Arial"/>
        </w:rPr>
        <w:t>t is technically feasible to support more than 2 DRBs for a UE accessing NB-IoT in Rel-20.</w:t>
      </w:r>
    </w:p>
    <w:p w14:paraId="75DF9BBD" w14:textId="77777777" w:rsidR="00761253" w:rsidRPr="00AB2D3B" w:rsidRDefault="00761253" w:rsidP="00EB219E">
      <w:pPr>
        <w:spacing w:after="60" w:line="240" w:lineRule="auto"/>
        <w:ind w:left="1985" w:hanging="1985"/>
        <w:rPr>
          <w:rFonts w:ascii="Arial" w:eastAsia="等线" w:hAnsi="Arial" w:cs="Arial"/>
          <w:b/>
          <w:bCs/>
        </w:rPr>
      </w:pPr>
    </w:p>
    <w:p w14:paraId="19768AF1" w14:textId="22CCF2AB" w:rsidR="00C80C0F" w:rsidRDefault="00761253" w:rsidP="00EB219E">
      <w:pPr>
        <w:spacing w:line="240" w:lineRule="auto"/>
        <w:rPr>
          <w:rFonts w:ascii="Arial" w:hAnsi="Arial" w:cs="Arial"/>
          <w:b/>
          <w:bCs/>
        </w:rPr>
      </w:pPr>
      <w:r w:rsidRPr="003E5552">
        <w:rPr>
          <w:rFonts w:ascii="Arial" w:hAnsi="Arial" w:cs="Arial"/>
          <w:b/>
          <w:bCs/>
        </w:rPr>
        <w:t>SA2 Q9:</w:t>
      </w:r>
      <w:r w:rsidRPr="00353CE5">
        <w:rPr>
          <w:rFonts w:ascii="Arial" w:hAnsi="Arial" w:cs="Arial"/>
          <w:bCs/>
        </w:rPr>
        <w:t xml:space="preserve"> Can RAN2 provide feedback on whether it is possible to define a new SRB that will be used to carry voice media?</w:t>
      </w:r>
      <w:r w:rsidR="00C80C0F" w:rsidRPr="00353CE5">
        <w:rPr>
          <w:rFonts w:ascii="Arial" w:hAnsi="Arial" w:cs="Arial"/>
          <w:bCs/>
        </w:rPr>
        <w:t xml:space="preserve"> </w:t>
      </w:r>
    </w:p>
    <w:p w14:paraId="2B863D73" w14:textId="6C24B902" w:rsidR="00C3380A" w:rsidRDefault="00C3380A" w:rsidP="00EB219E">
      <w:pPr>
        <w:spacing w:after="120" w:line="240" w:lineRule="auto"/>
        <w:rPr>
          <w:rFonts w:ascii="Arial" w:eastAsia="等线" w:hAnsi="Arial" w:cs="Arial"/>
          <w:lang w:eastAsia="zh-CN"/>
        </w:rPr>
      </w:pPr>
      <w:r w:rsidRPr="003E5552">
        <w:rPr>
          <w:rFonts w:ascii="Arial" w:eastAsia="等线" w:hAnsi="Arial" w:cs="Arial"/>
          <w:b/>
          <w:bCs/>
          <w:lang w:eastAsia="zh-CN"/>
        </w:rPr>
        <w:t>RAN2 answer</w:t>
      </w:r>
      <w:bookmarkStart w:id="33" w:name="OLE_LINK15"/>
      <w:r>
        <w:rPr>
          <w:rFonts w:ascii="Arial" w:eastAsia="等线" w:hAnsi="Arial" w:cs="Arial" w:hint="eastAsia"/>
          <w:b/>
          <w:bCs/>
          <w:lang w:eastAsia="zh-CN"/>
        </w:rPr>
        <w:t>:</w:t>
      </w:r>
      <w:bookmarkEnd w:id="33"/>
      <w:r w:rsidR="008D6A9A" w:rsidRPr="008D6A9A">
        <w:rPr>
          <w:rFonts w:eastAsia="等线"/>
          <w:b/>
          <w:bCs/>
        </w:rPr>
        <w:t xml:space="preserve"> </w:t>
      </w:r>
      <w:r w:rsidR="008D6A9A">
        <w:rPr>
          <w:rFonts w:ascii="Arial" w:eastAsia="等线" w:hAnsi="Arial" w:cs="Arial"/>
          <w:lang w:eastAsia="zh-CN"/>
        </w:rPr>
        <w:t>A</w:t>
      </w:r>
      <w:r w:rsidR="008D6A9A" w:rsidRPr="008D6A9A">
        <w:rPr>
          <w:rFonts w:ascii="Arial" w:eastAsia="等线" w:hAnsi="Arial" w:cs="Arial"/>
          <w:lang w:eastAsia="zh-CN"/>
        </w:rPr>
        <w:t xml:space="preserve">s per legacy RAN </w:t>
      </w:r>
      <w:r w:rsidR="008D6A9A" w:rsidRPr="00EB219E">
        <w:rPr>
          <w:rFonts w:ascii="Arial" w:hAnsi="Arial" w:cs="Arial"/>
          <w:bCs/>
        </w:rPr>
        <w:t>design</w:t>
      </w:r>
      <w:r w:rsidR="008D6A9A" w:rsidRPr="008D6A9A">
        <w:rPr>
          <w:rFonts w:ascii="Arial" w:eastAsia="等线" w:hAnsi="Arial" w:cs="Arial"/>
          <w:lang w:eastAsia="zh-CN"/>
        </w:rPr>
        <w:t>, the voice packet is mapped on DRB with UM RLC considering real-time characteristic of voice service, while SRB with AM RLC is used to transmit packets with relaxed latency requirements. SRB is not preferred for voice packets from the RAN2 point of view.</w:t>
      </w:r>
    </w:p>
    <w:p w14:paraId="57DA7843" w14:textId="77777777" w:rsidR="00EB219E" w:rsidRDefault="00EB219E" w:rsidP="00EB219E">
      <w:pPr>
        <w:spacing w:after="60" w:line="240" w:lineRule="auto"/>
        <w:ind w:left="1985" w:hanging="1985"/>
        <w:rPr>
          <w:rFonts w:ascii="Arial" w:hAnsi="Arial" w:cs="Arial"/>
          <w:b/>
          <w:bCs/>
        </w:rPr>
      </w:pPr>
    </w:p>
    <w:p w14:paraId="4B15F755" w14:textId="29A6B188" w:rsidR="00C80C0F" w:rsidRDefault="00C80C0F" w:rsidP="00EB219E">
      <w:pPr>
        <w:spacing w:line="240" w:lineRule="auto"/>
        <w:rPr>
          <w:rFonts w:ascii="Arial" w:hAnsi="Arial" w:cs="Arial"/>
          <w:b/>
          <w:bCs/>
        </w:rPr>
      </w:pPr>
      <w:r w:rsidRPr="003E5552">
        <w:rPr>
          <w:rFonts w:ascii="Arial" w:hAnsi="Arial" w:cs="Arial"/>
          <w:b/>
          <w:bCs/>
        </w:rPr>
        <w:t xml:space="preserve">SA2 Q10: </w:t>
      </w:r>
      <w:r w:rsidRPr="00353CE5">
        <w:rPr>
          <w:rFonts w:ascii="Arial" w:hAnsi="Arial" w:cs="Arial"/>
          <w:bCs/>
        </w:rPr>
        <w:t>If the answer to the above question is yes, can RAN2 confirm whether such SRB(s) are defined, whether it is technically feasible to support and configure RLC UM for such SRB(s) for example</w:t>
      </w:r>
      <w:r w:rsidR="009318AE" w:rsidRPr="00353CE5">
        <w:rPr>
          <w:rFonts w:ascii="Arial" w:hAnsi="Arial" w:cs="Arial"/>
          <w:bCs/>
        </w:rPr>
        <w:t>,</w:t>
      </w:r>
      <w:r w:rsidRPr="00353CE5">
        <w:rPr>
          <w:rFonts w:ascii="Arial" w:hAnsi="Arial" w:cs="Arial"/>
          <w:bCs/>
        </w:rPr>
        <w:t xml:space="preserve"> in NB-IoT deployments over GEO satellite, when SRBs are used to carry voice media?</w:t>
      </w:r>
    </w:p>
    <w:p w14:paraId="1E6694FA" w14:textId="2108919B" w:rsidR="00761253" w:rsidRDefault="00C3380A" w:rsidP="00EB219E">
      <w:pPr>
        <w:spacing w:line="240" w:lineRule="auto"/>
        <w:rPr>
          <w:rFonts w:ascii="Arial" w:hAnsi="Arial" w:cs="Arial"/>
          <w:b/>
          <w:bCs/>
        </w:rPr>
      </w:pPr>
      <w:r w:rsidRPr="003E5552">
        <w:rPr>
          <w:rFonts w:ascii="Arial" w:eastAsia="等线" w:hAnsi="Arial" w:cs="Arial"/>
          <w:b/>
          <w:bCs/>
          <w:lang w:eastAsia="zh-CN"/>
        </w:rPr>
        <w:t>RAN2 answer</w:t>
      </w:r>
      <w:r>
        <w:rPr>
          <w:rFonts w:ascii="Arial" w:eastAsia="等线" w:hAnsi="Arial" w:cs="Arial" w:hint="eastAsia"/>
          <w:b/>
          <w:bCs/>
          <w:lang w:eastAsia="zh-CN"/>
        </w:rPr>
        <w:t>:</w:t>
      </w:r>
      <w:r>
        <w:rPr>
          <w:rFonts w:ascii="Arial" w:eastAsia="等线" w:hAnsi="Arial" w:cs="Arial"/>
          <w:b/>
          <w:bCs/>
          <w:lang w:eastAsia="zh-CN"/>
        </w:rPr>
        <w:t xml:space="preserve"> </w:t>
      </w:r>
      <w:r w:rsidRPr="003E7E1F">
        <w:rPr>
          <w:rFonts w:ascii="Arial" w:eastAsia="等线" w:hAnsi="Arial" w:cs="Arial"/>
          <w:lang w:eastAsia="zh-CN"/>
        </w:rPr>
        <w:t>Same answer as</w:t>
      </w:r>
      <w:r w:rsidR="009646B1">
        <w:rPr>
          <w:rFonts w:ascii="Arial" w:eastAsia="等线" w:hAnsi="Arial" w:cs="Arial"/>
          <w:lang w:eastAsia="zh-CN"/>
        </w:rPr>
        <w:t xml:space="preserve"> for</w:t>
      </w:r>
      <w:r w:rsidRPr="003E7E1F">
        <w:rPr>
          <w:rFonts w:ascii="Arial" w:eastAsia="等线" w:hAnsi="Arial" w:cs="Arial"/>
          <w:lang w:eastAsia="zh-CN"/>
        </w:rPr>
        <w:t xml:space="preserve"> Q9.</w:t>
      </w:r>
    </w:p>
    <w:p w14:paraId="6462DDEF" w14:textId="77777777" w:rsidR="00761253" w:rsidRPr="00700296" w:rsidRDefault="00761253" w:rsidP="00EB219E">
      <w:pPr>
        <w:spacing w:after="60" w:line="240" w:lineRule="auto"/>
        <w:ind w:left="1985" w:hanging="1985"/>
        <w:rPr>
          <w:rFonts w:ascii="Arial" w:eastAsia="等线" w:hAnsi="Arial" w:cs="Arial"/>
          <w:lang w:eastAsia="zh-CN"/>
        </w:rPr>
      </w:pPr>
    </w:p>
    <w:bookmarkEnd w:id="32"/>
    <w:p w14:paraId="3FE8F90F" w14:textId="77777777" w:rsidR="00761253" w:rsidRPr="005435F3" w:rsidRDefault="00761253" w:rsidP="00EB219E">
      <w:pPr>
        <w:pStyle w:val="Source"/>
        <w:spacing w:after="120"/>
        <w:ind w:left="1701" w:hanging="1701"/>
        <w:rPr>
          <w:lang w:val="en-US"/>
        </w:rPr>
      </w:pPr>
      <w:r w:rsidRPr="005435F3">
        <w:rPr>
          <w:lang w:val="en-US"/>
        </w:rPr>
        <w:t>2. Actions:</w:t>
      </w:r>
    </w:p>
    <w:p w14:paraId="67A7891E" w14:textId="77777777" w:rsidR="00761253" w:rsidRPr="005435F3" w:rsidRDefault="00761253" w:rsidP="005435F3">
      <w:pPr>
        <w:pStyle w:val="Source"/>
        <w:ind w:left="1701" w:hanging="1701"/>
        <w:rPr>
          <w:lang w:val="en-US"/>
        </w:rPr>
      </w:pPr>
      <w:bookmarkStart w:id="34" w:name="_Hlk165537394"/>
      <w:r w:rsidRPr="005435F3">
        <w:rPr>
          <w:lang w:val="en-US"/>
        </w:rPr>
        <w:t>To SA2:</w:t>
      </w:r>
    </w:p>
    <w:p w14:paraId="2144277B" w14:textId="77777777" w:rsidR="00761253" w:rsidRPr="0004715E" w:rsidRDefault="00761253" w:rsidP="00812429">
      <w:pPr>
        <w:spacing w:after="120" w:line="240" w:lineRule="auto"/>
        <w:rPr>
          <w:rFonts w:ascii="Arial" w:hAnsi="Arial" w:cs="Arial"/>
          <w:b/>
        </w:rPr>
      </w:pPr>
      <w:r w:rsidRPr="00C73FE1">
        <w:rPr>
          <w:rFonts w:ascii="Arial" w:hAnsi="Arial" w:cs="Arial"/>
          <w:b/>
        </w:rPr>
        <w:t xml:space="preserve">ACTION: </w:t>
      </w:r>
      <w:bookmarkEnd w:id="34"/>
      <w:r>
        <w:rPr>
          <w:rFonts w:ascii="Arial" w:hAnsi="Arial" w:cs="Arial"/>
          <w:bCs/>
        </w:rPr>
        <w:t>RAN2 kindly inform SA2 to take the above response into account.</w:t>
      </w:r>
    </w:p>
    <w:p w14:paraId="4EAB5C85" w14:textId="77777777" w:rsidR="00761253" w:rsidRPr="001B1B7A" w:rsidRDefault="00761253" w:rsidP="00812429">
      <w:pPr>
        <w:spacing w:after="60" w:line="240" w:lineRule="auto"/>
        <w:ind w:left="1985" w:hanging="1985"/>
        <w:rPr>
          <w:rFonts w:ascii="Arial" w:eastAsia="等线" w:hAnsi="Arial" w:cs="Arial"/>
          <w:lang w:eastAsia="zh-CN"/>
        </w:rPr>
      </w:pPr>
    </w:p>
    <w:p w14:paraId="1F09350F" w14:textId="77777777" w:rsidR="00761253" w:rsidRPr="005435F3" w:rsidRDefault="00761253" w:rsidP="00EB219E">
      <w:pPr>
        <w:pStyle w:val="Source"/>
        <w:spacing w:after="120"/>
        <w:ind w:left="1701" w:hanging="1701"/>
        <w:rPr>
          <w:lang w:val="en-US"/>
        </w:rPr>
      </w:pPr>
      <w:r w:rsidRPr="005435F3">
        <w:rPr>
          <w:lang w:val="en-US"/>
        </w:rPr>
        <w:t>3. Dates of Next RAN2 Meetings:</w:t>
      </w:r>
    </w:p>
    <w:p w14:paraId="5CB4FEF7" w14:textId="77777777" w:rsidR="00761253" w:rsidRDefault="00761253" w:rsidP="00812429">
      <w:pPr>
        <w:tabs>
          <w:tab w:val="left" w:pos="3544"/>
        </w:tabs>
        <w:overflowPunct w:val="0"/>
        <w:spacing w:after="120" w:line="240" w:lineRule="auto"/>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F43400B" w14:textId="77777777" w:rsidR="008B48A9" w:rsidRPr="00DD130B" w:rsidRDefault="008B48A9" w:rsidP="008B48A9">
      <w:pPr>
        <w:overflowPunct w:val="0"/>
        <w:autoSpaceDE w:val="0"/>
        <w:autoSpaceDN w:val="0"/>
        <w:adjustRightInd w:val="0"/>
        <w:spacing w:after="120" w:line="240" w:lineRule="auto"/>
        <w:jc w:val="both"/>
        <w:textAlignment w:val="baseline"/>
        <w:rPr>
          <w:color w:val="0D0D0D"/>
        </w:rPr>
      </w:pPr>
    </w:p>
    <w:sectPr w:rsidR="008B48A9" w:rsidRPr="00DD130B">
      <w:headerReference w:type="default" r:id="rId4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9AFCC" w14:textId="77777777" w:rsidR="00ED20FC" w:rsidRDefault="00ED20FC">
      <w:pPr>
        <w:spacing w:after="0" w:line="240" w:lineRule="auto"/>
      </w:pPr>
      <w:r>
        <w:separator/>
      </w:r>
    </w:p>
  </w:endnote>
  <w:endnote w:type="continuationSeparator" w:id="0">
    <w:p w14:paraId="75B0A740" w14:textId="77777777" w:rsidR="00ED20FC" w:rsidRDefault="00ED20FC">
      <w:pPr>
        <w:spacing w:after="0" w:line="240" w:lineRule="auto"/>
      </w:pPr>
      <w:r>
        <w:continuationSeparator/>
      </w:r>
    </w:p>
  </w:endnote>
  <w:endnote w:type="continuationNotice" w:id="1">
    <w:p w14:paraId="353D3609" w14:textId="77777777" w:rsidR="00ED20FC" w:rsidRDefault="00ED20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EB4E8" w14:textId="77777777" w:rsidR="00ED20FC" w:rsidRDefault="00ED20FC">
      <w:pPr>
        <w:spacing w:after="0" w:line="240" w:lineRule="auto"/>
      </w:pPr>
      <w:r>
        <w:separator/>
      </w:r>
    </w:p>
  </w:footnote>
  <w:footnote w:type="continuationSeparator" w:id="0">
    <w:p w14:paraId="6E5A7CAF" w14:textId="77777777" w:rsidR="00ED20FC" w:rsidRDefault="00ED20FC">
      <w:pPr>
        <w:spacing w:after="0" w:line="240" w:lineRule="auto"/>
      </w:pPr>
      <w:r>
        <w:continuationSeparator/>
      </w:r>
    </w:p>
  </w:footnote>
  <w:footnote w:type="continuationNotice" w:id="1">
    <w:p w14:paraId="3F1C1033" w14:textId="77777777" w:rsidR="00ED20FC" w:rsidRDefault="00ED20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ED20FC" w:rsidRDefault="00ED20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989702B"/>
    <w:multiLevelType w:val="hybridMultilevel"/>
    <w:tmpl w:val="F9B0931A"/>
    <w:lvl w:ilvl="0" w:tplc="93D837E8">
      <w:start w:val="1"/>
      <w:numFmt w:val="bullet"/>
      <w:lvlText w:val="-"/>
      <w:lvlJc w:val="left"/>
      <w:pPr>
        <w:ind w:left="720" w:hanging="360"/>
      </w:pPr>
      <w:rPr>
        <w:rFonts w:ascii="等线" w:eastAsia="等线" w:hAnsi="等线"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87FD5"/>
    <w:multiLevelType w:val="hybridMultilevel"/>
    <w:tmpl w:val="DAF6AA22"/>
    <w:lvl w:ilvl="0" w:tplc="7C94CE4E">
      <w:start w:val="1"/>
      <w:numFmt w:val="bullet"/>
      <w:lvlText w:val="•"/>
      <w:lvlJc w:val="left"/>
      <w:pPr>
        <w:tabs>
          <w:tab w:val="num" w:pos="720"/>
        </w:tabs>
        <w:ind w:left="720" w:hanging="360"/>
      </w:pPr>
      <w:rPr>
        <w:rFonts w:ascii="Arial" w:hAnsi="Arial" w:hint="default"/>
      </w:rPr>
    </w:lvl>
    <w:lvl w:ilvl="1" w:tplc="3FDE8042" w:tentative="1">
      <w:start w:val="1"/>
      <w:numFmt w:val="bullet"/>
      <w:lvlText w:val="•"/>
      <w:lvlJc w:val="left"/>
      <w:pPr>
        <w:tabs>
          <w:tab w:val="num" w:pos="1440"/>
        </w:tabs>
        <w:ind w:left="1440" w:hanging="360"/>
      </w:pPr>
      <w:rPr>
        <w:rFonts w:ascii="Arial" w:hAnsi="Arial" w:hint="default"/>
      </w:rPr>
    </w:lvl>
    <w:lvl w:ilvl="2" w:tplc="F3A0D746" w:tentative="1">
      <w:start w:val="1"/>
      <w:numFmt w:val="bullet"/>
      <w:lvlText w:val="•"/>
      <w:lvlJc w:val="left"/>
      <w:pPr>
        <w:tabs>
          <w:tab w:val="num" w:pos="2160"/>
        </w:tabs>
        <w:ind w:left="2160" w:hanging="360"/>
      </w:pPr>
      <w:rPr>
        <w:rFonts w:ascii="Arial" w:hAnsi="Arial" w:hint="default"/>
      </w:rPr>
    </w:lvl>
    <w:lvl w:ilvl="3" w:tplc="48CE6B12" w:tentative="1">
      <w:start w:val="1"/>
      <w:numFmt w:val="bullet"/>
      <w:lvlText w:val="•"/>
      <w:lvlJc w:val="left"/>
      <w:pPr>
        <w:tabs>
          <w:tab w:val="num" w:pos="2880"/>
        </w:tabs>
        <w:ind w:left="2880" w:hanging="360"/>
      </w:pPr>
      <w:rPr>
        <w:rFonts w:ascii="Arial" w:hAnsi="Arial" w:hint="default"/>
      </w:rPr>
    </w:lvl>
    <w:lvl w:ilvl="4" w:tplc="1618E754" w:tentative="1">
      <w:start w:val="1"/>
      <w:numFmt w:val="bullet"/>
      <w:lvlText w:val="•"/>
      <w:lvlJc w:val="left"/>
      <w:pPr>
        <w:tabs>
          <w:tab w:val="num" w:pos="3600"/>
        </w:tabs>
        <w:ind w:left="3600" w:hanging="360"/>
      </w:pPr>
      <w:rPr>
        <w:rFonts w:ascii="Arial" w:hAnsi="Arial" w:hint="default"/>
      </w:rPr>
    </w:lvl>
    <w:lvl w:ilvl="5" w:tplc="39C47ADC" w:tentative="1">
      <w:start w:val="1"/>
      <w:numFmt w:val="bullet"/>
      <w:lvlText w:val="•"/>
      <w:lvlJc w:val="left"/>
      <w:pPr>
        <w:tabs>
          <w:tab w:val="num" w:pos="4320"/>
        </w:tabs>
        <w:ind w:left="4320" w:hanging="360"/>
      </w:pPr>
      <w:rPr>
        <w:rFonts w:ascii="Arial" w:hAnsi="Arial" w:hint="default"/>
      </w:rPr>
    </w:lvl>
    <w:lvl w:ilvl="6" w:tplc="CFC44F2C" w:tentative="1">
      <w:start w:val="1"/>
      <w:numFmt w:val="bullet"/>
      <w:lvlText w:val="•"/>
      <w:lvlJc w:val="left"/>
      <w:pPr>
        <w:tabs>
          <w:tab w:val="num" w:pos="5040"/>
        </w:tabs>
        <w:ind w:left="5040" w:hanging="360"/>
      </w:pPr>
      <w:rPr>
        <w:rFonts w:ascii="Arial" w:hAnsi="Arial" w:hint="default"/>
      </w:rPr>
    </w:lvl>
    <w:lvl w:ilvl="7" w:tplc="CB7A7D44" w:tentative="1">
      <w:start w:val="1"/>
      <w:numFmt w:val="bullet"/>
      <w:lvlText w:val="•"/>
      <w:lvlJc w:val="left"/>
      <w:pPr>
        <w:tabs>
          <w:tab w:val="num" w:pos="5760"/>
        </w:tabs>
        <w:ind w:left="5760" w:hanging="360"/>
      </w:pPr>
      <w:rPr>
        <w:rFonts w:ascii="Arial" w:hAnsi="Arial" w:hint="default"/>
      </w:rPr>
    </w:lvl>
    <w:lvl w:ilvl="8" w:tplc="FFB095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7A682B"/>
    <w:multiLevelType w:val="hybridMultilevel"/>
    <w:tmpl w:val="28C6B64C"/>
    <w:lvl w:ilvl="0" w:tplc="384AF3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96572"/>
    <w:multiLevelType w:val="hybridMultilevel"/>
    <w:tmpl w:val="39723A8C"/>
    <w:lvl w:ilvl="0" w:tplc="82E40C94">
      <w:start w:val="1"/>
      <w:numFmt w:val="bullet"/>
      <w:lvlText w:val="•"/>
      <w:lvlJc w:val="left"/>
      <w:pPr>
        <w:tabs>
          <w:tab w:val="num" w:pos="720"/>
        </w:tabs>
        <w:ind w:left="720" w:hanging="360"/>
      </w:pPr>
      <w:rPr>
        <w:rFonts w:ascii="Arial" w:hAnsi="Arial" w:hint="default"/>
      </w:rPr>
    </w:lvl>
    <w:lvl w:ilvl="1" w:tplc="01F6AF88" w:tentative="1">
      <w:start w:val="1"/>
      <w:numFmt w:val="bullet"/>
      <w:lvlText w:val="•"/>
      <w:lvlJc w:val="left"/>
      <w:pPr>
        <w:tabs>
          <w:tab w:val="num" w:pos="1440"/>
        </w:tabs>
        <w:ind w:left="1440" w:hanging="360"/>
      </w:pPr>
      <w:rPr>
        <w:rFonts w:ascii="Arial" w:hAnsi="Arial" w:hint="default"/>
      </w:rPr>
    </w:lvl>
    <w:lvl w:ilvl="2" w:tplc="A8FE9DA4" w:tentative="1">
      <w:start w:val="1"/>
      <w:numFmt w:val="bullet"/>
      <w:lvlText w:val="•"/>
      <w:lvlJc w:val="left"/>
      <w:pPr>
        <w:tabs>
          <w:tab w:val="num" w:pos="2160"/>
        </w:tabs>
        <w:ind w:left="2160" w:hanging="360"/>
      </w:pPr>
      <w:rPr>
        <w:rFonts w:ascii="Arial" w:hAnsi="Arial" w:hint="default"/>
      </w:rPr>
    </w:lvl>
    <w:lvl w:ilvl="3" w:tplc="29C606B8" w:tentative="1">
      <w:start w:val="1"/>
      <w:numFmt w:val="bullet"/>
      <w:lvlText w:val="•"/>
      <w:lvlJc w:val="left"/>
      <w:pPr>
        <w:tabs>
          <w:tab w:val="num" w:pos="2880"/>
        </w:tabs>
        <w:ind w:left="2880" w:hanging="360"/>
      </w:pPr>
      <w:rPr>
        <w:rFonts w:ascii="Arial" w:hAnsi="Arial" w:hint="default"/>
      </w:rPr>
    </w:lvl>
    <w:lvl w:ilvl="4" w:tplc="F9942E62" w:tentative="1">
      <w:start w:val="1"/>
      <w:numFmt w:val="bullet"/>
      <w:lvlText w:val="•"/>
      <w:lvlJc w:val="left"/>
      <w:pPr>
        <w:tabs>
          <w:tab w:val="num" w:pos="3600"/>
        </w:tabs>
        <w:ind w:left="3600" w:hanging="360"/>
      </w:pPr>
      <w:rPr>
        <w:rFonts w:ascii="Arial" w:hAnsi="Arial" w:hint="default"/>
      </w:rPr>
    </w:lvl>
    <w:lvl w:ilvl="5" w:tplc="EA9C1C9E" w:tentative="1">
      <w:start w:val="1"/>
      <w:numFmt w:val="bullet"/>
      <w:lvlText w:val="•"/>
      <w:lvlJc w:val="left"/>
      <w:pPr>
        <w:tabs>
          <w:tab w:val="num" w:pos="4320"/>
        </w:tabs>
        <w:ind w:left="4320" w:hanging="360"/>
      </w:pPr>
      <w:rPr>
        <w:rFonts w:ascii="Arial" w:hAnsi="Arial" w:hint="default"/>
      </w:rPr>
    </w:lvl>
    <w:lvl w:ilvl="6" w:tplc="3D16E9B0" w:tentative="1">
      <w:start w:val="1"/>
      <w:numFmt w:val="bullet"/>
      <w:lvlText w:val="•"/>
      <w:lvlJc w:val="left"/>
      <w:pPr>
        <w:tabs>
          <w:tab w:val="num" w:pos="5040"/>
        </w:tabs>
        <w:ind w:left="5040" w:hanging="360"/>
      </w:pPr>
      <w:rPr>
        <w:rFonts w:ascii="Arial" w:hAnsi="Arial" w:hint="default"/>
      </w:rPr>
    </w:lvl>
    <w:lvl w:ilvl="7" w:tplc="89724DDA" w:tentative="1">
      <w:start w:val="1"/>
      <w:numFmt w:val="bullet"/>
      <w:lvlText w:val="•"/>
      <w:lvlJc w:val="left"/>
      <w:pPr>
        <w:tabs>
          <w:tab w:val="num" w:pos="5760"/>
        </w:tabs>
        <w:ind w:left="5760" w:hanging="360"/>
      </w:pPr>
      <w:rPr>
        <w:rFonts w:ascii="Arial" w:hAnsi="Arial" w:hint="default"/>
      </w:rPr>
    </w:lvl>
    <w:lvl w:ilvl="8" w:tplc="1EE809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71146"/>
    <w:multiLevelType w:val="hybridMultilevel"/>
    <w:tmpl w:val="A1629E16"/>
    <w:lvl w:ilvl="0" w:tplc="384AF31A">
      <w:start w:val="1"/>
      <w:numFmt w:val="bullet"/>
      <w:lvlText w:val="•"/>
      <w:lvlJc w:val="left"/>
      <w:pPr>
        <w:tabs>
          <w:tab w:val="num" w:pos="720"/>
        </w:tabs>
        <w:ind w:left="720" w:hanging="360"/>
      </w:pPr>
      <w:rPr>
        <w:rFonts w:ascii="Arial" w:hAnsi="Arial" w:hint="default"/>
      </w:rPr>
    </w:lvl>
    <w:lvl w:ilvl="1" w:tplc="E03E6B54" w:tentative="1">
      <w:start w:val="1"/>
      <w:numFmt w:val="bullet"/>
      <w:lvlText w:val="•"/>
      <w:lvlJc w:val="left"/>
      <w:pPr>
        <w:tabs>
          <w:tab w:val="num" w:pos="1440"/>
        </w:tabs>
        <w:ind w:left="1440" w:hanging="360"/>
      </w:pPr>
      <w:rPr>
        <w:rFonts w:ascii="Arial" w:hAnsi="Arial" w:hint="default"/>
      </w:rPr>
    </w:lvl>
    <w:lvl w:ilvl="2" w:tplc="EB34EED2" w:tentative="1">
      <w:start w:val="1"/>
      <w:numFmt w:val="bullet"/>
      <w:lvlText w:val="•"/>
      <w:lvlJc w:val="left"/>
      <w:pPr>
        <w:tabs>
          <w:tab w:val="num" w:pos="2160"/>
        </w:tabs>
        <w:ind w:left="2160" w:hanging="360"/>
      </w:pPr>
      <w:rPr>
        <w:rFonts w:ascii="Arial" w:hAnsi="Arial" w:hint="default"/>
      </w:rPr>
    </w:lvl>
    <w:lvl w:ilvl="3" w:tplc="72F0FCF0" w:tentative="1">
      <w:start w:val="1"/>
      <w:numFmt w:val="bullet"/>
      <w:lvlText w:val="•"/>
      <w:lvlJc w:val="left"/>
      <w:pPr>
        <w:tabs>
          <w:tab w:val="num" w:pos="2880"/>
        </w:tabs>
        <w:ind w:left="2880" w:hanging="360"/>
      </w:pPr>
      <w:rPr>
        <w:rFonts w:ascii="Arial" w:hAnsi="Arial" w:hint="default"/>
      </w:rPr>
    </w:lvl>
    <w:lvl w:ilvl="4" w:tplc="1304C38A" w:tentative="1">
      <w:start w:val="1"/>
      <w:numFmt w:val="bullet"/>
      <w:lvlText w:val="•"/>
      <w:lvlJc w:val="left"/>
      <w:pPr>
        <w:tabs>
          <w:tab w:val="num" w:pos="3600"/>
        </w:tabs>
        <w:ind w:left="3600" w:hanging="360"/>
      </w:pPr>
      <w:rPr>
        <w:rFonts w:ascii="Arial" w:hAnsi="Arial" w:hint="default"/>
      </w:rPr>
    </w:lvl>
    <w:lvl w:ilvl="5" w:tplc="25E0673E" w:tentative="1">
      <w:start w:val="1"/>
      <w:numFmt w:val="bullet"/>
      <w:lvlText w:val="•"/>
      <w:lvlJc w:val="left"/>
      <w:pPr>
        <w:tabs>
          <w:tab w:val="num" w:pos="4320"/>
        </w:tabs>
        <w:ind w:left="4320" w:hanging="360"/>
      </w:pPr>
      <w:rPr>
        <w:rFonts w:ascii="Arial" w:hAnsi="Arial" w:hint="default"/>
      </w:rPr>
    </w:lvl>
    <w:lvl w:ilvl="6" w:tplc="532A0664" w:tentative="1">
      <w:start w:val="1"/>
      <w:numFmt w:val="bullet"/>
      <w:lvlText w:val="•"/>
      <w:lvlJc w:val="left"/>
      <w:pPr>
        <w:tabs>
          <w:tab w:val="num" w:pos="5040"/>
        </w:tabs>
        <w:ind w:left="5040" w:hanging="360"/>
      </w:pPr>
      <w:rPr>
        <w:rFonts w:ascii="Arial" w:hAnsi="Arial" w:hint="default"/>
      </w:rPr>
    </w:lvl>
    <w:lvl w:ilvl="7" w:tplc="741E064A" w:tentative="1">
      <w:start w:val="1"/>
      <w:numFmt w:val="bullet"/>
      <w:lvlText w:val="•"/>
      <w:lvlJc w:val="left"/>
      <w:pPr>
        <w:tabs>
          <w:tab w:val="num" w:pos="5760"/>
        </w:tabs>
        <w:ind w:left="5760" w:hanging="360"/>
      </w:pPr>
      <w:rPr>
        <w:rFonts w:ascii="Arial" w:hAnsi="Arial" w:hint="default"/>
      </w:rPr>
    </w:lvl>
    <w:lvl w:ilvl="8" w:tplc="8B28FF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220A4E"/>
    <w:multiLevelType w:val="hybridMultilevel"/>
    <w:tmpl w:val="295E7378"/>
    <w:lvl w:ilvl="0" w:tplc="610C9428">
      <w:start w:val="1"/>
      <w:numFmt w:val="bullet"/>
      <w:lvlText w:val="•"/>
      <w:lvlJc w:val="left"/>
      <w:pPr>
        <w:tabs>
          <w:tab w:val="num" w:pos="720"/>
        </w:tabs>
        <w:ind w:left="720" w:hanging="360"/>
      </w:pPr>
      <w:rPr>
        <w:rFonts w:ascii="Arial" w:hAnsi="Arial" w:hint="default"/>
      </w:rPr>
    </w:lvl>
    <w:lvl w:ilvl="1" w:tplc="4C1C1EB8" w:tentative="1">
      <w:start w:val="1"/>
      <w:numFmt w:val="bullet"/>
      <w:lvlText w:val="•"/>
      <w:lvlJc w:val="left"/>
      <w:pPr>
        <w:tabs>
          <w:tab w:val="num" w:pos="1440"/>
        </w:tabs>
        <w:ind w:left="1440" w:hanging="360"/>
      </w:pPr>
      <w:rPr>
        <w:rFonts w:ascii="Arial" w:hAnsi="Arial" w:hint="default"/>
      </w:rPr>
    </w:lvl>
    <w:lvl w:ilvl="2" w:tplc="FC445306" w:tentative="1">
      <w:start w:val="1"/>
      <w:numFmt w:val="bullet"/>
      <w:lvlText w:val="•"/>
      <w:lvlJc w:val="left"/>
      <w:pPr>
        <w:tabs>
          <w:tab w:val="num" w:pos="2160"/>
        </w:tabs>
        <w:ind w:left="2160" w:hanging="360"/>
      </w:pPr>
      <w:rPr>
        <w:rFonts w:ascii="Arial" w:hAnsi="Arial" w:hint="default"/>
      </w:rPr>
    </w:lvl>
    <w:lvl w:ilvl="3" w:tplc="A4EA0F92" w:tentative="1">
      <w:start w:val="1"/>
      <w:numFmt w:val="bullet"/>
      <w:lvlText w:val="•"/>
      <w:lvlJc w:val="left"/>
      <w:pPr>
        <w:tabs>
          <w:tab w:val="num" w:pos="2880"/>
        </w:tabs>
        <w:ind w:left="2880" w:hanging="360"/>
      </w:pPr>
      <w:rPr>
        <w:rFonts w:ascii="Arial" w:hAnsi="Arial" w:hint="default"/>
      </w:rPr>
    </w:lvl>
    <w:lvl w:ilvl="4" w:tplc="971EFA6C" w:tentative="1">
      <w:start w:val="1"/>
      <w:numFmt w:val="bullet"/>
      <w:lvlText w:val="•"/>
      <w:lvlJc w:val="left"/>
      <w:pPr>
        <w:tabs>
          <w:tab w:val="num" w:pos="3600"/>
        </w:tabs>
        <w:ind w:left="3600" w:hanging="360"/>
      </w:pPr>
      <w:rPr>
        <w:rFonts w:ascii="Arial" w:hAnsi="Arial" w:hint="default"/>
      </w:rPr>
    </w:lvl>
    <w:lvl w:ilvl="5" w:tplc="B15A5E86" w:tentative="1">
      <w:start w:val="1"/>
      <w:numFmt w:val="bullet"/>
      <w:lvlText w:val="•"/>
      <w:lvlJc w:val="left"/>
      <w:pPr>
        <w:tabs>
          <w:tab w:val="num" w:pos="4320"/>
        </w:tabs>
        <w:ind w:left="4320" w:hanging="360"/>
      </w:pPr>
      <w:rPr>
        <w:rFonts w:ascii="Arial" w:hAnsi="Arial" w:hint="default"/>
      </w:rPr>
    </w:lvl>
    <w:lvl w:ilvl="6" w:tplc="B4DA8972" w:tentative="1">
      <w:start w:val="1"/>
      <w:numFmt w:val="bullet"/>
      <w:lvlText w:val="•"/>
      <w:lvlJc w:val="left"/>
      <w:pPr>
        <w:tabs>
          <w:tab w:val="num" w:pos="5040"/>
        </w:tabs>
        <w:ind w:left="5040" w:hanging="360"/>
      </w:pPr>
      <w:rPr>
        <w:rFonts w:ascii="Arial" w:hAnsi="Arial" w:hint="default"/>
      </w:rPr>
    </w:lvl>
    <w:lvl w:ilvl="7" w:tplc="3F202E28" w:tentative="1">
      <w:start w:val="1"/>
      <w:numFmt w:val="bullet"/>
      <w:lvlText w:val="•"/>
      <w:lvlJc w:val="left"/>
      <w:pPr>
        <w:tabs>
          <w:tab w:val="num" w:pos="5760"/>
        </w:tabs>
        <w:ind w:left="5760" w:hanging="360"/>
      </w:pPr>
      <w:rPr>
        <w:rFonts w:ascii="Arial" w:hAnsi="Arial" w:hint="default"/>
      </w:rPr>
    </w:lvl>
    <w:lvl w:ilvl="8" w:tplc="14AA43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491AD1"/>
    <w:multiLevelType w:val="hybridMultilevel"/>
    <w:tmpl w:val="D69809E0"/>
    <w:lvl w:ilvl="0" w:tplc="2D94E21C">
      <w:start w:val="1"/>
      <w:numFmt w:val="bullet"/>
      <w:lvlText w:val="•"/>
      <w:lvlJc w:val="left"/>
      <w:pPr>
        <w:tabs>
          <w:tab w:val="num" w:pos="720"/>
        </w:tabs>
        <w:ind w:left="720" w:hanging="360"/>
      </w:pPr>
      <w:rPr>
        <w:rFonts w:ascii="Arial" w:hAnsi="Arial" w:hint="default"/>
      </w:rPr>
    </w:lvl>
    <w:lvl w:ilvl="1" w:tplc="0736F986" w:tentative="1">
      <w:start w:val="1"/>
      <w:numFmt w:val="bullet"/>
      <w:lvlText w:val="•"/>
      <w:lvlJc w:val="left"/>
      <w:pPr>
        <w:tabs>
          <w:tab w:val="num" w:pos="1440"/>
        </w:tabs>
        <w:ind w:left="1440" w:hanging="360"/>
      </w:pPr>
      <w:rPr>
        <w:rFonts w:ascii="Arial" w:hAnsi="Arial" w:hint="default"/>
      </w:rPr>
    </w:lvl>
    <w:lvl w:ilvl="2" w:tplc="135042C6" w:tentative="1">
      <w:start w:val="1"/>
      <w:numFmt w:val="bullet"/>
      <w:lvlText w:val="•"/>
      <w:lvlJc w:val="left"/>
      <w:pPr>
        <w:tabs>
          <w:tab w:val="num" w:pos="2160"/>
        </w:tabs>
        <w:ind w:left="2160" w:hanging="360"/>
      </w:pPr>
      <w:rPr>
        <w:rFonts w:ascii="Arial" w:hAnsi="Arial" w:hint="default"/>
      </w:rPr>
    </w:lvl>
    <w:lvl w:ilvl="3" w:tplc="3A9263A2" w:tentative="1">
      <w:start w:val="1"/>
      <w:numFmt w:val="bullet"/>
      <w:lvlText w:val="•"/>
      <w:lvlJc w:val="left"/>
      <w:pPr>
        <w:tabs>
          <w:tab w:val="num" w:pos="2880"/>
        </w:tabs>
        <w:ind w:left="2880" w:hanging="360"/>
      </w:pPr>
      <w:rPr>
        <w:rFonts w:ascii="Arial" w:hAnsi="Arial" w:hint="default"/>
      </w:rPr>
    </w:lvl>
    <w:lvl w:ilvl="4" w:tplc="A606A0B6" w:tentative="1">
      <w:start w:val="1"/>
      <w:numFmt w:val="bullet"/>
      <w:lvlText w:val="•"/>
      <w:lvlJc w:val="left"/>
      <w:pPr>
        <w:tabs>
          <w:tab w:val="num" w:pos="3600"/>
        </w:tabs>
        <w:ind w:left="3600" w:hanging="360"/>
      </w:pPr>
      <w:rPr>
        <w:rFonts w:ascii="Arial" w:hAnsi="Arial" w:hint="default"/>
      </w:rPr>
    </w:lvl>
    <w:lvl w:ilvl="5" w:tplc="DE24BD7E" w:tentative="1">
      <w:start w:val="1"/>
      <w:numFmt w:val="bullet"/>
      <w:lvlText w:val="•"/>
      <w:lvlJc w:val="left"/>
      <w:pPr>
        <w:tabs>
          <w:tab w:val="num" w:pos="4320"/>
        </w:tabs>
        <w:ind w:left="4320" w:hanging="360"/>
      </w:pPr>
      <w:rPr>
        <w:rFonts w:ascii="Arial" w:hAnsi="Arial" w:hint="default"/>
      </w:rPr>
    </w:lvl>
    <w:lvl w:ilvl="6" w:tplc="0D0CC40E" w:tentative="1">
      <w:start w:val="1"/>
      <w:numFmt w:val="bullet"/>
      <w:lvlText w:val="•"/>
      <w:lvlJc w:val="left"/>
      <w:pPr>
        <w:tabs>
          <w:tab w:val="num" w:pos="5040"/>
        </w:tabs>
        <w:ind w:left="5040" w:hanging="360"/>
      </w:pPr>
      <w:rPr>
        <w:rFonts w:ascii="Arial" w:hAnsi="Arial" w:hint="default"/>
      </w:rPr>
    </w:lvl>
    <w:lvl w:ilvl="7" w:tplc="06C4E486" w:tentative="1">
      <w:start w:val="1"/>
      <w:numFmt w:val="bullet"/>
      <w:lvlText w:val="•"/>
      <w:lvlJc w:val="left"/>
      <w:pPr>
        <w:tabs>
          <w:tab w:val="num" w:pos="5760"/>
        </w:tabs>
        <w:ind w:left="5760" w:hanging="360"/>
      </w:pPr>
      <w:rPr>
        <w:rFonts w:ascii="Arial" w:hAnsi="Arial" w:hint="default"/>
      </w:rPr>
    </w:lvl>
    <w:lvl w:ilvl="8" w:tplc="7730E1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577ECA"/>
    <w:multiLevelType w:val="multilevel"/>
    <w:tmpl w:val="2C9CA98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A84473E"/>
    <w:multiLevelType w:val="hybridMultilevel"/>
    <w:tmpl w:val="A9941650"/>
    <w:lvl w:ilvl="0" w:tplc="646AA978">
      <w:start w:val="1"/>
      <w:numFmt w:val="bullet"/>
      <w:lvlText w:val="•"/>
      <w:lvlJc w:val="left"/>
      <w:pPr>
        <w:tabs>
          <w:tab w:val="num" w:pos="720"/>
        </w:tabs>
        <w:ind w:left="720" w:hanging="360"/>
      </w:pPr>
      <w:rPr>
        <w:rFonts w:ascii="Arial" w:hAnsi="Arial" w:hint="default"/>
      </w:rPr>
    </w:lvl>
    <w:lvl w:ilvl="1" w:tplc="E0AE0E94" w:tentative="1">
      <w:start w:val="1"/>
      <w:numFmt w:val="bullet"/>
      <w:lvlText w:val="•"/>
      <w:lvlJc w:val="left"/>
      <w:pPr>
        <w:tabs>
          <w:tab w:val="num" w:pos="1440"/>
        </w:tabs>
        <w:ind w:left="1440" w:hanging="360"/>
      </w:pPr>
      <w:rPr>
        <w:rFonts w:ascii="Arial" w:hAnsi="Arial" w:hint="default"/>
      </w:rPr>
    </w:lvl>
    <w:lvl w:ilvl="2" w:tplc="8614125A" w:tentative="1">
      <w:start w:val="1"/>
      <w:numFmt w:val="bullet"/>
      <w:lvlText w:val="•"/>
      <w:lvlJc w:val="left"/>
      <w:pPr>
        <w:tabs>
          <w:tab w:val="num" w:pos="2160"/>
        </w:tabs>
        <w:ind w:left="2160" w:hanging="360"/>
      </w:pPr>
      <w:rPr>
        <w:rFonts w:ascii="Arial" w:hAnsi="Arial" w:hint="default"/>
      </w:rPr>
    </w:lvl>
    <w:lvl w:ilvl="3" w:tplc="55BEDFF8" w:tentative="1">
      <w:start w:val="1"/>
      <w:numFmt w:val="bullet"/>
      <w:lvlText w:val="•"/>
      <w:lvlJc w:val="left"/>
      <w:pPr>
        <w:tabs>
          <w:tab w:val="num" w:pos="2880"/>
        </w:tabs>
        <w:ind w:left="2880" w:hanging="360"/>
      </w:pPr>
      <w:rPr>
        <w:rFonts w:ascii="Arial" w:hAnsi="Arial" w:hint="default"/>
      </w:rPr>
    </w:lvl>
    <w:lvl w:ilvl="4" w:tplc="AD1EE66E" w:tentative="1">
      <w:start w:val="1"/>
      <w:numFmt w:val="bullet"/>
      <w:lvlText w:val="•"/>
      <w:lvlJc w:val="left"/>
      <w:pPr>
        <w:tabs>
          <w:tab w:val="num" w:pos="3600"/>
        </w:tabs>
        <w:ind w:left="3600" w:hanging="360"/>
      </w:pPr>
      <w:rPr>
        <w:rFonts w:ascii="Arial" w:hAnsi="Arial" w:hint="default"/>
      </w:rPr>
    </w:lvl>
    <w:lvl w:ilvl="5" w:tplc="A06CF10C" w:tentative="1">
      <w:start w:val="1"/>
      <w:numFmt w:val="bullet"/>
      <w:lvlText w:val="•"/>
      <w:lvlJc w:val="left"/>
      <w:pPr>
        <w:tabs>
          <w:tab w:val="num" w:pos="4320"/>
        </w:tabs>
        <w:ind w:left="4320" w:hanging="360"/>
      </w:pPr>
      <w:rPr>
        <w:rFonts w:ascii="Arial" w:hAnsi="Arial" w:hint="default"/>
      </w:rPr>
    </w:lvl>
    <w:lvl w:ilvl="6" w:tplc="2062D6A8" w:tentative="1">
      <w:start w:val="1"/>
      <w:numFmt w:val="bullet"/>
      <w:lvlText w:val="•"/>
      <w:lvlJc w:val="left"/>
      <w:pPr>
        <w:tabs>
          <w:tab w:val="num" w:pos="5040"/>
        </w:tabs>
        <w:ind w:left="5040" w:hanging="360"/>
      </w:pPr>
      <w:rPr>
        <w:rFonts w:ascii="Arial" w:hAnsi="Arial" w:hint="default"/>
      </w:rPr>
    </w:lvl>
    <w:lvl w:ilvl="7" w:tplc="7D827BDA" w:tentative="1">
      <w:start w:val="1"/>
      <w:numFmt w:val="bullet"/>
      <w:lvlText w:val="•"/>
      <w:lvlJc w:val="left"/>
      <w:pPr>
        <w:tabs>
          <w:tab w:val="num" w:pos="5760"/>
        </w:tabs>
        <w:ind w:left="5760" w:hanging="360"/>
      </w:pPr>
      <w:rPr>
        <w:rFonts w:ascii="Arial" w:hAnsi="Arial" w:hint="default"/>
      </w:rPr>
    </w:lvl>
    <w:lvl w:ilvl="8" w:tplc="F9D887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39555F"/>
    <w:multiLevelType w:val="hybridMultilevel"/>
    <w:tmpl w:val="D040CBCE"/>
    <w:lvl w:ilvl="0" w:tplc="2CDC6C6E">
      <w:start w:val="1"/>
      <w:numFmt w:val="bullet"/>
      <w:lvlText w:val="•"/>
      <w:lvlJc w:val="left"/>
      <w:pPr>
        <w:tabs>
          <w:tab w:val="num" w:pos="720"/>
        </w:tabs>
        <w:ind w:left="720" w:hanging="360"/>
      </w:pPr>
      <w:rPr>
        <w:rFonts w:ascii="Arial" w:hAnsi="Arial" w:hint="default"/>
      </w:rPr>
    </w:lvl>
    <w:lvl w:ilvl="1" w:tplc="54E2BBD8" w:tentative="1">
      <w:start w:val="1"/>
      <w:numFmt w:val="bullet"/>
      <w:lvlText w:val="•"/>
      <w:lvlJc w:val="left"/>
      <w:pPr>
        <w:tabs>
          <w:tab w:val="num" w:pos="1440"/>
        </w:tabs>
        <w:ind w:left="1440" w:hanging="360"/>
      </w:pPr>
      <w:rPr>
        <w:rFonts w:ascii="Arial" w:hAnsi="Arial" w:hint="default"/>
      </w:rPr>
    </w:lvl>
    <w:lvl w:ilvl="2" w:tplc="E270815A" w:tentative="1">
      <w:start w:val="1"/>
      <w:numFmt w:val="bullet"/>
      <w:lvlText w:val="•"/>
      <w:lvlJc w:val="left"/>
      <w:pPr>
        <w:tabs>
          <w:tab w:val="num" w:pos="2160"/>
        </w:tabs>
        <w:ind w:left="2160" w:hanging="360"/>
      </w:pPr>
      <w:rPr>
        <w:rFonts w:ascii="Arial" w:hAnsi="Arial" w:hint="default"/>
      </w:rPr>
    </w:lvl>
    <w:lvl w:ilvl="3" w:tplc="02D4FC68" w:tentative="1">
      <w:start w:val="1"/>
      <w:numFmt w:val="bullet"/>
      <w:lvlText w:val="•"/>
      <w:lvlJc w:val="left"/>
      <w:pPr>
        <w:tabs>
          <w:tab w:val="num" w:pos="2880"/>
        </w:tabs>
        <w:ind w:left="2880" w:hanging="360"/>
      </w:pPr>
      <w:rPr>
        <w:rFonts w:ascii="Arial" w:hAnsi="Arial" w:hint="default"/>
      </w:rPr>
    </w:lvl>
    <w:lvl w:ilvl="4" w:tplc="EDC8C6FC" w:tentative="1">
      <w:start w:val="1"/>
      <w:numFmt w:val="bullet"/>
      <w:lvlText w:val="•"/>
      <w:lvlJc w:val="left"/>
      <w:pPr>
        <w:tabs>
          <w:tab w:val="num" w:pos="3600"/>
        </w:tabs>
        <w:ind w:left="3600" w:hanging="360"/>
      </w:pPr>
      <w:rPr>
        <w:rFonts w:ascii="Arial" w:hAnsi="Arial" w:hint="default"/>
      </w:rPr>
    </w:lvl>
    <w:lvl w:ilvl="5" w:tplc="510E01DC" w:tentative="1">
      <w:start w:val="1"/>
      <w:numFmt w:val="bullet"/>
      <w:lvlText w:val="•"/>
      <w:lvlJc w:val="left"/>
      <w:pPr>
        <w:tabs>
          <w:tab w:val="num" w:pos="4320"/>
        </w:tabs>
        <w:ind w:left="4320" w:hanging="360"/>
      </w:pPr>
      <w:rPr>
        <w:rFonts w:ascii="Arial" w:hAnsi="Arial" w:hint="default"/>
      </w:rPr>
    </w:lvl>
    <w:lvl w:ilvl="6" w:tplc="D158B166" w:tentative="1">
      <w:start w:val="1"/>
      <w:numFmt w:val="bullet"/>
      <w:lvlText w:val="•"/>
      <w:lvlJc w:val="left"/>
      <w:pPr>
        <w:tabs>
          <w:tab w:val="num" w:pos="5040"/>
        </w:tabs>
        <w:ind w:left="5040" w:hanging="360"/>
      </w:pPr>
      <w:rPr>
        <w:rFonts w:ascii="Arial" w:hAnsi="Arial" w:hint="default"/>
      </w:rPr>
    </w:lvl>
    <w:lvl w:ilvl="7" w:tplc="439AD512" w:tentative="1">
      <w:start w:val="1"/>
      <w:numFmt w:val="bullet"/>
      <w:lvlText w:val="•"/>
      <w:lvlJc w:val="left"/>
      <w:pPr>
        <w:tabs>
          <w:tab w:val="num" w:pos="5760"/>
        </w:tabs>
        <w:ind w:left="5760" w:hanging="360"/>
      </w:pPr>
      <w:rPr>
        <w:rFonts w:ascii="Arial" w:hAnsi="Arial" w:hint="default"/>
      </w:rPr>
    </w:lvl>
    <w:lvl w:ilvl="8" w:tplc="9C1EA2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704A96"/>
    <w:multiLevelType w:val="hybridMultilevel"/>
    <w:tmpl w:val="60F064CA"/>
    <w:lvl w:ilvl="0" w:tplc="3642FD5E">
      <w:start w:val="1"/>
      <w:numFmt w:val="bullet"/>
      <w:lvlText w:val="•"/>
      <w:lvlJc w:val="left"/>
      <w:pPr>
        <w:tabs>
          <w:tab w:val="num" w:pos="720"/>
        </w:tabs>
        <w:ind w:left="720" w:hanging="360"/>
      </w:pPr>
      <w:rPr>
        <w:rFonts w:ascii="Arial" w:hAnsi="Arial" w:hint="default"/>
      </w:rPr>
    </w:lvl>
    <w:lvl w:ilvl="1" w:tplc="CBAAB21C" w:tentative="1">
      <w:start w:val="1"/>
      <w:numFmt w:val="bullet"/>
      <w:lvlText w:val="•"/>
      <w:lvlJc w:val="left"/>
      <w:pPr>
        <w:tabs>
          <w:tab w:val="num" w:pos="1440"/>
        </w:tabs>
        <w:ind w:left="1440" w:hanging="360"/>
      </w:pPr>
      <w:rPr>
        <w:rFonts w:ascii="Arial" w:hAnsi="Arial" w:hint="default"/>
      </w:rPr>
    </w:lvl>
    <w:lvl w:ilvl="2" w:tplc="8FE85A3C" w:tentative="1">
      <w:start w:val="1"/>
      <w:numFmt w:val="bullet"/>
      <w:lvlText w:val="•"/>
      <w:lvlJc w:val="left"/>
      <w:pPr>
        <w:tabs>
          <w:tab w:val="num" w:pos="2160"/>
        </w:tabs>
        <w:ind w:left="2160" w:hanging="360"/>
      </w:pPr>
      <w:rPr>
        <w:rFonts w:ascii="Arial" w:hAnsi="Arial" w:hint="default"/>
      </w:rPr>
    </w:lvl>
    <w:lvl w:ilvl="3" w:tplc="371A2938" w:tentative="1">
      <w:start w:val="1"/>
      <w:numFmt w:val="bullet"/>
      <w:lvlText w:val="•"/>
      <w:lvlJc w:val="left"/>
      <w:pPr>
        <w:tabs>
          <w:tab w:val="num" w:pos="2880"/>
        </w:tabs>
        <w:ind w:left="2880" w:hanging="360"/>
      </w:pPr>
      <w:rPr>
        <w:rFonts w:ascii="Arial" w:hAnsi="Arial" w:hint="default"/>
      </w:rPr>
    </w:lvl>
    <w:lvl w:ilvl="4" w:tplc="AB5C6AF0" w:tentative="1">
      <w:start w:val="1"/>
      <w:numFmt w:val="bullet"/>
      <w:lvlText w:val="•"/>
      <w:lvlJc w:val="left"/>
      <w:pPr>
        <w:tabs>
          <w:tab w:val="num" w:pos="3600"/>
        </w:tabs>
        <w:ind w:left="3600" w:hanging="360"/>
      </w:pPr>
      <w:rPr>
        <w:rFonts w:ascii="Arial" w:hAnsi="Arial" w:hint="default"/>
      </w:rPr>
    </w:lvl>
    <w:lvl w:ilvl="5" w:tplc="0B483F2E" w:tentative="1">
      <w:start w:val="1"/>
      <w:numFmt w:val="bullet"/>
      <w:lvlText w:val="•"/>
      <w:lvlJc w:val="left"/>
      <w:pPr>
        <w:tabs>
          <w:tab w:val="num" w:pos="4320"/>
        </w:tabs>
        <w:ind w:left="4320" w:hanging="360"/>
      </w:pPr>
      <w:rPr>
        <w:rFonts w:ascii="Arial" w:hAnsi="Arial" w:hint="default"/>
      </w:rPr>
    </w:lvl>
    <w:lvl w:ilvl="6" w:tplc="20B8A13E" w:tentative="1">
      <w:start w:val="1"/>
      <w:numFmt w:val="bullet"/>
      <w:lvlText w:val="•"/>
      <w:lvlJc w:val="left"/>
      <w:pPr>
        <w:tabs>
          <w:tab w:val="num" w:pos="5040"/>
        </w:tabs>
        <w:ind w:left="5040" w:hanging="360"/>
      </w:pPr>
      <w:rPr>
        <w:rFonts w:ascii="Arial" w:hAnsi="Arial" w:hint="default"/>
      </w:rPr>
    </w:lvl>
    <w:lvl w:ilvl="7" w:tplc="5B8C77CA" w:tentative="1">
      <w:start w:val="1"/>
      <w:numFmt w:val="bullet"/>
      <w:lvlText w:val="•"/>
      <w:lvlJc w:val="left"/>
      <w:pPr>
        <w:tabs>
          <w:tab w:val="num" w:pos="5760"/>
        </w:tabs>
        <w:ind w:left="5760" w:hanging="360"/>
      </w:pPr>
      <w:rPr>
        <w:rFonts w:ascii="Arial" w:hAnsi="Arial" w:hint="default"/>
      </w:rPr>
    </w:lvl>
    <w:lvl w:ilvl="8" w:tplc="F51855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7A3E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9AD63CA"/>
    <w:multiLevelType w:val="hybridMultilevel"/>
    <w:tmpl w:val="EE5ABC7E"/>
    <w:lvl w:ilvl="0" w:tplc="C20833D4">
      <w:start w:val="1"/>
      <w:numFmt w:val="bullet"/>
      <w:lvlText w:val="•"/>
      <w:lvlJc w:val="left"/>
      <w:pPr>
        <w:tabs>
          <w:tab w:val="num" w:pos="720"/>
        </w:tabs>
        <w:ind w:left="720" w:hanging="360"/>
      </w:pPr>
      <w:rPr>
        <w:rFonts w:ascii="Arial" w:hAnsi="Arial" w:hint="default"/>
      </w:rPr>
    </w:lvl>
    <w:lvl w:ilvl="1" w:tplc="D6700354" w:tentative="1">
      <w:start w:val="1"/>
      <w:numFmt w:val="bullet"/>
      <w:lvlText w:val="•"/>
      <w:lvlJc w:val="left"/>
      <w:pPr>
        <w:tabs>
          <w:tab w:val="num" w:pos="1440"/>
        </w:tabs>
        <w:ind w:left="1440" w:hanging="360"/>
      </w:pPr>
      <w:rPr>
        <w:rFonts w:ascii="Arial" w:hAnsi="Arial" w:hint="default"/>
      </w:rPr>
    </w:lvl>
    <w:lvl w:ilvl="2" w:tplc="EBF01586" w:tentative="1">
      <w:start w:val="1"/>
      <w:numFmt w:val="bullet"/>
      <w:lvlText w:val="•"/>
      <w:lvlJc w:val="left"/>
      <w:pPr>
        <w:tabs>
          <w:tab w:val="num" w:pos="2160"/>
        </w:tabs>
        <w:ind w:left="2160" w:hanging="360"/>
      </w:pPr>
      <w:rPr>
        <w:rFonts w:ascii="Arial" w:hAnsi="Arial" w:hint="default"/>
      </w:rPr>
    </w:lvl>
    <w:lvl w:ilvl="3" w:tplc="2C46D5C2" w:tentative="1">
      <w:start w:val="1"/>
      <w:numFmt w:val="bullet"/>
      <w:lvlText w:val="•"/>
      <w:lvlJc w:val="left"/>
      <w:pPr>
        <w:tabs>
          <w:tab w:val="num" w:pos="2880"/>
        </w:tabs>
        <w:ind w:left="2880" w:hanging="360"/>
      </w:pPr>
      <w:rPr>
        <w:rFonts w:ascii="Arial" w:hAnsi="Arial" w:hint="default"/>
      </w:rPr>
    </w:lvl>
    <w:lvl w:ilvl="4" w:tplc="290AED3A" w:tentative="1">
      <w:start w:val="1"/>
      <w:numFmt w:val="bullet"/>
      <w:lvlText w:val="•"/>
      <w:lvlJc w:val="left"/>
      <w:pPr>
        <w:tabs>
          <w:tab w:val="num" w:pos="3600"/>
        </w:tabs>
        <w:ind w:left="3600" w:hanging="360"/>
      </w:pPr>
      <w:rPr>
        <w:rFonts w:ascii="Arial" w:hAnsi="Arial" w:hint="default"/>
      </w:rPr>
    </w:lvl>
    <w:lvl w:ilvl="5" w:tplc="91748362" w:tentative="1">
      <w:start w:val="1"/>
      <w:numFmt w:val="bullet"/>
      <w:lvlText w:val="•"/>
      <w:lvlJc w:val="left"/>
      <w:pPr>
        <w:tabs>
          <w:tab w:val="num" w:pos="4320"/>
        </w:tabs>
        <w:ind w:left="4320" w:hanging="360"/>
      </w:pPr>
      <w:rPr>
        <w:rFonts w:ascii="Arial" w:hAnsi="Arial" w:hint="default"/>
      </w:rPr>
    </w:lvl>
    <w:lvl w:ilvl="6" w:tplc="EE501B80" w:tentative="1">
      <w:start w:val="1"/>
      <w:numFmt w:val="bullet"/>
      <w:lvlText w:val="•"/>
      <w:lvlJc w:val="left"/>
      <w:pPr>
        <w:tabs>
          <w:tab w:val="num" w:pos="5040"/>
        </w:tabs>
        <w:ind w:left="5040" w:hanging="360"/>
      </w:pPr>
      <w:rPr>
        <w:rFonts w:ascii="Arial" w:hAnsi="Arial" w:hint="default"/>
      </w:rPr>
    </w:lvl>
    <w:lvl w:ilvl="7" w:tplc="4628EFAA" w:tentative="1">
      <w:start w:val="1"/>
      <w:numFmt w:val="bullet"/>
      <w:lvlText w:val="•"/>
      <w:lvlJc w:val="left"/>
      <w:pPr>
        <w:tabs>
          <w:tab w:val="num" w:pos="5760"/>
        </w:tabs>
        <w:ind w:left="5760" w:hanging="360"/>
      </w:pPr>
      <w:rPr>
        <w:rFonts w:ascii="Arial" w:hAnsi="Arial" w:hint="default"/>
      </w:rPr>
    </w:lvl>
    <w:lvl w:ilvl="8" w:tplc="13EE0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C02B86"/>
    <w:multiLevelType w:val="multilevel"/>
    <w:tmpl w:val="2C9CA98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3C264EA9"/>
    <w:multiLevelType w:val="hybridMultilevel"/>
    <w:tmpl w:val="03285572"/>
    <w:lvl w:ilvl="0" w:tplc="6B10D952">
      <w:start w:val="1"/>
      <w:numFmt w:val="bullet"/>
      <w:lvlText w:val="•"/>
      <w:lvlJc w:val="left"/>
      <w:pPr>
        <w:tabs>
          <w:tab w:val="num" w:pos="720"/>
        </w:tabs>
        <w:ind w:left="720" w:hanging="360"/>
      </w:pPr>
      <w:rPr>
        <w:rFonts w:ascii="Arial" w:hAnsi="Arial" w:hint="default"/>
      </w:rPr>
    </w:lvl>
    <w:lvl w:ilvl="1" w:tplc="B2226D76" w:tentative="1">
      <w:start w:val="1"/>
      <w:numFmt w:val="bullet"/>
      <w:lvlText w:val="•"/>
      <w:lvlJc w:val="left"/>
      <w:pPr>
        <w:tabs>
          <w:tab w:val="num" w:pos="1440"/>
        </w:tabs>
        <w:ind w:left="1440" w:hanging="360"/>
      </w:pPr>
      <w:rPr>
        <w:rFonts w:ascii="Arial" w:hAnsi="Arial" w:hint="default"/>
      </w:rPr>
    </w:lvl>
    <w:lvl w:ilvl="2" w:tplc="AC1E71A8" w:tentative="1">
      <w:start w:val="1"/>
      <w:numFmt w:val="bullet"/>
      <w:lvlText w:val="•"/>
      <w:lvlJc w:val="left"/>
      <w:pPr>
        <w:tabs>
          <w:tab w:val="num" w:pos="2160"/>
        </w:tabs>
        <w:ind w:left="2160" w:hanging="360"/>
      </w:pPr>
      <w:rPr>
        <w:rFonts w:ascii="Arial" w:hAnsi="Arial" w:hint="default"/>
      </w:rPr>
    </w:lvl>
    <w:lvl w:ilvl="3" w:tplc="AFBAFCAC" w:tentative="1">
      <w:start w:val="1"/>
      <w:numFmt w:val="bullet"/>
      <w:lvlText w:val="•"/>
      <w:lvlJc w:val="left"/>
      <w:pPr>
        <w:tabs>
          <w:tab w:val="num" w:pos="2880"/>
        </w:tabs>
        <w:ind w:left="2880" w:hanging="360"/>
      </w:pPr>
      <w:rPr>
        <w:rFonts w:ascii="Arial" w:hAnsi="Arial" w:hint="default"/>
      </w:rPr>
    </w:lvl>
    <w:lvl w:ilvl="4" w:tplc="D5047CA4" w:tentative="1">
      <w:start w:val="1"/>
      <w:numFmt w:val="bullet"/>
      <w:lvlText w:val="•"/>
      <w:lvlJc w:val="left"/>
      <w:pPr>
        <w:tabs>
          <w:tab w:val="num" w:pos="3600"/>
        </w:tabs>
        <w:ind w:left="3600" w:hanging="360"/>
      </w:pPr>
      <w:rPr>
        <w:rFonts w:ascii="Arial" w:hAnsi="Arial" w:hint="default"/>
      </w:rPr>
    </w:lvl>
    <w:lvl w:ilvl="5" w:tplc="2B303DD8" w:tentative="1">
      <w:start w:val="1"/>
      <w:numFmt w:val="bullet"/>
      <w:lvlText w:val="•"/>
      <w:lvlJc w:val="left"/>
      <w:pPr>
        <w:tabs>
          <w:tab w:val="num" w:pos="4320"/>
        </w:tabs>
        <w:ind w:left="4320" w:hanging="360"/>
      </w:pPr>
      <w:rPr>
        <w:rFonts w:ascii="Arial" w:hAnsi="Arial" w:hint="default"/>
      </w:rPr>
    </w:lvl>
    <w:lvl w:ilvl="6" w:tplc="E200D43C" w:tentative="1">
      <w:start w:val="1"/>
      <w:numFmt w:val="bullet"/>
      <w:lvlText w:val="•"/>
      <w:lvlJc w:val="left"/>
      <w:pPr>
        <w:tabs>
          <w:tab w:val="num" w:pos="5040"/>
        </w:tabs>
        <w:ind w:left="5040" w:hanging="360"/>
      </w:pPr>
      <w:rPr>
        <w:rFonts w:ascii="Arial" w:hAnsi="Arial" w:hint="default"/>
      </w:rPr>
    </w:lvl>
    <w:lvl w:ilvl="7" w:tplc="93E650DC" w:tentative="1">
      <w:start w:val="1"/>
      <w:numFmt w:val="bullet"/>
      <w:lvlText w:val="•"/>
      <w:lvlJc w:val="left"/>
      <w:pPr>
        <w:tabs>
          <w:tab w:val="num" w:pos="5760"/>
        </w:tabs>
        <w:ind w:left="5760" w:hanging="360"/>
      </w:pPr>
      <w:rPr>
        <w:rFonts w:ascii="Arial" w:hAnsi="Arial" w:hint="default"/>
      </w:rPr>
    </w:lvl>
    <w:lvl w:ilvl="8" w:tplc="5F9AF0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9686968"/>
    <w:multiLevelType w:val="multilevel"/>
    <w:tmpl w:val="F08E33B4"/>
    <w:lvl w:ilvl="0">
      <w:start w:val="5"/>
      <w:numFmt w:val="decimal"/>
      <w:lvlText w:val="%1"/>
      <w:lvlJc w:val="left"/>
      <w:pPr>
        <w:ind w:left="525" w:hanging="525"/>
      </w:pPr>
      <w:rPr>
        <w:rFonts w:ascii="Times New Roman" w:eastAsiaTheme="minorEastAsia" w:hAnsi="Times New Roman" w:cs="Times New Roman" w:hint="default"/>
        <w:b w:val="0"/>
        <w:sz w:val="26"/>
      </w:rPr>
    </w:lvl>
    <w:lvl w:ilvl="1">
      <w:start w:val="1"/>
      <w:numFmt w:val="decimal"/>
      <w:lvlText w:val="%1.%2"/>
      <w:lvlJc w:val="left"/>
      <w:pPr>
        <w:ind w:left="525" w:hanging="525"/>
      </w:pPr>
      <w:rPr>
        <w:rFonts w:ascii="Times New Roman" w:eastAsiaTheme="minorEastAsia" w:hAnsi="Times New Roman" w:cs="Times New Roman" w:hint="default"/>
        <w:b w:val="0"/>
        <w:sz w:val="26"/>
      </w:rPr>
    </w:lvl>
    <w:lvl w:ilvl="2">
      <w:start w:val="2"/>
      <w:numFmt w:val="decimal"/>
      <w:lvlText w:val="%1.%2.%3"/>
      <w:lvlJc w:val="left"/>
      <w:pPr>
        <w:ind w:left="720" w:hanging="720"/>
      </w:pPr>
      <w:rPr>
        <w:rFonts w:ascii="Times New Roman" w:eastAsiaTheme="minorEastAsia" w:hAnsi="Times New Roman" w:cs="Times New Roman" w:hint="default"/>
        <w:b w:val="0"/>
        <w:sz w:val="26"/>
      </w:rPr>
    </w:lvl>
    <w:lvl w:ilvl="3">
      <w:start w:val="1"/>
      <w:numFmt w:val="decimal"/>
      <w:lvlText w:val="%1.%2.%3.%4"/>
      <w:lvlJc w:val="left"/>
      <w:pPr>
        <w:ind w:left="720" w:hanging="720"/>
      </w:pPr>
      <w:rPr>
        <w:rFonts w:ascii="Times New Roman" w:eastAsiaTheme="minorEastAsia" w:hAnsi="Times New Roman" w:cs="Times New Roman" w:hint="default"/>
        <w:b w:val="0"/>
        <w:sz w:val="26"/>
      </w:rPr>
    </w:lvl>
    <w:lvl w:ilvl="4">
      <w:start w:val="1"/>
      <w:numFmt w:val="decimal"/>
      <w:lvlText w:val="%1.%2.%3.%4.%5"/>
      <w:lvlJc w:val="left"/>
      <w:pPr>
        <w:ind w:left="1080" w:hanging="1080"/>
      </w:pPr>
      <w:rPr>
        <w:rFonts w:ascii="Times New Roman" w:eastAsiaTheme="minorEastAsia" w:hAnsi="Times New Roman" w:cs="Times New Roman" w:hint="default"/>
        <w:b w:val="0"/>
        <w:sz w:val="26"/>
      </w:rPr>
    </w:lvl>
    <w:lvl w:ilvl="5">
      <w:start w:val="1"/>
      <w:numFmt w:val="decimal"/>
      <w:lvlText w:val="%1.%2.%3.%4.%5.%6"/>
      <w:lvlJc w:val="left"/>
      <w:pPr>
        <w:ind w:left="1080" w:hanging="1080"/>
      </w:pPr>
      <w:rPr>
        <w:rFonts w:ascii="Times New Roman" w:eastAsiaTheme="minorEastAsia" w:hAnsi="Times New Roman" w:cs="Times New Roman" w:hint="default"/>
        <w:b w:val="0"/>
        <w:sz w:val="26"/>
      </w:rPr>
    </w:lvl>
    <w:lvl w:ilvl="6">
      <w:start w:val="1"/>
      <w:numFmt w:val="decimal"/>
      <w:lvlText w:val="%1.%2.%3.%4.%5.%6.%7"/>
      <w:lvlJc w:val="left"/>
      <w:pPr>
        <w:ind w:left="1440" w:hanging="1440"/>
      </w:pPr>
      <w:rPr>
        <w:rFonts w:ascii="Times New Roman" w:eastAsiaTheme="minorEastAsia" w:hAnsi="Times New Roman" w:cs="Times New Roman" w:hint="default"/>
        <w:b w:val="0"/>
        <w:sz w:val="26"/>
      </w:rPr>
    </w:lvl>
    <w:lvl w:ilvl="7">
      <w:start w:val="1"/>
      <w:numFmt w:val="decimal"/>
      <w:lvlText w:val="%1.%2.%3.%4.%5.%6.%7.%8"/>
      <w:lvlJc w:val="left"/>
      <w:pPr>
        <w:ind w:left="1440" w:hanging="1440"/>
      </w:pPr>
      <w:rPr>
        <w:rFonts w:ascii="Times New Roman" w:eastAsiaTheme="minorEastAsia" w:hAnsi="Times New Roman" w:cs="Times New Roman" w:hint="default"/>
        <w:b w:val="0"/>
        <w:sz w:val="26"/>
      </w:rPr>
    </w:lvl>
    <w:lvl w:ilvl="8">
      <w:start w:val="1"/>
      <w:numFmt w:val="decimal"/>
      <w:lvlText w:val="%1.%2.%3.%4.%5.%6.%7.%8.%9"/>
      <w:lvlJc w:val="left"/>
      <w:pPr>
        <w:ind w:left="1800" w:hanging="1800"/>
      </w:pPr>
      <w:rPr>
        <w:rFonts w:ascii="Times New Roman" w:eastAsiaTheme="minorEastAsia" w:hAnsi="Times New Roman" w:cs="Times New Roman" w:hint="default"/>
        <w:b w:val="0"/>
        <w:sz w:val="26"/>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194435"/>
    <w:multiLevelType w:val="hybridMultilevel"/>
    <w:tmpl w:val="DE54E40C"/>
    <w:lvl w:ilvl="0" w:tplc="0F580D34">
      <w:start w:val="20"/>
      <w:numFmt w:val="bullet"/>
      <w:lvlText w:val="-"/>
      <w:lvlJc w:val="left"/>
      <w:pPr>
        <w:ind w:left="76" w:hanging="360"/>
      </w:pPr>
      <w:rPr>
        <w:rFonts w:ascii="Times New Roman" w:eastAsia="宋体"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start w:val="1"/>
      <w:numFmt w:val="bullet"/>
      <w:lvlText w:val=""/>
      <w:lvlJc w:val="left"/>
      <w:pPr>
        <w:ind w:left="1516" w:hanging="360"/>
      </w:pPr>
      <w:rPr>
        <w:rFonts w:ascii="Wingdings" w:hAnsi="Wingdings" w:hint="default"/>
      </w:rPr>
    </w:lvl>
    <w:lvl w:ilvl="3" w:tplc="08090001">
      <w:start w:val="1"/>
      <w:numFmt w:val="bullet"/>
      <w:lvlText w:val=""/>
      <w:lvlJc w:val="left"/>
      <w:pPr>
        <w:ind w:left="2236" w:hanging="360"/>
      </w:pPr>
      <w:rPr>
        <w:rFonts w:ascii="Symbol" w:hAnsi="Symbol" w:hint="default"/>
      </w:rPr>
    </w:lvl>
    <w:lvl w:ilvl="4" w:tplc="08090003">
      <w:start w:val="1"/>
      <w:numFmt w:val="bullet"/>
      <w:lvlText w:val="o"/>
      <w:lvlJc w:val="left"/>
      <w:pPr>
        <w:ind w:left="2956" w:hanging="360"/>
      </w:pPr>
      <w:rPr>
        <w:rFonts w:ascii="Courier New" w:hAnsi="Courier New" w:cs="Courier New" w:hint="default"/>
      </w:rPr>
    </w:lvl>
    <w:lvl w:ilvl="5" w:tplc="08090005">
      <w:start w:val="1"/>
      <w:numFmt w:val="bullet"/>
      <w:lvlText w:val=""/>
      <w:lvlJc w:val="left"/>
      <w:pPr>
        <w:ind w:left="3676" w:hanging="360"/>
      </w:pPr>
      <w:rPr>
        <w:rFonts w:ascii="Wingdings" w:hAnsi="Wingdings" w:hint="default"/>
      </w:rPr>
    </w:lvl>
    <w:lvl w:ilvl="6" w:tplc="08090001">
      <w:start w:val="1"/>
      <w:numFmt w:val="bullet"/>
      <w:lvlText w:val=""/>
      <w:lvlJc w:val="left"/>
      <w:pPr>
        <w:ind w:left="4396" w:hanging="360"/>
      </w:pPr>
      <w:rPr>
        <w:rFonts w:ascii="Symbol" w:hAnsi="Symbol" w:hint="default"/>
      </w:rPr>
    </w:lvl>
    <w:lvl w:ilvl="7" w:tplc="08090003">
      <w:start w:val="1"/>
      <w:numFmt w:val="bullet"/>
      <w:lvlText w:val="o"/>
      <w:lvlJc w:val="left"/>
      <w:pPr>
        <w:ind w:left="5116" w:hanging="360"/>
      </w:pPr>
      <w:rPr>
        <w:rFonts w:ascii="Courier New" w:hAnsi="Courier New" w:cs="Courier New" w:hint="default"/>
      </w:rPr>
    </w:lvl>
    <w:lvl w:ilvl="8" w:tplc="08090005">
      <w:start w:val="1"/>
      <w:numFmt w:val="bullet"/>
      <w:lvlText w:val=""/>
      <w:lvlJc w:val="left"/>
      <w:pPr>
        <w:ind w:left="5836" w:hanging="360"/>
      </w:pPr>
      <w:rPr>
        <w:rFonts w:ascii="Wingdings" w:hAnsi="Wingdings" w:hint="default"/>
      </w:rPr>
    </w:lvl>
  </w:abstractNum>
  <w:abstractNum w:abstractNumId="22" w15:restartNumberingAfterBreak="0">
    <w:nsid w:val="57E93E33"/>
    <w:multiLevelType w:val="multilevel"/>
    <w:tmpl w:val="57E93E3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795E5B"/>
    <w:multiLevelType w:val="hybridMultilevel"/>
    <w:tmpl w:val="257210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874241"/>
    <w:multiLevelType w:val="hybridMultilevel"/>
    <w:tmpl w:val="D6868C88"/>
    <w:lvl w:ilvl="0" w:tplc="E152ACB8">
      <w:start w:val="1"/>
      <w:numFmt w:val="bullet"/>
      <w:lvlText w:val="•"/>
      <w:lvlJc w:val="left"/>
      <w:pPr>
        <w:tabs>
          <w:tab w:val="num" w:pos="720"/>
        </w:tabs>
        <w:ind w:left="720" w:hanging="360"/>
      </w:pPr>
      <w:rPr>
        <w:rFonts w:ascii="Arial" w:hAnsi="Arial" w:hint="default"/>
      </w:rPr>
    </w:lvl>
    <w:lvl w:ilvl="1" w:tplc="B88E8E82" w:tentative="1">
      <w:start w:val="1"/>
      <w:numFmt w:val="bullet"/>
      <w:lvlText w:val="•"/>
      <w:lvlJc w:val="left"/>
      <w:pPr>
        <w:tabs>
          <w:tab w:val="num" w:pos="1440"/>
        </w:tabs>
        <w:ind w:left="1440" w:hanging="360"/>
      </w:pPr>
      <w:rPr>
        <w:rFonts w:ascii="Arial" w:hAnsi="Arial" w:hint="default"/>
      </w:rPr>
    </w:lvl>
    <w:lvl w:ilvl="2" w:tplc="BEB0E038" w:tentative="1">
      <w:start w:val="1"/>
      <w:numFmt w:val="bullet"/>
      <w:lvlText w:val="•"/>
      <w:lvlJc w:val="left"/>
      <w:pPr>
        <w:tabs>
          <w:tab w:val="num" w:pos="2160"/>
        </w:tabs>
        <w:ind w:left="2160" w:hanging="360"/>
      </w:pPr>
      <w:rPr>
        <w:rFonts w:ascii="Arial" w:hAnsi="Arial" w:hint="default"/>
      </w:rPr>
    </w:lvl>
    <w:lvl w:ilvl="3" w:tplc="731696CA" w:tentative="1">
      <w:start w:val="1"/>
      <w:numFmt w:val="bullet"/>
      <w:lvlText w:val="•"/>
      <w:lvlJc w:val="left"/>
      <w:pPr>
        <w:tabs>
          <w:tab w:val="num" w:pos="2880"/>
        </w:tabs>
        <w:ind w:left="2880" w:hanging="360"/>
      </w:pPr>
      <w:rPr>
        <w:rFonts w:ascii="Arial" w:hAnsi="Arial" w:hint="default"/>
      </w:rPr>
    </w:lvl>
    <w:lvl w:ilvl="4" w:tplc="49B2CA56" w:tentative="1">
      <w:start w:val="1"/>
      <w:numFmt w:val="bullet"/>
      <w:lvlText w:val="•"/>
      <w:lvlJc w:val="left"/>
      <w:pPr>
        <w:tabs>
          <w:tab w:val="num" w:pos="3600"/>
        </w:tabs>
        <w:ind w:left="3600" w:hanging="360"/>
      </w:pPr>
      <w:rPr>
        <w:rFonts w:ascii="Arial" w:hAnsi="Arial" w:hint="default"/>
      </w:rPr>
    </w:lvl>
    <w:lvl w:ilvl="5" w:tplc="FFCA6B3C" w:tentative="1">
      <w:start w:val="1"/>
      <w:numFmt w:val="bullet"/>
      <w:lvlText w:val="•"/>
      <w:lvlJc w:val="left"/>
      <w:pPr>
        <w:tabs>
          <w:tab w:val="num" w:pos="4320"/>
        </w:tabs>
        <w:ind w:left="4320" w:hanging="360"/>
      </w:pPr>
      <w:rPr>
        <w:rFonts w:ascii="Arial" w:hAnsi="Arial" w:hint="default"/>
      </w:rPr>
    </w:lvl>
    <w:lvl w:ilvl="6" w:tplc="5CC0A336" w:tentative="1">
      <w:start w:val="1"/>
      <w:numFmt w:val="bullet"/>
      <w:lvlText w:val="•"/>
      <w:lvlJc w:val="left"/>
      <w:pPr>
        <w:tabs>
          <w:tab w:val="num" w:pos="5040"/>
        </w:tabs>
        <w:ind w:left="5040" w:hanging="360"/>
      </w:pPr>
      <w:rPr>
        <w:rFonts w:ascii="Arial" w:hAnsi="Arial" w:hint="default"/>
      </w:rPr>
    </w:lvl>
    <w:lvl w:ilvl="7" w:tplc="CD1E7A76" w:tentative="1">
      <w:start w:val="1"/>
      <w:numFmt w:val="bullet"/>
      <w:lvlText w:val="•"/>
      <w:lvlJc w:val="left"/>
      <w:pPr>
        <w:tabs>
          <w:tab w:val="num" w:pos="5760"/>
        </w:tabs>
        <w:ind w:left="5760" w:hanging="360"/>
      </w:pPr>
      <w:rPr>
        <w:rFonts w:ascii="Arial" w:hAnsi="Arial" w:hint="default"/>
      </w:rPr>
    </w:lvl>
    <w:lvl w:ilvl="8" w:tplc="9E1629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5D372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C0D025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FA71B21"/>
    <w:multiLevelType w:val="hybridMultilevel"/>
    <w:tmpl w:val="AD7030E4"/>
    <w:lvl w:ilvl="0" w:tplc="6BB09D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F26906"/>
    <w:multiLevelType w:val="hybridMultilevel"/>
    <w:tmpl w:val="A8CE865A"/>
    <w:lvl w:ilvl="0" w:tplc="D2163278">
      <w:start w:val="1"/>
      <w:numFmt w:val="bullet"/>
      <w:lvlText w:val="•"/>
      <w:lvlJc w:val="left"/>
      <w:pPr>
        <w:tabs>
          <w:tab w:val="num" w:pos="720"/>
        </w:tabs>
        <w:ind w:left="720" w:hanging="360"/>
      </w:pPr>
      <w:rPr>
        <w:rFonts w:ascii="Arial" w:hAnsi="Arial" w:hint="default"/>
      </w:rPr>
    </w:lvl>
    <w:lvl w:ilvl="1" w:tplc="A0DE0CFE" w:tentative="1">
      <w:start w:val="1"/>
      <w:numFmt w:val="bullet"/>
      <w:lvlText w:val="•"/>
      <w:lvlJc w:val="left"/>
      <w:pPr>
        <w:tabs>
          <w:tab w:val="num" w:pos="1440"/>
        </w:tabs>
        <w:ind w:left="1440" w:hanging="360"/>
      </w:pPr>
      <w:rPr>
        <w:rFonts w:ascii="Arial" w:hAnsi="Arial" w:hint="default"/>
      </w:rPr>
    </w:lvl>
    <w:lvl w:ilvl="2" w:tplc="A88A2EF2" w:tentative="1">
      <w:start w:val="1"/>
      <w:numFmt w:val="bullet"/>
      <w:lvlText w:val="•"/>
      <w:lvlJc w:val="left"/>
      <w:pPr>
        <w:tabs>
          <w:tab w:val="num" w:pos="2160"/>
        </w:tabs>
        <w:ind w:left="2160" w:hanging="360"/>
      </w:pPr>
      <w:rPr>
        <w:rFonts w:ascii="Arial" w:hAnsi="Arial" w:hint="default"/>
      </w:rPr>
    </w:lvl>
    <w:lvl w:ilvl="3" w:tplc="80B4F46E" w:tentative="1">
      <w:start w:val="1"/>
      <w:numFmt w:val="bullet"/>
      <w:lvlText w:val="•"/>
      <w:lvlJc w:val="left"/>
      <w:pPr>
        <w:tabs>
          <w:tab w:val="num" w:pos="2880"/>
        </w:tabs>
        <w:ind w:left="2880" w:hanging="360"/>
      </w:pPr>
      <w:rPr>
        <w:rFonts w:ascii="Arial" w:hAnsi="Arial" w:hint="default"/>
      </w:rPr>
    </w:lvl>
    <w:lvl w:ilvl="4" w:tplc="C7C8C63C" w:tentative="1">
      <w:start w:val="1"/>
      <w:numFmt w:val="bullet"/>
      <w:lvlText w:val="•"/>
      <w:lvlJc w:val="left"/>
      <w:pPr>
        <w:tabs>
          <w:tab w:val="num" w:pos="3600"/>
        </w:tabs>
        <w:ind w:left="3600" w:hanging="360"/>
      </w:pPr>
      <w:rPr>
        <w:rFonts w:ascii="Arial" w:hAnsi="Arial" w:hint="default"/>
      </w:rPr>
    </w:lvl>
    <w:lvl w:ilvl="5" w:tplc="992EF5B8" w:tentative="1">
      <w:start w:val="1"/>
      <w:numFmt w:val="bullet"/>
      <w:lvlText w:val="•"/>
      <w:lvlJc w:val="left"/>
      <w:pPr>
        <w:tabs>
          <w:tab w:val="num" w:pos="4320"/>
        </w:tabs>
        <w:ind w:left="4320" w:hanging="360"/>
      </w:pPr>
      <w:rPr>
        <w:rFonts w:ascii="Arial" w:hAnsi="Arial" w:hint="default"/>
      </w:rPr>
    </w:lvl>
    <w:lvl w:ilvl="6" w:tplc="5D2491DC" w:tentative="1">
      <w:start w:val="1"/>
      <w:numFmt w:val="bullet"/>
      <w:lvlText w:val="•"/>
      <w:lvlJc w:val="left"/>
      <w:pPr>
        <w:tabs>
          <w:tab w:val="num" w:pos="5040"/>
        </w:tabs>
        <w:ind w:left="5040" w:hanging="360"/>
      </w:pPr>
      <w:rPr>
        <w:rFonts w:ascii="Arial" w:hAnsi="Arial" w:hint="default"/>
      </w:rPr>
    </w:lvl>
    <w:lvl w:ilvl="7" w:tplc="399EC5C8" w:tentative="1">
      <w:start w:val="1"/>
      <w:numFmt w:val="bullet"/>
      <w:lvlText w:val="•"/>
      <w:lvlJc w:val="left"/>
      <w:pPr>
        <w:tabs>
          <w:tab w:val="num" w:pos="5760"/>
        </w:tabs>
        <w:ind w:left="5760" w:hanging="360"/>
      </w:pPr>
      <w:rPr>
        <w:rFonts w:ascii="Arial" w:hAnsi="Arial" w:hint="default"/>
      </w:rPr>
    </w:lvl>
    <w:lvl w:ilvl="8" w:tplc="02561F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047DC1"/>
    <w:multiLevelType w:val="hybridMultilevel"/>
    <w:tmpl w:val="4A5AD83C"/>
    <w:lvl w:ilvl="0" w:tplc="384AF3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953897"/>
    <w:multiLevelType w:val="hybridMultilevel"/>
    <w:tmpl w:val="913633D4"/>
    <w:lvl w:ilvl="0" w:tplc="C9184FBE">
      <w:start w:val="1"/>
      <w:numFmt w:val="bullet"/>
      <w:lvlText w:val="•"/>
      <w:lvlJc w:val="left"/>
      <w:pPr>
        <w:tabs>
          <w:tab w:val="num" w:pos="720"/>
        </w:tabs>
        <w:ind w:left="720" w:hanging="360"/>
      </w:pPr>
      <w:rPr>
        <w:rFonts w:ascii="Arial" w:hAnsi="Arial" w:hint="default"/>
      </w:rPr>
    </w:lvl>
    <w:lvl w:ilvl="1" w:tplc="A7C22806" w:tentative="1">
      <w:start w:val="1"/>
      <w:numFmt w:val="bullet"/>
      <w:lvlText w:val="•"/>
      <w:lvlJc w:val="left"/>
      <w:pPr>
        <w:tabs>
          <w:tab w:val="num" w:pos="1440"/>
        </w:tabs>
        <w:ind w:left="1440" w:hanging="360"/>
      </w:pPr>
      <w:rPr>
        <w:rFonts w:ascii="Arial" w:hAnsi="Arial" w:hint="default"/>
      </w:rPr>
    </w:lvl>
    <w:lvl w:ilvl="2" w:tplc="FB7C53DE" w:tentative="1">
      <w:start w:val="1"/>
      <w:numFmt w:val="bullet"/>
      <w:lvlText w:val="•"/>
      <w:lvlJc w:val="left"/>
      <w:pPr>
        <w:tabs>
          <w:tab w:val="num" w:pos="2160"/>
        </w:tabs>
        <w:ind w:left="2160" w:hanging="360"/>
      </w:pPr>
      <w:rPr>
        <w:rFonts w:ascii="Arial" w:hAnsi="Arial" w:hint="default"/>
      </w:rPr>
    </w:lvl>
    <w:lvl w:ilvl="3" w:tplc="0450EF4C" w:tentative="1">
      <w:start w:val="1"/>
      <w:numFmt w:val="bullet"/>
      <w:lvlText w:val="•"/>
      <w:lvlJc w:val="left"/>
      <w:pPr>
        <w:tabs>
          <w:tab w:val="num" w:pos="2880"/>
        </w:tabs>
        <w:ind w:left="2880" w:hanging="360"/>
      </w:pPr>
      <w:rPr>
        <w:rFonts w:ascii="Arial" w:hAnsi="Arial" w:hint="default"/>
      </w:rPr>
    </w:lvl>
    <w:lvl w:ilvl="4" w:tplc="F95624AE" w:tentative="1">
      <w:start w:val="1"/>
      <w:numFmt w:val="bullet"/>
      <w:lvlText w:val="•"/>
      <w:lvlJc w:val="left"/>
      <w:pPr>
        <w:tabs>
          <w:tab w:val="num" w:pos="3600"/>
        </w:tabs>
        <w:ind w:left="3600" w:hanging="360"/>
      </w:pPr>
      <w:rPr>
        <w:rFonts w:ascii="Arial" w:hAnsi="Arial" w:hint="default"/>
      </w:rPr>
    </w:lvl>
    <w:lvl w:ilvl="5" w:tplc="6936C0C6" w:tentative="1">
      <w:start w:val="1"/>
      <w:numFmt w:val="bullet"/>
      <w:lvlText w:val="•"/>
      <w:lvlJc w:val="left"/>
      <w:pPr>
        <w:tabs>
          <w:tab w:val="num" w:pos="4320"/>
        </w:tabs>
        <w:ind w:left="4320" w:hanging="360"/>
      </w:pPr>
      <w:rPr>
        <w:rFonts w:ascii="Arial" w:hAnsi="Arial" w:hint="default"/>
      </w:rPr>
    </w:lvl>
    <w:lvl w:ilvl="6" w:tplc="21D8B396" w:tentative="1">
      <w:start w:val="1"/>
      <w:numFmt w:val="bullet"/>
      <w:lvlText w:val="•"/>
      <w:lvlJc w:val="left"/>
      <w:pPr>
        <w:tabs>
          <w:tab w:val="num" w:pos="5040"/>
        </w:tabs>
        <w:ind w:left="5040" w:hanging="360"/>
      </w:pPr>
      <w:rPr>
        <w:rFonts w:ascii="Arial" w:hAnsi="Arial" w:hint="default"/>
      </w:rPr>
    </w:lvl>
    <w:lvl w:ilvl="7" w:tplc="F60E0182" w:tentative="1">
      <w:start w:val="1"/>
      <w:numFmt w:val="bullet"/>
      <w:lvlText w:val="•"/>
      <w:lvlJc w:val="left"/>
      <w:pPr>
        <w:tabs>
          <w:tab w:val="num" w:pos="5760"/>
        </w:tabs>
        <w:ind w:left="5760" w:hanging="360"/>
      </w:pPr>
      <w:rPr>
        <w:rFonts w:ascii="Arial" w:hAnsi="Arial" w:hint="default"/>
      </w:rPr>
    </w:lvl>
    <w:lvl w:ilvl="8" w:tplc="2BBE93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0"/>
  </w:num>
  <w:num w:numId="3">
    <w:abstractNumId w:val="0"/>
  </w:num>
  <w:num w:numId="4">
    <w:abstractNumId w:val="18"/>
  </w:num>
  <w:num w:numId="5">
    <w:abstractNumId w:val="32"/>
  </w:num>
  <w:num w:numId="6">
    <w:abstractNumId w:val="23"/>
  </w:num>
  <w:num w:numId="7">
    <w:abstractNumId w:val="14"/>
  </w:num>
  <w:num w:numId="8">
    <w:abstractNumId w:val="16"/>
  </w:num>
  <w:num w:numId="9">
    <w:abstractNumId w:val="9"/>
  </w:num>
  <w:num w:numId="10">
    <w:abstractNumId w:val="26"/>
  </w:num>
  <w:num w:numId="11">
    <w:abstractNumId w:val="13"/>
  </w:num>
  <w:num w:numId="12">
    <w:abstractNumId w:val="25"/>
  </w:num>
  <w:num w:numId="13">
    <w:abstractNumId w:val="6"/>
  </w:num>
  <w:num w:numId="14">
    <w:abstractNumId w:val="15"/>
  </w:num>
  <w:num w:numId="15">
    <w:abstractNumId w:val="17"/>
  </w:num>
  <w:num w:numId="16">
    <w:abstractNumId w:val="31"/>
  </w:num>
  <w:num w:numId="17">
    <w:abstractNumId w:val="12"/>
  </w:num>
  <w:num w:numId="18">
    <w:abstractNumId w:val="10"/>
  </w:num>
  <w:num w:numId="19">
    <w:abstractNumId w:val="24"/>
  </w:num>
  <w:num w:numId="20">
    <w:abstractNumId w:val="2"/>
  </w:num>
  <w:num w:numId="21">
    <w:abstractNumId w:val="4"/>
  </w:num>
  <w:num w:numId="22">
    <w:abstractNumId w:val="8"/>
  </w:num>
  <w:num w:numId="23">
    <w:abstractNumId w:val="29"/>
  </w:num>
  <w:num w:numId="24">
    <w:abstractNumId w:val="7"/>
  </w:num>
  <w:num w:numId="25">
    <w:abstractNumId w:val="11"/>
  </w:num>
  <w:num w:numId="26">
    <w:abstractNumId w:val="30"/>
  </w:num>
  <w:num w:numId="27">
    <w:abstractNumId w:val="3"/>
  </w:num>
  <w:num w:numId="28">
    <w:abstractNumId w:val="1"/>
  </w:num>
  <w:num w:numId="29">
    <w:abstractNumId w:val="5"/>
  </w:num>
  <w:num w:numId="30">
    <w:abstractNumId w:val="27"/>
  </w:num>
  <w:num w:numId="31">
    <w:abstractNumId w:val="21"/>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jCoBQANWzFlLgAAAA=="/>
  </w:docVars>
  <w:rsids>
    <w:rsidRoot w:val="00635E11"/>
    <w:rsid w:val="00000A41"/>
    <w:rsid w:val="00000E23"/>
    <w:rsid w:val="0000123E"/>
    <w:rsid w:val="00001962"/>
    <w:rsid w:val="00001B5D"/>
    <w:rsid w:val="00001C4F"/>
    <w:rsid w:val="00001CF6"/>
    <w:rsid w:val="00001EE9"/>
    <w:rsid w:val="000027A5"/>
    <w:rsid w:val="00002804"/>
    <w:rsid w:val="000028F8"/>
    <w:rsid w:val="000029DA"/>
    <w:rsid w:val="00003277"/>
    <w:rsid w:val="00003417"/>
    <w:rsid w:val="0000345A"/>
    <w:rsid w:val="000037FF"/>
    <w:rsid w:val="000040CC"/>
    <w:rsid w:val="0000412A"/>
    <w:rsid w:val="00004251"/>
    <w:rsid w:val="00004255"/>
    <w:rsid w:val="000047F5"/>
    <w:rsid w:val="00004D83"/>
    <w:rsid w:val="00004EDA"/>
    <w:rsid w:val="00004FAA"/>
    <w:rsid w:val="00004FE8"/>
    <w:rsid w:val="0000525B"/>
    <w:rsid w:val="0000550D"/>
    <w:rsid w:val="0000611A"/>
    <w:rsid w:val="00006479"/>
    <w:rsid w:val="00006676"/>
    <w:rsid w:val="000066C3"/>
    <w:rsid w:val="000069D3"/>
    <w:rsid w:val="00006E7F"/>
    <w:rsid w:val="00006FF7"/>
    <w:rsid w:val="000073FB"/>
    <w:rsid w:val="000074E3"/>
    <w:rsid w:val="000076C6"/>
    <w:rsid w:val="00007A13"/>
    <w:rsid w:val="00007BAD"/>
    <w:rsid w:val="000100EE"/>
    <w:rsid w:val="000101BD"/>
    <w:rsid w:val="0001079E"/>
    <w:rsid w:val="000107FA"/>
    <w:rsid w:val="000109B7"/>
    <w:rsid w:val="0001107A"/>
    <w:rsid w:val="000113CF"/>
    <w:rsid w:val="00011694"/>
    <w:rsid w:val="000116E9"/>
    <w:rsid w:val="000117F7"/>
    <w:rsid w:val="000120B1"/>
    <w:rsid w:val="00012439"/>
    <w:rsid w:val="000125A9"/>
    <w:rsid w:val="000128E5"/>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8"/>
    <w:rsid w:val="00016A8F"/>
    <w:rsid w:val="00016F7E"/>
    <w:rsid w:val="00017212"/>
    <w:rsid w:val="000173CA"/>
    <w:rsid w:val="00017A96"/>
    <w:rsid w:val="00017FB8"/>
    <w:rsid w:val="00020261"/>
    <w:rsid w:val="000203F9"/>
    <w:rsid w:val="0002047F"/>
    <w:rsid w:val="00020664"/>
    <w:rsid w:val="000206D7"/>
    <w:rsid w:val="000208A2"/>
    <w:rsid w:val="00020BDA"/>
    <w:rsid w:val="00020D24"/>
    <w:rsid w:val="000211DC"/>
    <w:rsid w:val="00021231"/>
    <w:rsid w:val="000213DC"/>
    <w:rsid w:val="00021897"/>
    <w:rsid w:val="000219DF"/>
    <w:rsid w:val="00021B04"/>
    <w:rsid w:val="00021DED"/>
    <w:rsid w:val="00021E27"/>
    <w:rsid w:val="00021FA7"/>
    <w:rsid w:val="00021FD3"/>
    <w:rsid w:val="00022561"/>
    <w:rsid w:val="000226F3"/>
    <w:rsid w:val="00022BF4"/>
    <w:rsid w:val="00022E28"/>
    <w:rsid w:val="00022E40"/>
    <w:rsid w:val="0002356C"/>
    <w:rsid w:val="000235AD"/>
    <w:rsid w:val="00023ADC"/>
    <w:rsid w:val="00023CD1"/>
    <w:rsid w:val="000240F0"/>
    <w:rsid w:val="0002428A"/>
    <w:rsid w:val="000243B1"/>
    <w:rsid w:val="0002497E"/>
    <w:rsid w:val="00024A70"/>
    <w:rsid w:val="00024E50"/>
    <w:rsid w:val="000250E6"/>
    <w:rsid w:val="0002599B"/>
    <w:rsid w:val="000259B1"/>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88C"/>
    <w:rsid w:val="00033CA7"/>
    <w:rsid w:val="00034164"/>
    <w:rsid w:val="000341BB"/>
    <w:rsid w:val="00034679"/>
    <w:rsid w:val="000347B3"/>
    <w:rsid w:val="00034C6E"/>
    <w:rsid w:val="00034DC3"/>
    <w:rsid w:val="00034FD2"/>
    <w:rsid w:val="00035062"/>
    <w:rsid w:val="000350F2"/>
    <w:rsid w:val="00035607"/>
    <w:rsid w:val="00035678"/>
    <w:rsid w:val="00035740"/>
    <w:rsid w:val="00035F89"/>
    <w:rsid w:val="00035FD4"/>
    <w:rsid w:val="0003622B"/>
    <w:rsid w:val="00037669"/>
    <w:rsid w:val="000377F2"/>
    <w:rsid w:val="00037E67"/>
    <w:rsid w:val="00040161"/>
    <w:rsid w:val="000403D3"/>
    <w:rsid w:val="000405D6"/>
    <w:rsid w:val="0004093B"/>
    <w:rsid w:val="00040B94"/>
    <w:rsid w:val="00040C1E"/>
    <w:rsid w:val="00040C35"/>
    <w:rsid w:val="00040D90"/>
    <w:rsid w:val="00040DC6"/>
    <w:rsid w:val="00040FE8"/>
    <w:rsid w:val="0004187D"/>
    <w:rsid w:val="00042375"/>
    <w:rsid w:val="00042717"/>
    <w:rsid w:val="00042752"/>
    <w:rsid w:val="00042B2A"/>
    <w:rsid w:val="00042BF4"/>
    <w:rsid w:val="00043144"/>
    <w:rsid w:val="000431F5"/>
    <w:rsid w:val="0004354B"/>
    <w:rsid w:val="000435E9"/>
    <w:rsid w:val="0004376F"/>
    <w:rsid w:val="0004389E"/>
    <w:rsid w:val="00043A31"/>
    <w:rsid w:val="00043AB5"/>
    <w:rsid w:val="00043AD8"/>
    <w:rsid w:val="00043C9E"/>
    <w:rsid w:val="00043D21"/>
    <w:rsid w:val="0004428A"/>
    <w:rsid w:val="0004492E"/>
    <w:rsid w:val="00044B94"/>
    <w:rsid w:val="00044C19"/>
    <w:rsid w:val="00044D3E"/>
    <w:rsid w:val="00044E38"/>
    <w:rsid w:val="00045003"/>
    <w:rsid w:val="00045306"/>
    <w:rsid w:val="0004561F"/>
    <w:rsid w:val="00045682"/>
    <w:rsid w:val="000459AC"/>
    <w:rsid w:val="00045BFF"/>
    <w:rsid w:val="00045DFA"/>
    <w:rsid w:val="00046273"/>
    <w:rsid w:val="000464CB"/>
    <w:rsid w:val="00046AEE"/>
    <w:rsid w:val="00047108"/>
    <w:rsid w:val="00047452"/>
    <w:rsid w:val="0004765F"/>
    <w:rsid w:val="00047B06"/>
    <w:rsid w:val="00047B0B"/>
    <w:rsid w:val="000504F8"/>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0B1D"/>
    <w:rsid w:val="00061251"/>
    <w:rsid w:val="00061ED9"/>
    <w:rsid w:val="000624A4"/>
    <w:rsid w:val="00062ACF"/>
    <w:rsid w:val="00062D9D"/>
    <w:rsid w:val="00062FB5"/>
    <w:rsid w:val="000630FC"/>
    <w:rsid w:val="00063597"/>
    <w:rsid w:val="00063BB8"/>
    <w:rsid w:val="00063C39"/>
    <w:rsid w:val="00064B48"/>
    <w:rsid w:val="00064B4A"/>
    <w:rsid w:val="00064FE2"/>
    <w:rsid w:val="000654A3"/>
    <w:rsid w:val="00065860"/>
    <w:rsid w:val="000658E5"/>
    <w:rsid w:val="00065958"/>
    <w:rsid w:val="0006598F"/>
    <w:rsid w:val="00065AEC"/>
    <w:rsid w:val="00065E03"/>
    <w:rsid w:val="000660A7"/>
    <w:rsid w:val="0006635D"/>
    <w:rsid w:val="00066E8E"/>
    <w:rsid w:val="00067232"/>
    <w:rsid w:val="00067417"/>
    <w:rsid w:val="000675A5"/>
    <w:rsid w:val="00067A96"/>
    <w:rsid w:val="000700E6"/>
    <w:rsid w:val="000704DC"/>
    <w:rsid w:val="0007059B"/>
    <w:rsid w:val="000708A1"/>
    <w:rsid w:val="00070967"/>
    <w:rsid w:val="00071242"/>
    <w:rsid w:val="000716F5"/>
    <w:rsid w:val="0007199A"/>
    <w:rsid w:val="00071AFA"/>
    <w:rsid w:val="00071BDA"/>
    <w:rsid w:val="0007256C"/>
    <w:rsid w:val="000732C1"/>
    <w:rsid w:val="000733C4"/>
    <w:rsid w:val="0007394F"/>
    <w:rsid w:val="000739C2"/>
    <w:rsid w:val="00073D09"/>
    <w:rsid w:val="0007415D"/>
    <w:rsid w:val="00074646"/>
    <w:rsid w:val="00074841"/>
    <w:rsid w:val="00074A22"/>
    <w:rsid w:val="00074C09"/>
    <w:rsid w:val="00074CA9"/>
    <w:rsid w:val="00074CDB"/>
    <w:rsid w:val="00074E66"/>
    <w:rsid w:val="00075795"/>
    <w:rsid w:val="0007593B"/>
    <w:rsid w:val="0007612F"/>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37FF"/>
    <w:rsid w:val="00084441"/>
    <w:rsid w:val="00084628"/>
    <w:rsid w:val="00084806"/>
    <w:rsid w:val="000852D8"/>
    <w:rsid w:val="00085531"/>
    <w:rsid w:val="000860F9"/>
    <w:rsid w:val="00086245"/>
    <w:rsid w:val="00086518"/>
    <w:rsid w:val="000867F2"/>
    <w:rsid w:val="000869C7"/>
    <w:rsid w:val="00086A17"/>
    <w:rsid w:val="00086C90"/>
    <w:rsid w:val="00087046"/>
    <w:rsid w:val="00087A92"/>
    <w:rsid w:val="00087DAD"/>
    <w:rsid w:val="00087FDF"/>
    <w:rsid w:val="0009003A"/>
    <w:rsid w:val="000904D8"/>
    <w:rsid w:val="0009052C"/>
    <w:rsid w:val="00090906"/>
    <w:rsid w:val="00090C85"/>
    <w:rsid w:val="0009124C"/>
    <w:rsid w:val="000912EE"/>
    <w:rsid w:val="000916E9"/>
    <w:rsid w:val="0009173A"/>
    <w:rsid w:val="00091D47"/>
    <w:rsid w:val="00092034"/>
    <w:rsid w:val="00092085"/>
    <w:rsid w:val="00092109"/>
    <w:rsid w:val="0009256A"/>
    <w:rsid w:val="00093017"/>
    <w:rsid w:val="00093583"/>
    <w:rsid w:val="00093667"/>
    <w:rsid w:val="00093CFA"/>
    <w:rsid w:val="00093EA7"/>
    <w:rsid w:val="0009420A"/>
    <w:rsid w:val="00094582"/>
    <w:rsid w:val="00095192"/>
    <w:rsid w:val="00095689"/>
    <w:rsid w:val="0009591E"/>
    <w:rsid w:val="0009592D"/>
    <w:rsid w:val="00095B55"/>
    <w:rsid w:val="00095F54"/>
    <w:rsid w:val="000966C8"/>
    <w:rsid w:val="00096FD7"/>
    <w:rsid w:val="000979FF"/>
    <w:rsid w:val="00097BCA"/>
    <w:rsid w:val="00097E0C"/>
    <w:rsid w:val="00097EB4"/>
    <w:rsid w:val="000A0159"/>
    <w:rsid w:val="000A0226"/>
    <w:rsid w:val="000A031F"/>
    <w:rsid w:val="000A03B2"/>
    <w:rsid w:val="000A0750"/>
    <w:rsid w:val="000A0B39"/>
    <w:rsid w:val="000A0F02"/>
    <w:rsid w:val="000A117E"/>
    <w:rsid w:val="000A153E"/>
    <w:rsid w:val="000A158D"/>
    <w:rsid w:val="000A1E50"/>
    <w:rsid w:val="000A235F"/>
    <w:rsid w:val="000A25D6"/>
    <w:rsid w:val="000A2659"/>
    <w:rsid w:val="000A2E6F"/>
    <w:rsid w:val="000A33CA"/>
    <w:rsid w:val="000A33E4"/>
    <w:rsid w:val="000A3BDB"/>
    <w:rsid w:val="000A3F5B"/>
    <w:rsid w:val="000A3FFA"/>
    <w:rsid w:val="000A4196"/>
    <w:rsid w:val="000A4402"/>
    <w:rsid w:val="000A4458"/>
    <w:rsid w:val="000A496F"/>
    <w:rsid w:val="000A4C79"/>
    <w:rsid w:val="000A4E6B"/>
    <w:rsid w:val="000A5027"/>
    <w:rsid w:val="000A5351"/>
    <w:rsid w:val="000A57CB"/>
    <w:rsid w:val="000A58DB"/>
    <w:rsid w:val="000A5A3B"/>
    <w:rsid w:val="000A5B3B"/>
    <w:rsid w:val="000A5B4C"/>
    <w:rsid w:val="000A5CE1"/>
    <w:rsid w:val="000A6086"/>
    <w:rsid w:val="000A61DF"/>
    <w:rsid w:val="000A674D"/>
    <w:rsid w:val="000A67E5"/>
    <w:rsid w:val="000A686C"/>
    <w:rsid w:val="000A6AD8"/>
    <w:rsid w:val="000A77EE"/>
    <w:rsid w:val="000B019F"/>
    <w:rsid w:val="000B021B"/>
    <w:rsid w:val="000B07CE"/>
    <w:rsid w:val="000B0970"/>
    <w:rsid w:val="000B0E66"/>
    <w:rsid w:val="000B0F87"/>
    <w:rsid w:val="000B1059"/>
    <w:rsid w:val="000B10F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63"/>
    <w:rsid w:val="000B4089"/>
    <w:rsid w:val="000B4284"/>
    <w:rsid w:val="000B4D40"/>
    <w:rsid w:val="000B4D53"/>
    <w:rsid w:val="000B4DD2"/>
    <w:rsid w:val="000B50A8"/>
    <w:rsid w:val="000B534A"/>
    <w:rsid w:val="000B54B2"/>
    <w:rsid w:val="000B55F8"/>
    <w:rsid w:val="000B5622"/>
    <w:rsid w:val="000B56D0"/>
    <w:rsid w:val="000B5C80"/>
    <w:rsid w:val="000B6508"/>
    <w:rsid w:val="000B6B86"/>
    <w:rsid w:val="000B6B93"/>
    <w:rsid w:val="000B765B"/>
    <w:rsid w:val="000B786D"/>
    <w:rsid w:val="000B7E46"/>
    <w:rsid w:val="000C00E5"/>
    <w:rsid w:val="000C01A7"/>
    <w:rsid w:val="000C0396"/>
    <w:rsid w:val="000C0444"/>
    <w:rsid w:val="000C0616"/>
    <w:rsid w:val="000C07B7"/>
    <w:rsid w:val="000C08BE"/>
    <w:rsid w:val="000C08E9"/>
    <w:rsid w:val="000C0A7F"/>
    <w:rsid w:val="000C0EA4"/>
    <w:rsid w:val="000C111D"/>
    <w:rsid w:val="000C1631"/>
    <w:rsid w:val="000C19A4"/>
    <w:rsid w:val="000C1AD7"/>
    <w:rsid w:val="000C1D38"/>
    <w:rsid w:val="000C1FD0"/>
    <w:rsid w:val="000C221C"/>
    <w:rsid w:val="000C2346"/>
    <w:rsid w:val="000C2A22"/>
    <w:rsid w:val="000C2DF8"/>
    <w:rsid w:val="000C3212"/>
    <w:rsid w:val="000C32B7"/>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152"/>
    <w:rsid w:val="000C66A1"/>
    <w:rsid w:val="000C67B3"/>
    <w:rsid w:val="000C67E1"/>
    <w:rsid w:val="000C67E6"/>
    <w:rsid w:val="000C68D2"/>
    <w:rsid w:val="000C6DE2"/>
    <w:rsid w:val="000C70CC"/>
    <w:rsid w:val="000C79BE"/>
    <w:rsid w:val="000C7A0E"/>
    <w:rsid w:val="000C7B9D"/>
    <w:rsid w:val="000C7D2A"/>
    <w:rsid w:val="000C7E7B"/>
    <w:rsid w:val="000D042F"/>
    <w:rsid w:val="000D0503"/>
    <w:rsid w:val="000D05DC"/>
    <w:rsid w:val="000D0AE0"/>
    <w:rsid w:val="000D0BE2"/>
    <w:rsid w:val="000D0C57"/>
    <w:rsid w:val="000D126E"/>
    <w:rsid w:val="000D1753"/>
    <w:rsid w:val="000D17DB"/>
    <w:rsid w:val="000D189E"/>
    <w:rsid w:val="000D1BA9"/>
    <w:rsid w:val="000D1D1A"/>
    <w:rsid w:val="000D21A7"/>
    <w:rsid w:val="000D2303"/>
    <w:rsid w:val="000D25C0"/>
    <w:rsid w:val="000D2BC0"/>
    <w:rsid w:val="000D2F02"/>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802"/>
    <w:rsid w:val="000D793A"/>
    <w:rsid w:val="000D7C13"/>
    <w:rsid w:val="000E002B"/>
    <w:rsid w:val="000E06BB"/>
    <w:rsid w:val="000E07DC"/>
    <w:rsid w:val="000E0991"/>
    <w:rsid w:val="000E1D9B"/>
    <w:rsid w:val="000E1EEC"/>
    <w:rsid w:val="000E22D9"/>
    <w:rsid w:val="000E25F2"/>
    <w:rsid w:val="000E2826"/>
    <w:rsid w:val="000E2979"/>
    <w:rsid w:val="000E2B05"/>
    <w:rsid w:val="000E3501"/>
    <w:rsid w:val="000E3DD3"/>
    <w:rsid w:val="000E3F44"/>
    <w:rsid w:val="000E3FA6"/>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7F3"/>
    <w:rsid w:val="000F082D"/>
    <w:rsid w:val="000F17B5"/>
    <w:rsid w:val="000F18A0"/>
    <w:rsid w:val="000F1EE7"/>
    <w:rsid w:val="000F210B"/>
    <w:rsid w:val="000F28F3"/>
    <w:rsid w:val="000F2C2D"/>
    <w:rsid w:val="000F369B"/>
    <w:rsid w:val="000F3924"/>
    <w:rsid w:val="000F3933"/>
    <w:rsid w:val="000F3A55"/>
    <w:rsid w:val="000F3AE2"/>
    <w:rsid w:val="000F3B90"/>
    <w:rsid w:val="000F3CC9"/>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395"/>
    <w:rsid w:val="00101554"/>
    <w:rsid w:val="001017BD"/>
    <w:rsid w:val="00101EF5"/>
    <w:rsid w:val="00102B5D"/>
    <w:rsid w:val="00102BC1"/>
    <w:rsid w:val="00102C6E"/>
    <w:rsid w:val="00103525"/>
    <w:rsid w:val="00103A69"/>
    <w:rsid w:val="00103A7B"/>
    <w:rsid w:val="00105164"/>
    <w:rsid w:val="00105902"/>
    <w:rsid w:val="001064C6"/>
    <w:rsid w:val="001065ED"/>
    <w:rsid w:val="00106777"/>
    <w:rsid w:val="00106F4E"/>
    <w:rsid w:val="001074FE"/>
    <w:rsid w:val="001075B3"/>
    <w:rsid w:val="00107788"/>
    <w:rsid w:val="001100BF"/>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A8F"/>
    <w:rsid w:val="00113C38"/>
    <w:rsid w:val="0011417F"/>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17E07"/>
    <w:rsid w:val="00120500"/>
    <w:rsid w:val="001205F7"/>
    <w:rsid w:val="0012079A"/>
    <w:rsid w:val="00120B52"/>
    <w:rsid w:val="00120D50"/>
    <w:rsid w:val="00120DC8"/>
    <w:rsid w:val="00121316"/>
    <w:rsid w:val="00121553"/>
    <w:rsid w:val="001215B6"/>
    <w:rsid w:val="00121629"/>
    <w:rsid w:val="001219B8"/>
    <w:rsid w:val="001224EC"/>
    <w:rsid w:val="00122BD0"/>
    <w:rsid w:val="00123452"/>
    <w:rsid w:val="001238A4"/>
    <w:rsid w:val="00123CD2"/>
    <w:rsid w:val="001240CA"/>
    <w:rsid w:val="00124392"/>
    <w:rsid w:val="001246C3"/>
    <w:rsid w:val="001246FA"/>
    <w:rsid w:val="00124928"/>
    <w:rsid w:val="001249F2"/>
    <w:rsid w:val="00124E2F"/>
    <w:rsid w:val="00125054"/>
    <w:rsid w:val="00125167"/>
    <w:rsid w:val="001252D1"/>
    <w:rsid w:val="00125461"/>
    <w:rsid w:val="0012559D"/>
    <w:rsid w:val="001255F9"/>
    <w:rsid w:val="00125A97"/>
    <w:rsid w:val="00125C71"/>
    <w:rsid w:val="00125D2D"/>
    <w:rsid w:val="00125D6C"/>
    <w:rsid w:val="00125E0F"/>
    <w:rsid w:val="00125F14"/>
    <w:rsid w:val="00126D0A"/>
    <w:rsid w:val="001270F8"/>
    <w:rsid w:val="00127576"/>
    <w:rsid w:val="00127B49"/>
    <w:rsid w:val="00127B5B"/>
    <w:rsid w:val="00127B94"/>
    <w:rsid w:val="00127BE0"/>
    <w:rsid w:val="00127CED"/>
    <w:rsid w:val="0013003E"/>
    <w:rsid w:val="00130526"/>
    <w:rsid w:val="00130574"/>
    <w:rsid w:val="00130686"/>
    <w:rsid w:val="001309EC"/>
    <w:rsid w:val="00130E74"/>
    <w:rsid w:val="0013129C"/>
    <w:rsid w:val="001313A4"/>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042"/>
    <w:rsid w:val="001343EE"/>
    <w:rsid w:val="0013460C"/>
    <w:rsid w:val="001346F9"/>
    <w:rsid w:val="00134811"/>
    <w:rsid w:val="00134BEF"/>
    <w:rsid w:val="00134D56"/>
    <w:rsid w:val="00134D96"/>
    <w:rsid w:val="00134E12"/>
    <w:rsid w:val="00134F26"/>
    <w:rsid w:val="00135279"/>
    <w:rsid w:val="00135A25"/>
    <w:rsid w:val="00135C21"/>
    <w:rsid w:val="00135DDF"/>
    <w:rsid w:val="00136161"/>
    <w:rsid w:val="0013675B"/>
    <w:rsid w:val="00136FBF"/>
    <w:rsid w:val="0013711A"/>
    <w:rsid w:val="00137363"/>
    <w:rsid w:val="001378C5"/>
    <w:rsid w:val="0013791E"/>
    <w:rsid w:val="00137A54"/>
    <w:rsid w:val="00137BD3"/>
    <w:rsid w:val="00137F9A"/>
    <w:rsid w:val="00140198"/>
    <w:rsid w:val="0014048E"/>
    <w:rsid w:val="001404CD"/>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146"/>
    <w:rsid w:val="00146284"/>
    <w:rsid w:val="001464AE"/>
    <w:rsid w:val="00146980"/>
    <w:rsid w:val="00146A6C"/>
    <w:rsid w:val="00146A9D"/>
    <w:rsid w:val="00146E18"/>
    <w:rsid w:val="00146E9D"/>
    <w:rsid w:val="00146FD7"/>
    <w:rsid w:val="00147251"/>
    <w:rsid w:val="001474F2"/>
    <w:rsid w:val="00147745"/>
    <w:rsid w:val="0014795E"/>
    <w:rsid w:val="00150107"/>
    <w:rsid w:val="00150CFB"/>
    <w:rsid w:val="00150DC5"/>
    <w:rsid w:val="001518E1"/>
    <w:rsid w:val="00151F93"/>
    <w:rsid w:val="0015210A"/>
    <w:rsid w:val="00152230"/>
    <w:rsid w:val="001522E8"/>
    <w:rsid w:val="00152627"/>
    <w:rsid w:val="00152C1D"/>
    <w:rsid w:val="00152C7D"/>
    <w:rsid w:val="00152D04"/>
    <w:rsid w:val="0015336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160"/>
    <w:rsid w:val="00157502"/>
    <w:rsid w:val="00157548"/>
    <w:rsid w:val="001575B1"/>
    <w:rsid w:val="00157712"/>
    <w:rsid w:val="00157BAC"/>
    <w:rsid w:val="00157D07"/>
    <w:rsid w:val="00157DA6"/>
    <w:rsid w:val="00157DD9"/>
    <w:rsid w:val="00157F9F"/>
    <w:rsid w:val="001608B4"/>
    <w:rsid w:val="00160F3A"/>
    <w:rsid w:val="001614D9"/>
    <w:rsid w:val="00161DDA"/>
    <w:rsid w:val="0016202B"/>
    <w:rsid w:val="00162E8F"/>
    <w:rsid w:val="001630AF"/>
    <w:rsid w:val="001630D5"/>
    <w:rsid w:val="0016325C"/>
    <w:rsid w:val="00163320"/>
    <w:rsid w:val="00163643"/>
    <w:rsid w:val="00163ABC"/>
    <w:rsid w:val="00163E55"/>
    <w:rsid w:val="00164080"/>
    <w:rsid w:val="00164258"/>
    <w:rsid w:val="0016497E"/>
    <w:rsid w:val="00164C1C"/>
    <w:rsid w:val="00164FAC"/>
    <w:rsid w:val="0016508E"/>
    <w:rsid w:val="00165835"/>
    <w:rsid w:val="001659B7"/>
    <w:rsid w:val="00165D7A"/>
    <w:rsid w:val="0016609E"/>
    <w:rsid w:val="0016620B"/>
    <w:rsid w:val="001665AF"/>
    <w:rsid w:val="0016684F"/>
    <w:rsid w:val="00166B44"/>
    <w:rsid w:val="00166C91"/>
    <w:rsid w:val="00167147"/>
    <w:rsid w:val="00167461"/>
    <w:rsid w:val="00167D95"/>
    <w:rsid w:val="001700A8"/>
    <w:rsid w:val="001700F3"/>
    <w:rsid w:val="00170519"/>
    <w:rsid w:val="0017066D"/>
    <w:rsid w:val="00170B46"/>
    <w:rsid w:val="00170F04"/>
    <w:rsid w:val="00170F77"/>
    <w:rsid w:val="0017117A"/>
    <w:rsid w:val="001711BF"/>
    <w:rsid w:val="0017145C"/>
    <w:rsid w:val="0017162E"/>
    <w:rsid w:val="001717A2"/>
    <w:rsid w:val="001718E8"/>
    <w:rsid w:val="00171DF1"/>
    <w:rsid w:val="00171EDC"/>
    <w:rsid w:val="00171FF5"/>
    <w:rsid w:val="001722E2"/>
    <w:rsid w:val="00172426"/>
    <w:rsid w:val="001724B8"/>
    <w:rsid w:val="001724DC"/>
    <w:rsid w:val="0017286C"/>
    <w:rsid w:val="0017289B"/>
    <w:rsid w:val="001728D6"/>
    <w:rsid w:val="00172C47"/>
    <w:rsid w:val="00173318"/>
    <w:rsid w:val="0017342D"/>
    <w:rsid w:val="0017364A"/>
    <w:rsid w:val="00173787"/>
    <w:rsid w:val="001737E1"/>
    <w:rsid w:val="001738CF"/>
    <w:rsid w:val="00173B5A"/>
    <w:rsid w:val="00173C61"/>
    <w:rsid w:val="00173E3D"/>
    <w:rsid w:val="00174639"/>
    <w:rsid w:val="00174BAC"/>
    <w:rsid w:val="00174CD7"/>
    <w:rsid w:val="00174EA9"/>
    <w:rsid w:val="00174F3C"/>
    <w:rsid w:val="001750D7"/>
    <w:rsid w:val="00175403"/>
    <w:rsid w:val="001755A4"/>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942"/>
    <w:rsid w:val="00180B64"/>
    <w:rsid w:val="00180BAA"/>
    <w:rsid w:val="00180CE2"/>
    <w:rsid w:val="00180E3E"/>
    <w:rsid w:val="001810AA"/>
    <w:rsid w:val="00181527"/>
    <w:rsid w:val="00181E6D"/>
    <w:rsid w:val="00182118"/>
    <w:rsid w:val="00182311"/>
    <w:rsid w:val="001823CE"/>
    <w:rsid w:val="001824CB"/>
    <w:rsid w:val="00182652"/>
    <w:rsid w:val="001826C5"/>
    <w:rsid w:val="001827A0"/>
    <w:rsid w:val="001829B6"/>
    <w:rsid w:val="00182AEF"/>
    <w:rsid w:val="00182F28"/>
    <w:rsid w:val="001831B2"/>
    <w:rsid w:val="00183546"/>
    <w:rsid w:val="0018372D"/>
    <w:rsid w:val="00183A53"/>
    <w:rsid w:val="00183AFC"/>
    <w:rsid w:val="00183D43"/>
    <w:rsid w:val="00183DBE"/>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0EA4"/>
    <w:rsid w:val="00191567"/>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1C0"/>
    <w:rsid w:val="00196B5F"/>
    <w:rsid w:val="00197308"/>
    <w:rsid w:val="0019738E"/>
    <w:rsid w:val="001976C5"/>
    <w:rsid w:val="0019787F"/>
    <w:rsid w:val="00197A04"/>
    <w:rsid w:val="001A006A"/>
    <w:rsid w:val="001A06C3"/>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4FB8"/>
    <w:rsid w:val="001A50F0"/>
    <w:rsid w:val="001A516D"/>
    <w:rsid w:val="001A59DC"/>
    <w:rsid w:val="001A6A3D"/>
    <w:rsid w:val="001A6B52"/>
    <w:rsid w:val="001A6DCB"/>
    <w:rsid w:val="001A6F6A"/>
    <w:rsid w:val="001A72F5"/>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9F0"/>
    <w:rsid w:val="001B1A1F"/>
    <w:rsid w:val="001B20BF"/>
    <w:rsid w:val="001B2223"/>
    <w:rsid w:val="001B25FE"/>
    <w:rsid w:val="001B2AB9"/>
    <w:rsid w:val="001B2D37"/>
    <w:rsid w:val="001B2FEC"/>
    <w:rsid w:val="001B32EC"/>
    <w:rsid w:val="001B33BB"/>
    <w:rsid w:val="001B3840"/>
    <w:rsid w:val="001B3A36"/>
    <w:rsid w:val="001B3E53"/>
    <w:rsid w:val="001B3F9D"/>
    <w:rsid w:val="001B418D"/>
    <w:rsid w:val="001B41BA"/>
    <w:rsid w:val="001B4639"/>
    <w:rsid w:val="001B49B6"/>
    <w:rsid w:val="001B4A50"/>
    <w:rsid w:val="001B4A53"/>
    <w:rsid w:val="001B4D5B"/>
    <w:rsid w:val="001B5361"/>
    <w:rsid w:val="001B5649"/>
    <w:rsid w:val="001B5B84"/>
    <w:rsid w:val="001B6225"/>
    <w:rsid w:val="001B63A9"/>
    <w:rsid w:val="001B65B8"/>
    <w:rsid w:val="001B6770"/>
    <w:rsid w:val="001B6E6F"/>
    <w:rsid w:val="001B72D1"/>
    <w:rsid w:val="001B759B"/>
    <w:rsid w:val="001B77D9"/>
    <w:rsid w:val="001B7A69"/>
    <w:rsid w:val="001B7BF1"/>
    <w:rsid w:val="001B7E4E"/>
    <w:rsid w:val="001B7E8B"/>
    <w:rsid w:val="001C0483"/>
    <w:rsid w:val="001C04F7"/>
    <w:rsid w:val="001C09A2"/>
    <w:rsid w:val="001C0D33"/>
    <w:rsid w:val="001C0D44"/>
    <w:rsid w:val="001C0E32"/>
    <w:rsid w:val="001C1353"/>
    <w:rsid w:val="001C1743"/>
    <w:rsid w:val="001C1B3F"/>
    <w:rsid w:val="001C1FE5"/>
    <w:rsid w:val="001C201B"/>
    <w:rsid w:val="001C2836"/>
    <w:rsid w:val="001C2A2B"/>
    <w:rsid w:val="001C2AB3"/>
    <w:rsid w:val="001C2CBB"/>
    <w:rsid w:val="001C3489"/>
    <w:rsid w:val="001C40C4"/>
    <w:rsid w:val="001C4175"/>
    <w:rsid w:val="001C446D"/>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32A"/>
    <w:rsid w:val="001C736C"/>
    <w:rsid w:val="001C7B8F"/>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054"/>
    <w:rsid w:val="001E01DE"/>
    <w:rsid w:val="001E04E5"/>
    <w:rsid w:val="001E0BBA"/>
    <w:rsid w:val="001E0FB4"/>
    <w:rsid w:val="001E10E7"/>
    <w:rsid w:val="001E1136"/>
    <w:rsid w:val="001E1312"/>
    <w:rsid w:val="001E1377"/>
    <w:rsid w:val="001E149A"/>
    <w:rsid w:val="001E1CE2"/>
    <w:rsid w:val="001E1F8A"/>
    <w:rsid w:val="001E2445"/>
    <w:rsid w:val="001E26F3"/>
    <w:rsid w:val="001E2850"/>
    <w:rsid w:val="001E2B6B"/>
    <w:rsid w:val="001E2D59"/>
    <w:rsid w:val="001E3726"/>
    <w:rsid w:val="001E3815"/>
    <w:rsid w:val="001E3934"/>
    <w:rsid w:val="001E3EC1"/>
    <w:rsid w:val="001E4617"/>
    <w:rsid w:val="001E4DD9"/>
    <w:rsid w:val="001E539A"/>
    <w:rsid w:val="001E5BC0"/>
    <w:rsid w:val="001E5C2E"/>
    <w:rsid w:val="001E6337"/>
    <w:rsid w:val="001E6990"/>
    <w:rsid w:val="001E6EC7"/>
    <w:rsid w:val="001E7B57"/>
    <w:rsid w:val="001E7BBD"/>
    <w:rsid w:val="001F02C2"/>
    <w:rsid w:val="001F0883"/>
    <w:rsid w:val="001F0C3D"/>
    <w:rsid w:val="001F1035"/>
    <w:rsid w:val="001F1585"/>
    <w:rsid w:val="001F19EC"/>
    <w:rsid w:val="001F1D14"/>
    <w:rsid w:val="001F1F21"/>
    <w:rsid w:val="001F1FFD"/>
    <w:rsid w:val="001F28A3"/>
    <w:rsid w:val="001F28F8"/>
    <w:rsid w:val="001F2FD0"/>
    <w:rsid w:val="001F3922"/>
    <w:rsid w:val="001F3F1D"/>
    <w:rsid w:val="001F3F42"/>
    <w:rsid w:val="001F407D"/>
    <w:rsid w:val="001F40F5"/>
    <w:rsid w:val="001F41A7"/>
    <w:rsid w:val="001F4367"/>
    <w:rsid w:val="001F4785"/>
    <w:rsid w:val="001F47F4"/>
    <w:rsid w:val="001F4BF7"/>
    <w:rsid w:val="001F4C82"/>
    <w:rsid w:val="001F4D50"/>
    <w:rsid w:val="001F4DC1"/>
    <w:rsid w:val="001F4DCC"/>
    <w:rsid w:val="001F524D"/>
    <w:rsid w:val="001F54B7"/>
    <w:rsid w:val="001F563F"/>
    <w:rsid w:val="001F5C0C"/>
    <w:rsid w:val="001F612F"/>
    <w:rsid w:val="001F69CF"/>
    <w:rsid w:val="001F6C71"/>
    <w:rsid w:val="001F7011"/>
    <w:rsid w:val="001F709D"/>
    <w:rsid w:val="001F720A"/>
    <w:rsid w:val="001F7347"/>
    <w:rsid w:val="001F7485"/>
    <w:rsid w:val="001F77FA"/>
    <w:rsid w:val="001F7DBB"/>
    <w:rsid w:val="001F7F83"/>
    <w:rsid w:val="0020035F"/>
    <w:rsid w:val="002006DE"/>
    <w:rsid w:val="00200A59"/>
    <w:rsid w:val="00201390"/>
    <w:rsid w:val="00201405"/>
    <w:rsid w:val="002014F5"/>
    <w:rsid w:val="002015E0"/>
    <w:rsid w:val="00201763"/>
    <w:rsid w:val="002019DC"/>
    <w:rsid w:val="00201D1E"/>
    <w:rsid w:val="00202B1C"/>
    <w:rsid w:val="002034CA"/>
    <w:rsid w:val="00203976"/>
    <w:rsid w:val="00203EEF"/>
    <w:rsid w:val="0020438A"/>
    <w:rsid w:val="002044F2"/>
    <w:rsid w:val="002045CE"/>
    <w:rsid w:val="0020471F"/>
    <w:rsid w:val="00204730"/>
    <w:rsid w:val="0020475F"/>
    <w:rsid w:val="002051F5"/>
    <w:rsid w:val="00205A64"/>
    <w:rsid w:val="00205B63"/>
    <w:rsid w:val="00206093"/>
    <w:rsid w:val="0020615A"/>
    <w:rsid w:val="0020647D"/>
    <w:rsid w:val="002064DD"/>
    <w:rsid w:val="002068F3"/>
    <w:rsid w:val="00206B02"/>
    <w:rsid w:val="00206C1B"/>
    <w:rsid w:val="00206E38"/>
    <w:rsid w:val="00206F98"/>
    <w:rsid w:val="002070C0"/>
    <w:rsid w:val="002071D4"/>
    <w:rsid w:val="002073FB"/>
    <w:rsid w:val="0020756F"/>
    <w:rsid w:val="00207C62"/>
    <w:rsid w:val="00207D9F"/>
    <w:rsid w:val="00207E16"/>
    <w:rsid w:val="00210394"/>
    <w:rsid w:val="00210918"/>
    <w:rsid w:val="0021217C"/>
    <w:rsid w:val="002124D0"/>
    <w:rsid w:val="002124FF"/>
    <w:rsid w:val="00212549"/>
    <w:rsid w:val="002126AD"/>
    <w:rsid w:val="00212C5F"/>
    <w:rsid w:val="00212C8C"/>
    <w:rsid w:val="00212CC7"/>
    <w:rsid w:val="00213033"/>
    <w:rsid w:val="0021346A"/>
    <w:rsid w:val="002134E1"/>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04C"/>
    <w:rsid w:val="00217247"/>
    <w:rsid w:val="00217A09"/>
    <w:rsid w:val="00217DB2"/>
    <w:rsid w:val="00220088"/>
    <w:rsid w:val="0022017B"/>
    <w:rsid w:val="002202CE"/>
    <w:rsid w:val="0022035F"/>
    <w:rsid w:val="002206D7"/>
    <w:rsid w:val="00220996"/>
    <w:rsid w:val="00220F88"/>
    <w:rsid w:val="0022113D"/>
    <w:rsid w:val="002212AA"/>
    <w:rsid w:val="002214D9"/>
    <w:rsid w:val="00221AB0"/>
    <w:rsid w:val="00221B4A"/>
    <w:rsid w:val="002223E2"/>
    <w:rsid w:val="002226E8"/>
    <w:rsid w:val="00222C49"/>
    <w:rsid w:val="00222D06"/>
    <w:rsid w:val="002236A3"/>
    <w:rsid w:val="00223CE1"/>
    <w:rsid w:val="00224061"/>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5EDF"/>
    <w:rsid w:val="00226525"/>
    <w:rsid w:val="00226556"/>
    <w:rsid w:val="00226CE7"/>
    <w:rsid w:val="00226F49"/>
    <w:rsid w:val="00227093"/>
    <w:rsid w:val="00227681"/>
    <w:rsid w:val="00227694"/>
    <w:rsid w:val="002278A1"/>
    <w:rsid w:val="00227B5D"/>
    <w:rsid w:val="002303E6"/>
    <w:rsid w:val="002304C7"/>
    <w:rsid w:val="002304EE"/>
    <w:rsid w:val="002305BD"/>
    <w:rsid w:val="002307EC"/>
    <w:rsid w:val="0023084B"/>
    <w:rsid w:val="00230AF8"/>
    <w:rsid w:val="00230CDE"/>
    <w:rsid w:val="00231CD9"/>
    <w:rsid w:val="00232C77"/>
    <w:rsid w:val="00232D26"/>
    <w:rsid w:val="00232EE7"/>
    <w:rsid w:val="00233509"/>
    <w:rsid w:val="00233B83"/>
    <w:rsid w:val="00233B92"/>
    <w:rsid w:val="0023432F"/>
    <w:rsid w:val="00234366"/>
    <w:rsid w:val="00234533"/>
    <w:rsid w:val="002345BB"/>
    <w:rsid w:val="002346CF"/>
    <w:rsid w:val="00234853"/>
    <w:rsid w:val="00234A5F"/>
    <w:rsid w:val="00235189"/>
    <w:rsid w:val="00235C18"/>
    <w:rsid w:val="00235CE9"/>
    <w:rsid w:val="00235D3D"/>
    <w:rsid w:val="00235D56"/>
    <w:rsid w:val="00235F9E"/>
    <w:rsid w:val="00236290"/>
    <w:rsid w:val="0023639A"/>
    <w:rsid w:val="00236886"/>
    <w:rsid w:val="00236D80"/>
    <w:rsid w:val="00237E5C"/>
    <w:rsid w:val="00237FED"/>
    <w:rsid w:val="0024063A"/>
    <w:rsid w:val="0024084B"/>
    <w:rsid w:val="002409CF"/>
    <w:rsid w:val="00240BE2"/>
    <w:rsid w:val="00241260"/>
    <w:rsid w:val="0024154D"/>
    <w:rsid w:val="00241D61"/>
    <w:rsid w:val="002423D6"/>
    <w:rsid w:val="00242DB5"/>
    <w:rsid w:val="00242F13"/>
    <w:rsid w:val="0024383C"/>
    <w:rsid w:val="002438C1"/>
    <w:rsid w:val="00243930"/>
    <w:rsid w:val="00243E25"/>
    <w:rsid w:val="00243E79"/>
    <w:rsid w:val="00244559"/>
    <w:rsid w:val="0024475B"/>
    <w:rsid w:val="00244FA0"/>
    <w:rsid w:val="00245346"/>
    <w:rsid w:val="002454C5"/>
    <w:rsid w:val="0024563F"/>
    <w:rsid w:val="00245D62"/>
    <w:rsid w:val="002465C3"/>
    <w:rsid w:val="0024672A"/>
    <w:rsid w:val="002468E6"/>
    <w:rsid w:val="002469AC"/>
    <w:rsid w:val="00246C80"/>
    <w:rsid w:val="00246E71"/>
    <w:rsid w:val="00247470"/>
    <w:rsid w:val="00247BF3"/>
    <w:rsid w:val="00250048"/>
    <w:rsid w:val="00250636"/>
    <w:rsid w:val="0025087E"/>
    <w:rsid w:val="002509C8"/>
    <w:rsid w:val="002509EF"/>
    <w:rsid w:val="00250A7A"/>
    <w:rsid w:val="002512C8"/>
    <w:rsid w:val="002513ED"/>
    <w:rsid w:val="002514F8"/>
    <w:rsid w:val="00251AD1"/>
    <w:rsid w:val="00251B0C"/>
    <w:rsid w:val="00251BCB"/>
    <w:rsid w:val="002526D3"/>
    <w:rsid w:val="00252709"/>
    <w:rsid w:val="00252826"/>
    <w:rsid w:val="0025283C"/>
    <w:rsid w:val="0025285A"/>
    <w:rsid w:val="002531C1"/>
    <w:rsid w:val="0025326A"/>
    <w:rsid w:val="002535C0"/>
    <w:rsid w:val="002535EE"/>
    <w:rsid w:val="00253882"/>
    <w:rsid w:val="00253DDC"/>
    <w:rsid w:val="0025402D"/>
    <w:rsid w:val="0025407B"/>
    <w:rsid w:val="00254411"/>
    <w:rsid w:val="00254737"/>
    <w:rsid w:val="0025490D"/>
    <w:rsid w:val="00254B4D"/>
    <w:rsid w:val="00255055"/>
    <w:rsid w:val="002551A0"/>
    <w:rsid w:val="002552F1"/>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0C75"/>
    <w:rsid w:val="002615AA"/>
    <w:rsid w:val="002616D5"/>
    <w:rsid w:val="00261A66"/>
    <w:rsid w:val="00261A92"/>
    <w:rsid w:val="00261FE5"/>
    <w:rsid w:val="00262705"/>
    <w:rsid w:val="00262A8C"/>
    <w:rsid w:val="002633AD"/>
    <w:rsid w:val="00263B78"/>
    <w:rsid w:val="00264309"/>
    <w:rsid w:val="002647C3"/>
    <w:rsid w:val="00264997"/>
    <w:rsid w:val="00265021"/>
    <w:rsid w:val="002655BC"/>
    <w:rsid w:val="002655F1"/>
    <w:rsid w:val="002656F5"/>
    <w:rsid w:val="00265B37"/>
    <w:rsid w:val="00265C26"/>
    <w:rsid w:val="00265CA7"/>
    <w:rsid w:val="00265D71"/>
    <w:rsid w:val="00265F7E"/>
    <w:rsid w:val="00266289"/>
    <w:rsid w:val="002664A8"/>
    <w:rsid w:val="00266633"/>
    <w:rsid w:val="00266664"/>
    <w:rsid w:val="00266E5C"/>
    <w:rsid w:val="00267067"/>
    <w:rsid w:val="00267525"/>
    <w:rsid w:val="002677B7"/>
    <w:rsid w:val="00267950"/>
    <w:rsid w:val="00267FD4"/>
    <w:rsid w:val="0027076F"/>
    <w:rsid w:val="00270784"/>
    <w:rsid w:val="0027087D"/>
    <w:rsid w:val="00270A46"/>
    <w:rsid w:val="00270EEF"/>
    <w:rsid w:val="0027105C"/>
    <w:rsid w:val="002712FE"/>
    <w:rsid w:val="0027183A"/>
    <w:rsid w:val="00271CE4"/>
    <w:rsid w:val="00272441"/>
    <w:rsid w:val="00272678"/>
    <w:rsid w:val="00272A80"/>
    <w:rsid w:val="00272A9C"/>
    <w:rsid w:val="00272BF8"/>
    <w:rsid w:val="00272C44"/>
    <w:rsid w:val="00273253"/>
    <w:rsid w:val="0027369E"/>
    <w:rsid w:val="00273732"/>
    <w:rsid w:val="00273DF0"/>
    <w:rsid w:val="0027415C"/>
    <w:rsid w:val="0027474A"/>
    <w:rsid w:val="00274BA9"/>
    <w:rsid w:val="00274D19"/>
    <w:rsid w:val="00274D7A"/>
    <w:rsid w:val="00274E4E"/>
    <w:rsid w:val="002754AC"/>
    <w:rsid w:val="00275ED8"/>
    <w:rsid w:val="00275FA7"/>
    <w:rsid w:val="00276AF2"/>
    <w:rsid w:val="00276D6C"/>
    <w:rsid w:val="002777EA"/>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1DF"/>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878"/>
    <w:rsid w:val="00290993"/>
    <w:rsid w:val="002909FC"/>
    <w:rsid w:val="00290A9E"/>
    <w:rsid w:val="00290CD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58C"/>
    <w:rsid w:val="0029488A"/>
    <w:rsid w:val="002950FC"/>
    <w:rsid w:val="0029549E"/>
    <w:rsid w:val="002958C7"/>
    <w:rsid w:val="00296481"/>
    <w:rsid w:val="00296ADB"/>
    <w:rsid w:val="00296F17"/>
    <w:rsid w:val="00297719"/>
    <w:rsid w:val="00297D11"/>
    <w:rsid w:val="00297F80"/>
    <w:rsid w:val="002A1095"/>
    <w:rsid w:val="002A1A30"/>
    <w:rsid w:val="002A237E"/>
    <w:rsid w:val="002A23DD"/>
    <w:rsid w:val="002A2594"/>
    <w:rsid w:val="002A2773"/>
    <w:rsid w:val="002A2800"/>
    <w:rsid w:val="002A2D8B"/>
    <w:rsid w:val="002A38A5"/>
    <w:rsid w:val="002A3C50"/>
    <w:rsid w:val="002A3EF2"/>
    <w:rsid w:val="002A403F"/>
    <w:rsid w:val="002A41F6"/>
    <w:rsid w:val="002A4384"/>
    <w:rsid w:val="002A43A6"/>
    <w:rsid w:val="002A4758"/>
    <w:rsid w:val="002A4E60"/>
    <w:rsid w:val="002A4EC5"/>
    <w:rsid w:val="002A5052"/>
    <w:rsid w:val="002A511D"/>
    <w:rsid w:val="002A5193"/>
    <w:rsid w:val="002A5217"/>
    <w:rsid w:val="002A5243"/>
    <w:rsid w:val="002A52C1"/>
    <w:rsid w:val="002A5DB1"/>
    <w:rsid w:val="002A5F76"/>
    <w:rsid w:val="002A631C"/>
    <w:rsid w:val="002A65BE"/>
    <w:rsid w:val="002A6688"/>
    <w:rsid w:val="002A6E43"/>
    <w:rsid w:val="002A7111"/>
    <w:rsid w:val="002A7496"/>
    <w:rsid w:val="002A75DA"/>
    <w:rsid w:val="002A7660"/>
    <w:rsid w:val="002A7748"/>
    <w:rsid w:val="002A782E"/>
    <w:rsid w:val="002A78A0"/>
    <w:rsid w:val="002A7A7A"/>
    <w:rsid w:val="002A7D98"/>
    <w:rsid w:val="002B0764"/>
    <w:rsid w:val="002B0871"/>
    <w:rsid w:val="002B0FCF"/>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C56"/>
    <w:rsid w:val="002B4EC4"/>
    <w:rsid w:val="002B51A0"/>
    <w:rsid w:val="002B54C3"/>
    <w:rsid w:val="002B5736"/>
    <w:rsid w:val="002B5978"/>
    <w:rsid w:val="002B5AD1"/>
    <w:rsid w:val="002B5ADB"/>
    <w:rsid w:val="002B5B81"/>
    <w:rsid w:val="002B5BF5"/>
    <w:rsid w:val="002B5DF0"/>
    <w:rsid w:val="002B5F22"/>
    <w:rsid w:val="002B64E7"/>
    <w:rsid w:val="002B6563"/>
    <w:rsid w:val="002B6AE4"/>
    <w:rsid w:val="002B6D4D"/>
    <w:rsid w:val="002B7369"/>
    <w:rsid w:val="002B743C"/>
    <w:rsid w:val="002B7841"/>
    <w:rsid w:val="002B7B91"/>
    <w:rsid w:val="002B7C8F"/>
    <w:rsid w:val="002C0710"/>
    <w:rsid w:val="002C0CEB"/>
    <w:rsid w:val="002C1167"/>
    <w:rsid w:val="002C146C"/>
    <w:rsid w:val="002C1718"/>
    <w:rsid w:val="002C1F1A"/>
    <w:rsid w:val="002C2132"/>
    <w:rsid w:val="002C2595"/>
    <w:rsid w:val="002C2958"/>
    <w:rsid w:val="002C2E9C"/>
    <w:rsid w:val="002C2FFD"/>
    <w:rsid w:val="002C316C"/>
    <w:rsid w:val="002C373F"/>
    <w:rsid w:val="002C3B83"/>
    <w:rsid w:val="002C4212"/>
    <w:rsid w:val="002C431C"/>
    <w:rsid w:val="002C43D1"/>
    <w:rsid w:val="002C46D9"/>
    <w:rsid w:val="002C4791"/>
    <w:rsid w:val="002C47BA"/>
    <w:rsid w:val="002C50D9"/>
    <w:rsid w:val="002C5845"/>
    <w:rsid w:val="002C5980"/>
    <w:rsid w:val="002C59A1"/>
    <w:rsid w:val="002C5B13"/>
    <w:rsid w:val="002C5BA1"/>
    <w:rsid w:val="002C5D4F"/>
    <w:rsid w:val="002C60E9"/>
    <w:rsid w:val="002C614C"/>
    <w:rsid w:val="002C6261"/>
    <w:rsid w:val="002C6322"/>
    <w:rsid w:val="002C6475"/>
    <w:rsid w:val="002C6779"/>
    <w:rsid w:val="002C6A97"/>
    <w:rsid w:val="002C6AAB"/>
    <w:rsid w:val="002C6D71"/>
    <w:rsid w:val="002C6F23"/>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1FEE"/>
    <w:rsid w:val="002D222C"/>
    <w:rsid w:val="002D27BC"/>
    <w:rsid w:val="002D2DA6"/>
    <w:rsid w:val="002D3AAB"/>
    <w:rsid w:val="002D3DDB"/>
    <w:rsid w:val="002D4A8D"/>
    <w:rsid w:val="002D4DF5"/>
    <w:rsid w:val="002D4E07"/>
    <w:rsid w:val="002D4E0F"/>
    <w:rsid w:val="002D4F11"/>
    <w:rsid w:val="002D508E"/>
    <w:rsid w:val="002D549A"/>
    <w:rsid w:val="002D55B1"/>
    <w:rsid w:val="002D56A2"/>
    <w:rsid w:val="002D5E41"/>
    <w:rsid w:val="002D5EAA"/>
    <w:rsid w:val="002D613A"/>
    <w:rsid w:val="002D616A"/>
    <w:rsid w:val="002D6266"/>
    <w:rsid w:val="002D665A"/>
    <w:rsid w:val="002D667D"/>
    <w:rsid w:val="002D6F79"/>
    <w:rsid w:val="002D7525"/>
    <w:rsid w:val="002D757B"/>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3CA4"/>
    <w:rsid w:val="002E4155"/>
    <w:rsid w:val="002E4C94"/>
    <w:rsid w:val="002E4CBE"/>
    <w:rsid w:val="002E4DA5"/>
    <w:rsid w:val="002E5CA6"/>
    <w:rsid w:val="002E6167"/>
    <w:rsid w:val="002E6667"/>
    <w:rsid w:val="002E7003"/>
    <w:rsid w:val="002E7244"/>
    <w:rsid w:val="002E7409"/>
    <w:rsid w:val="002E7650"/>
    <w:rsid w:val="002E7C3A"/>
    <w:rsid w:val="002F019B"/>
    <w:rsid w:val="002F0E1F"/>
    <w:rsid w:val="002F1CB9"/>
    <w:rsid w:val="002F1DA4"/>
    <w:rsid w:val="002F1DEB"/>
    <w:rsid w:val="002F1E11"/>
    <w:rsid w:val="002F1E17"/>
    <w:rsid w:val="002F1F28"/>
    <w:rsid w:val="002F20AF"/>
    <w:rsid w:val="002F2126"/>
    <w:rsid w:val="002F2589"/>
    <w:rsid w:val="002F292B"/>
    <w:rsid w:val="002F2C30"/>
    <w:rsid w:val="002F2CCC"/>
    <w:rsid w:val="002F2FBA"/>
    <w:rsid w:val="002F3535"/>
    <w:rsid w:val="002F35BD"/>
    <w:rsid w:val="002F370A"/>
    <w:rsid w:val="002F39A3"/>
    <w:rsid w:val="002F41C7"/>
    <w:rsid w:val="002F4422"/>
    <w:rsid w:val="002F4684"/>
    <w:rsid w:val="002F46EF"/>
    <w:rsid w:val="002F478E"/>
    <w:rsid w:val="002F47ED"/>
    <w:rsid w:val="002F4A40"/>
    <w:rsid w:val="002F4CB4"/>
    <w:rsid w:val="002F56A1"/>
    <w:rsid w:val="002F56B3"/>
    <w:rsid w:val="002F5785"/>
    <w:rsid w:val="002F57A7"/>
    <w:rsid w:val="002F59A7"/>
    <w:rsid w:val="002F5A72"/>
    <w:rsid w:val="002F5D78"/>
    <w:rsid w:val="002F5EFA"/>
    <w:rsid w:val="002F6454"/>
    <w:rsid w:val="002F669C"/>
    <w:rsid w:val="002F6CDA"/>
    <w:rsid w:val="002F6E6D"/>
    <w:rsid w:val="002F7151"/>
    <w:rsid w:val="002F728D"/>
    <w:rsid w:val="002F72F0"/>
    <w:rsid w:val="002F7621"/>
    <w:rsid w:val="002F76A0"/>
    <w:rsid w:val="002F7CD8"/>
    <w:rsid w:val="002F7DC8"/>
    <w:rsid w:val="002F7EA9"/>
    <w:rsid w:val="00300194"/>
    <w:rsid w:val="003004DD"/>
    <w:rsid w:val="003008AD"/>
    <w:rsid w:val="00301606"/>
    <w:rsid w:val="00301913"/>
    <w:rsid w:val="00301BFE"/>
    <w:rsid w:val="0030225C"/>
    <w:rsid w:val="003022C5"/>
    <w:rsid w:val="00302363"/>
    <w:rsid w:val="003023F4"/>
    <w:rsid w:val="00302C39"/>
    <w:rsid w:val="00302EE2"/>
    <w:rsid w:val="00302F15"/>
    <w:rsid w:val="003030BD"/>
    <w:rsid w:val="00303206"/>
    <w:rsid w:val="00303628"/>
    <w:rsid w:val="003040EC"/>
    <w:rsid w:val="003046FB"/>
    <w:rsid w:val="00304CA5"/>
    <w:rsid w:val="00304DDB"/>
    <w:rsid w:val="00304F3C"/>
    <w:rsid w:val="0030537E"/>
    <w:rsid w:val="0030542A"/>
    <w:rsid w:val="00305618"/>
    <w:rsid w:val="00305D32"/>
    <w:rsid w:val="00305E01"/>
    <w:rsid w:val="003063D5"/>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3D8F"/>
    <w:rsid w:val="0031414E"/>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0E8"/>
    <w:rsid w:val="003216AF"/>
    <w:rsid w:val="003219A7"/>
    <w:rsid w:val="00321A06"/>
    <w:rsid w:val="00321D84"/>
    <w:rsid w:val="00322208"/>
    <w:rsid w:val="003223E7"/>
    <w:rsid w:val="003224F2"/>
    <w:rsid w:val="003227C6"/>
    <w:rsid w:val="003230C6"/>
    <w:rsid w:val="0032347D"/>
    <w:rsid w:val="003239C6"/>
    <w:rsid w:val="00323AEE"/>
    <w:rsid w:val="00323C6E"/>
    <w:rsid w:val="00323EA3"/>
    <w:rsid w:val="00324360"/>
    <w:rsid w:val="003244DF"/>
    <w:rsid w:val="00324F78"/>
    <w:rsid w:val="00325059"/>
    <w:rsid w:val="0032514F"/>
    <w:rsid w:val="003253EC"/>
    <w:rsid w:val="0032555C"/>
    <w:rsid w:val="00325635"/>
    <w:rsid w:val="00325892"/>
    <w:rsid w:val="0032589C"/>
    <w:rsid w:val="0032597E"/>
    <w:rsid w:val="003265CF"/>
    <w:rsid w:val="003266F2"/>
    <w:rsid w:val="00326A09"/>
    <w:rsid w:val="00326BBB"/>
    <w:rsid w:val="00326BE9"/>
    <w:rsid w:val="00326F61"/>
    <w:rsid w:val="00326F78"/>
    <w:rsid w:val="0032713A"/>
    <w:rsid w:val="00327598"/>
    <w:rsid w:val="0032789A"/>
    <w:rsid w:val="0032799D"/>
    <w:rsid w:val="00327E21"/>
    <w:rsid w:val="00327E88"/>
    <w:rsid w:val="00330132"/>
    <w:rsid w:val="00330164"/>
    <w:rsid w:val="0033018F"/>
    <w:rsid w:val="00330457"/>
    <w:rsid w:val="0033088F"/>
    <w:rsid w:val="00330DD3"/>
    <w:rsid w:val="00331048"/>
    <w:rsid w:val="00331063"/>
    <w:rsid w:val="0033117F"/>
    <w:rsid w:val="00331372"/>
    <w:rsid w:val="00331C7F"/>
    <w:rsid w:val="00331E28"/>
    <w:rsid w:val="0033207B"/>
    <w:rsid w:val="00332255"/>
    <w:rsid w:val="00332441"/>
    <w:rsid w:val="003324FD"/>
    <w:rsid w:val="0033290F"/>
    <w:rsid w:val="00332915"/>
    <w:rsid w:val="00332AA6"/>
    <w:rsid w:val="00332C07"/>
    <w:rsid w:val="00332EAA"/>
    <w:rsid w:val="00332EE7"/>
    <w:rsid w:val="003338CE"/>
    <w:rsid w:val="00333901"/>
    <w:rsid w:val="00333A59"/>
    <w:rsid w:val="00333ADD"/>
    <w:rsid w:val="00333B76"/>
    <w:rsid w:val="00333C45"/>
    <w:rsid w:val="00333F13"/>
    <w:rsid w:val="0033400E"/>
    <w:rsid w:val="003342ED"/>
    <w:rsid w:val="003348C7"/>
    <w:rsid w:val="00334DEE"/>
    <w:rsid w:val="003352B5"/>
    <w:rsid w:val="00335706"/>
    <w:rsid w:val="00335ADD"/>
    <w:rsid w:val="00335CD3"/>
    <w:rsid w:val="00335F13"/>
    <w:rsid w:val="0033604C"/>
    <w:rsid w:val="0033615B"/>
    <w:rsid w:val="003361D3"/>
    <w:rsid w:val="0033654B"/>
    <w:rsid w:val="003367BA"/>
    <w:rsid w:val="0033698B"/>
    <w:rsid w:val="00336A17"/>
    <w:rsid w:val="00336CB0"/>
    <w:rsid w:val="00336CDF"/>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B39"/>
    <w:rsid w:val="00341C93"/>
    <w:rsid w:val="0034200E"/>
    <w:rsid w:val="003423E5"/>
    <w:rsid w:val="0034289E"/>
    <w:rsid w:val="003428A0"/>
    <w:rsid w:val="00342A88"/>
    <w:rsid w:val="00342C60"/>
    <w:rsid w:val="00343467"/>
    <w:rsid w:val="00343974"/>
    <w:rsid w:val="00344000"/>
    <w:rsid w:val="00344321"/>
    <w:rsid w:val="003445C4"/>
    <w:rsid w:val="003445CB"/>
    <w:rsid w:val="0034476A"/>
    <w:rsid w:val="003449DD"/>
    <w:rsid w:val="00344E00"/>
    <w:rsid w:val="00345156"/>
    <w:rsid w:val="0034522C"/>
    <w:rsid w:val="003455E0"/>
    <w:rsid w:val="0034598D"/>
    <w:rsid w:val="00347057"/>
    <w:rsid w:val="003472FE"/>
    <w:rsid w:val="00347589"/>
    <w:rsid w:val="003477A2"/>
    <w:rsid w:val="00347844"/>
    <w:rsid w:val="00347865"/>
    <w:rsid w:val="00347B20"/>
    <w:rsid w:val="00347EF0"/>
    <w:rsid w:val="0035054F"/>
    <w:rsid w:val="00350695"/>
    <w:rsid w:val="00350B2B"/>
    <w:rsid w:val="00350C08"/>
    <w:rsid w:val="00350E00"/>
    <w:rsid w:val="00350EBC"/>
    <w:rsid w:val="00351002"/>
    <w:rsid w:val="003510A7"/>
    <w:rsid w:val="003510C4"/>
    <w:rsid w:val="003517BF"/>
    <w:rsid w:val="00351F3E"/>
    <w:rsid w:val="00351F52"/>
    <w:rsid w:val="00352270"/>
    <w:rsid w:val="00352B83"/>
    <w:rsid w:val="00353CE5"/>
    <w:rsid w:val="00353F75"/>
    <w:rsid w:val="00354384"/>
    <w:rsid w:val="00355142"/>
    <w:rsid w:val="00355961"/>
    <w:rsid w:val="00355DF9"/>
    <w:rsid w:val="00356413"/>
    <w:rsid w:val="003566F8"/>
    <w:rsid w:val="0035670F"/>
    <w:rsid w:val="00356A00"/>
    <w:rsid w:val="00357048"/>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5C"/>
    <w:rsid w:val="00363DAC"/>
    <w:rsid w:val="00363DCB"/>
    <w:rsid w:val="00363E47"/>
    <w:rsid w:val="00363E4E"/>
    <w:rsid w:val="0036413B"/>
    <w:rsid w:val="0036421D"/>
    <w:rsid w:val="00364366"/>
    <w:rsid w:val="0036449C"/>
    <w:rsid w:val="00364AF3"/>
    <w:rsid w:val="00365180"/>
    <w:rsid w:val="003652F7"/>
    <w:rsid w:val="0036575F"/>
    <w:rsid w:val="0036586C"/>
    <w:rsid w:val="00365A69"/>
    <w:rsid w:val="00365DE3"/>
    <w:rsid w:val="00365F63"/>
    <w:rsid w:val="0036620E"/>
    <w:rsid w:val="0036648D"/>
    <w:rsid w:val="003664B4"/>
    <w:rsid w:val="003664EA"/>
    <w:rsid w:val="0036656F"/>
    <w:rsid w:val="00366A0B"/>
    <w:rsid w:val="00366B0D"/>
    <w:rsid w:val="00366D17"/>
    <w:rsid w:val="00366E45"/>
    <w:rsid w:val="00366FF2"/>
    <w:rsid w:val="003671BB"/>
    <w:rsid w:val="00367313"/>
    <w:rsid w:val="003674B7"/>
    <w:rsid w:val="00367515"/>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577"/>
    <w:rsid w:val="003726F0"/>
    <w:rsid w:val="0037276E"/>
    <w:rsid w:val="00372C0E"/>
    <w:rsid w:val="00372F2C"/>
    <w:rsid w:val="00373035"/>
    <w:rsid w:val="0037321C"/>
    <w:rsid w:val="003736E1"/>
    <w:rsid w:val="00373C20"/>
    <w:rsid w:val="00373FFF"/>
    <w:rsid w:val="00374485"/>
    <w:rsid w:val="003747B8"/>
    <w:rsid w:val="00374A2D"/>
    <w:rsid w:val="00374B9F"/>
    <w:rsid w:val="00375139"/>
    <w:rsid w:val="0037541A"/>
    <w:rsid w:val="003754F5"/>
    <w:rsid w:val="003759A3"/>
    <w:rsid w:val="0037626D"/>
    <w:rsid w:val="0037634C"/>
    <w:rsid w:val="00376477"/>
    <w:rsid w:val="00376B27"/>
    <w:rsid w:val="00376D80"/>
    <w:rsid w:val="0037741E"/>
    <w:rsid w:val="00377497"/>
    <w:rsid w:val="00377BFA"/>
    <w:rsid w:val="00377E87"/>
    <w:rsid w:val="003804B8"/>
    <w:rsid w:val="00380A99"/>
    <w:rsid w:val="00380BE0"/>
    <w:rsid w:val="00380C3D"/>
    <w:rsid w:val="003811DD"/>
    <w:rsid w:val="00381A34"/>
    <w:rsid w:val="00381ABD"/>
    <w:rsid w:val="00381BD2"/>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4CB3"/>
    <w:rsid w:val="0038500E"/>
    <w:rsid w:val="00385258"/>
    <w:rsid w:val="00385733"/>
    <w:rsid w:val="00385B43"/>
    <w:rsid w:val="00386797"/>
    <w:rsid w:val="003868AB"/>
    <w:rsid w:val="00386FF7"/>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3C"/>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A8B"/>
    <w:rsid w:val="00397DD0"/>
    <w:rsid w:val="00397E3C"/>
    <w:rsid w:val="003A059C"/>
    <w:rsid w:val="003A0D17"/>
    <w:rsid w:val="003A0E4C"/>
    <w:rsid w:val="003A0E53"/>
    <w:rsid w:val="003A11AA"/>
    <w:rsid w:val="003A2064"/>
    <w:rsid w:val="003A23D8"/>
    <w:rsid w:val="003A26F5"/>
    <w:rsid w:val="003A2D26"/>
    <w:rsid w:val="003A2F17"/>
    <w:rsid w:val="003A4585"/>
    <w:rsid w:val="003A47AF"/>
    <w:rsid w:val="003A47F3"/>
    <w:rsid w:val="003A4CA8"/>
    <w:rsid w:val="003A51F5"/>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7AB"/>
    <w:rsid w:val="003B3896"/>
    <w:rsid w:val="003B400D"/>
    <w:rsid w:val="003B44B1"/>
    <w:rsid w:val="003B4721"/>
    <w:rsid w:val="003B4746"/>
    <w:rsid w:val="003B47FD"/>
    <w:rsid w:val="003B4C00"/>
    <w:rsid w:val="003B4C0D"/>
    <w:rsid w:val="003B4F3F"/>
    <w:rsid w:val="003B50DC"/>
    <w:rsid w:val="003B5227"/>
    <w:rsid w:val="003B54BC"/>
    <w:rsid w:val="003B55CA"/>
    <w:rsid w:val="003B5A3E"/>
    <w:rsid w:val="003B6071"/>
    <w:rsid w:val="003B6575"/>
    <w:rsid w:val="003B65BA"/>
    <w:rsid w:val="003B6B5C"/>
    <w:rsid w:val="003B6D96"/>
    <w:rsid w:val="003B6FAA"/>
    <w:rsid w:val="003B71A3"/>
    <w:rsid w:val="003B71DA"/>
    <w:rsid w:val="003B7266"/>
    <w:rsid w:val="003B747A"/>
    <w:rsid w:val="003B7BE5"/>
    <w:rsid w:val="003B7EBA"/>
    <w:rsid w:val="003C01DB"/>
    <w:rsid w:val="003C066F"/>
    <w:rsid w:val="003C07D0"/>
    <w:rsid w:val="003C07E4"/>
    <w:rsid w:val="003C0D4C"/>
    <w:rsid w:val="003C0F6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87C"/>
    <w:rsid w:val="003C4CD1"/>
    <w:rsid w:val="003C5052"/>
    <w:rsid w:val="003C50BF"/>
    <w:rsid w:val="003C5350"/>
    <w:rsid w:val="003C536D"/>
    <w:rsid w:val="003C5440"/>
    <w:rsid w:val="003C5853"/>
    <w:rsid w:val="003C5887"/>
    <w:rsid w:val="003C58BF"/>
    <w:rsid w:val="003C5905"/>
    <w:rsid w:val="003C5F14"/>
    <w:rsid w:val="003C62EC"/>
    <w:rsid w:val="003C6749"/>
    <w:rsid w:val="003C6A0C"/>
    <w:rsid w:val="003C6AC8"/>
    <w:rsid w:val="003C6EA0"/>
    <w:rsid w:val="003C6EF1"/>
    <w:rsid w:val="003C6F12"/>
    <w:rsid w:val="003C70CC"/>
    <w:rsid w:val="003C7172"/>
    <w:rsid w:val="003C750A"/>
    <w:rsid w:val="003C7730"/>
    <w:rsid w:val="003C7DDE"/>
    <w:rsid w:val="003D00AA"/>
    <w:rsid w:val="003D022A"/>
    <w:rsid w:val="003D0408"/>
    <w:rsid w:val="003D064A"/>
    <w:rsid w:val="003D0BA4"/>
    <w:rsid w:val="003D103F"/>
    <w:rsid w:val="003D1157"/>
    <w:rsid w:val="003D14C5"/>
    <w:rsid w:val="003D176A"/>
    <w:rsid w:val="003D195A"/>
    <w:rsid w:val="003D195C"/>
    <w:rsid w:val="003D19CF"/>
    <w:rsid w:val="003D1B8C"/>
    <w:rsid w:val="003D1CE9"/>
    <w:rsid w:val="003D1E31"/>
    <w:rsid w:val="003D27EF"/>
    <w:rsid w:val="003D2882"/>
    <w:rsid w:val="003D2BE1"/>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16"/>
    <w:rsid w:val="003D612F"/>
    <w:rsid w:val="003D63F6"/>
    <w:rsid w:val="003D64A8"/>
    <w:rsid w:val="003D6B00"/>
    <w:rsid w:val="003D6D4F"/>
    <w:rsid w:val="003D6DE3"/>
    <w:rsid w:val="003D73CD"/>
    <w:rsid w:val="003D7666"/>
    <w:rsid w:val="003D7CB7"/>
    <w:rsid w:val="003E01CE"/>
    <w:rsid w:val="003E08E2"/>
    <w:rsid w:val="003E0AA2"/>
    <w:rsid w:val="003E0CC2"/>
    <w:rsid w:val="003E0F67"/>
    <w:rsid w:val="003E1278"/>
    <w:rsid w:val="003E1ECC"/>
    <w:rsid w:val="003E1FA5"/>
    <w:rsid w:val="003E27E5"/>
    <w:rsid w:val="003E28AF"/>
    <w:rsid w:val="003E2924"/>
    <w:rsid w:val="003E2DDB"/>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049"/>
    <w:rsid w:val="003E61BB"/>
    <w:rsid w:val="003E6231"/>
    <w:rsid w:val="003E6290"/>
    <w:rsid w:val="003E67A5"/>
    <w:rsid w:val="003E6D24"/>
    <w:rsid w:val="003E7257"/>
    <w:rsid w:val="003E73BE"/>
    <w:rsid w:val="003E7435"/>
    <w:rsid w:val="003E74D6"/>
    <w:rsid w:val="003E7580"/>
    <w:rsid w:val="003E7785"/>
    <w:rsid w:val="003E78DA"/>
    <w:rsid w:val="003E7C37"/>
    <w:rsid w:val="003E7CC7"/>
    <w:rsid w:val="003E7E1F"/>
    <w:rsid w:val="003E7EFF"/>
    <w:rsid w:val="003F0069"/>
    <w:rsid w:val="003F07A0"/>
    <w:rsid w:val="003F0A7D"/>
    <w:rsid w:val="003F0AF4"/>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B65"/>
    <w:rsid w:val="003F4ECE"/>
    <w:rsid w:val="003F51A2"/>
    <w:rsid w:val="003F526F"/>
    <w:rsid w:val="003F52A6"/>
    <w:rsid w:val="003F59E5"/>
    <w:rsid w:val="003F5F3C"/>
    <w:rsid w:val="003F6828"/>
    <w:rsid w:val="003F6880"/>
    <w:rsid w:val="003F688A"/>
    <w:rsid w:val="003F78BD"/>
    <w:rsid w:val="003F7F4E"/>
    <w:rsid w:val="00400072"/>
    <w:rsid w:val="004003E4"/>
    <w:rsid w:val="00400C19"/>
    <w:rsid w:val="00400E01"/>
    <w:rsid w:val="00401011"/>
    <w:rsid w:val="00401118"/>
    <w:rsid w:val="00401213"/>
    <w:rsid w:val="0040143D"/>
    <w:rsid w:val="004014AC"/>
    <w:rsid w:val="00401635"/>
    <w:rsid w:val="004016C8"/>
    <w:rsid w:val="00401F5D"/>
    <w:rsid w:val="00402242"/>
    <w:rsid w:val="00402264"/>
    <w:rsid w:val="004022CF"/>
    <w:rsid w:val="0040238E"/>
    <w:rsid w:val="004028AF"/>
    <w:rsid w:val="00402A93"/>
    <w:rsid w:val="00402C7C"/>
    <w:rsid w:val="004030E7"/>
    <w:rsid w:val="00403339"/>
    <w:rsid w:val="00403A75"/>
    <w:rsid w:val="00403B8A"/>
    <w:rsid w:val="00403E45"/>
    <w:rsid w:val="0040415C"/>
    <w:rsid w:val="00404871"/>
    <w:rsid w:val="0040498B"/>
    <w:rsid w:val="00404AEC"/>
    <w:rsid w:val="00404C61"/>
    <w:rsid w:val="00404CBE"/>
    <w:rsid w:val="00404D75"/>
    <w:rsid w:val="004051ED"/>
    <w:rsid w:val="00405584"/>
    <w:rsid w:val="0040578D"/>
    <w:rsid w:val="00405AC1"/>
    <w:rsid w:val="00405D96"/>
    <w:rsid w:val="00405EC1"/>
    <w:rsid w:val="00406859"/>
    <w:rsid w:val="00406AD7"/>
    <w:rsid w:val="00406FC1"/>
    <w:rsid w:val="00407213"/>
    <w:rsid w:val="00407320"/>
    <w:rsid w:val="004075CF"/>
    <w:rsid w:val="004075E0"/>
    <w:rsid w:val="00407C7E"/>
    <w:rsid w:val="00410388"/>
    <w:rsid w:val="00410AE4"/>
    <w:rsid w:val="00410C14"/>
    <w:rsid w:val="0041105D"/>
    <w:rsid w:val="004110E2"/>
    <w:rsid w:val="0041150B"/>
    <w:rsid w:val="00411859"/>
    <w:rsid w:val="00411BCB"/>
    <w:rsid w:val="00411DC0"/>
    <w:rsid w:val="00411DD4"/>
    <w:rsid w:val="004123B7"/>
    <w:rsid w:val="004123D9"/>
    <w:rsid w:val="0041261D"/>
    <w:rsid w:val="00412BB1"/>
    <w:rsid w:val="00412F78"/>
    <w:rsid w:val="00412FA3"/>
    <w:rsid w:val="00412FE1"/>
    <w:rsid w:val="0041316E"/>
    <w:rsid w:val="0041341B"/>
    <w:rsid w:val="0041354E"/>
    <w:rsid w:val="00413D3D"/>
    <w:rsid w:val="00413F5F"/>
    <w:rsid w:val="00414714"/>
    <w:rsid w:val="00414CDD"/>
    <w:rsid w:val="00414D23"/>
    <w:rsid w:val="00414F89"/>
    <w:rsid w:val="00414FD4"/>
    <w:rsid w:val="00415129"/>
    <w:rsid w:val="004156B2"/>
    <w:rsid w:val="00415773"/>
    <w:rsid w:val="00415875"/>
    <w:rsid w:val="00415C07"/>
    <w:rsid w:val="00415CC7"/>
    <w:rsid w:val="0041606F"/>
    <w:rsid w:val="00416448"/>
    <w:rsid w:val="004164BF"/>
    <w:rsid w:val="004171A7"/>
    <w:rsid w:val="00417334"/>
    <w:rsid w:val="004174D6"/>
    <w:rsid w:val="00417605"/>
    <w:rsid w:val="00417F8B"/>
    <w:rsid w:val="00420A1A"/>
    <w:rsid w:val="00420B0D"/>
    <w:rsid w:val="00420C34"/>
    <w:rsid w:val="00420E7D"/>
    <w:rsid w:val="00420EC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AC7"/>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743"/>
    <w:rsid w:val="00430E38"/>
    <w:rsid w:val="00431007"/>
    <w:rsid w:val="004311A8"/>
    <w:rsid w:val="00431498"/>
    <w:rsid w:val="004317A5"/>
    <w:rsid w:val="00431868"/>
    <w:rsid w:val="00431D9E"/>
    <w:rsid w:val="004320D8"/>
    <w:rsid w:val="00432178"/>
    <w:rsid w:val="00432884"/>
    <w:rsid w:val="0043290E"/>
    <w:rsid w:val="00432A40"/>
    <w:rsid w:val="00432AE3"/>
    <w:rsid w:val="00432C7E"/>
    <w:rsid w:val="00432F6E"/>
    <w:rsid w:val="00433146"/>
    <w:rsid w:val="0043316F"/>
    <w:rsid w:val="0043326F"/>
    <w:rsid w:val="00433890"/>
    <w:rsid w:val="00433D67"/>
    <w:rsid w:val="00434C64"/>
    <w:rsid w:val="00434CFB"/>
    <w:rsid w:val="00434D25"/>
    <w:rsid w:val="004353C5"/>
    <w:rsid w:val="00435903"/>
    <w:rsid w:val="00435D02"/>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12D"/>
    <w:rsid w:val="0044238D"/>
    <w:rsid w:val="004425AE"/>
    <w:rsid w:val="00442A1B"/>
    <w:rsid w:val="00442C85"/>
    <w:rsid w:val="004432D0"/>
    <w:rsid w:val="00443357"/>
    <w:rsid w:val="00443468"/>
    <w:rsid w:val="00443DB0"/>
    <w:rsid w:val="00443E5C"/>
    <w:rsid w:val="004443E1"/>
    <w:rsid w:val="004444BE"/>
    <w:rsid w:val="00444819"/>
    <w:rsid w:val="00444892"/>
    <w:rsid w:val="00444922"/>
    <w:rsid w:val="0044494A"/>
    <w:rsid w:val="00444E2E"/>
    <w:rsid w:val="00444F74"/>
    <w:rsid w:val="0044528E"/>
    <w:rsid w:val="004452A3"/>
    <w:rsid w:val="0044532F"/>
    <w:rsid w:val="00445744"/>
    <w:rsid w:val="00445897"/>
    <w:rsid w:val="00445E04"/>
    <w:rsid w:val="00445E34"/>
    <w:rsid w:val="00445F35"/>
    <w:rsid w:val="00445F78"/>
    <w:rsid w:val="004467D5"/>
    <w:rsid w:val="0044680D"/>
    <w:rsid w:val="00446833"/>
    <w:rsid w:val="00446962"/>
    <w:rsid w:val="004469CB"/>
    <w:rsid w:val="00446DDF"/>
    <w:rsid w:val="00446E58"/>
    <w:rsid w:val="004472CB"/>
    <w:rsid w:val="0044754B"/>
    <w:rsid w:val="00447C05"/>
    <w:rsid w:val="00447C13"/>
    <w:rsid w:val="00450378"/>
    <w:rsid w:val="00450BC1"/>
    <w:rsid w:val="00450EB6"/>
    <w:rsid w:val="00450F59"/>
    <w:rsid w:val="004512A7"/>
    <w:rsid w:val="00451524"/>
    <w:rsid w:val="0045164C"/>
    <w:rsid w:val="004517DE"/>
    <w:rsid w:val="00451989"/>
    <w:rsid w:val="004519FC"/>
    <w:rsid w:val="00451C78"/>
    <w:rsid w:val="00451E11"/>
    <w:rsid w:val="00451F69"/>
    <w:rsid w:val="00452052"/>
    <w:rsid w:val="00452087"/>
    <w:rsid w:val="004522DB"/>
    <w:rsid w:val="00452399"/>
    <w:rsid w:val="00452C11"/>
    <w:rsid w:val="00452CA8"/>
    <w:rsid w:val="00453042"/>
    <w:rsid w:val="00453661"/>
    <w:rsid w:val="0045378B"/>
    <w:rsid w:val="00453C6B"/>
    <w:rsid w:val="00454A9C"/>
    <w:rsid w:val="00454C1B"/>
    <w:rsid w:val="00454D2E"/>
    <w:rsid w:val="00454F90"/>
    <w:rsid w:val="0045505A"/>
    <w:rsid w:val="00455142"/>
    <w:rsid w:val="0045538B"/>
    <w:rsid w:val="004557F3"/>
    <w:rsid w:val="00455820"/>
    <w:rsid w:val="00455B0C"/>
    <w:rsid w:val="00455DED"/>
    <w:rsid w:val="004560E0"/>
    <w:rsid w:val="00456342"/>
    <w:rsid w:val="004564A3"/>
    <w:rsid w:val="00456974"/>
    <w:rsid w:val="00456A2E"/>
    <w:rsid w:val="00456BBE"/>
    <w:rsid w:val="00456D10"/>
    <w:rsid w:val="00456FE5"/>
    <w:rsid w:val="0045726E"/>
    <w:rsid w:val="00457326"/>
    <w:rsid w:val="00457350"/>
    <w:rsid w:val="004575EA"/>
    <w:rsid w:val="00457665"/>
    <w:rsid w:val="004576AF"/>
    <w:rsid w:val="00457B73"/>
    <w:rsid w:val="00457CF2"/>
    <w:rsid w:val="00460199"/>
    <w:rsid w:val="0046039B"/>
    <w:rsid w:val="00460DF0"/>
    <w:rsid w:val="00460F4A"/>
    <w:rsid w:val="0046101C"/>
    <w:rsid w:val="004616DF"/>
    <w:rsid w:val="00461C66"/>
    <w:rsid w:val="00462001"/>
    <w:rsid w:val="0046203D"/>
    <w:rsid w:val="00462210"/>
    <w:rsid w:val="00462225"/>
    <w:rsid w:val="0046236B"/>
    <w:rsid w:val="00462600"/>
    <w:rsid w:val="00462ABA"/>
    <w:rsid w:val="00462D38"/>
    <w:rsid w:val="00462DE6"/>
    <w:rsid w:val="0046310D"/>
    <w:rsid w:val="004633D1"/>
    <w:rsid w:val="004634B7"/>
    <w:rsid w:val="00463A43"/>
    <w:rsid w:val="00463BD4"/>
    <w:rsid w:val="0046400A"/>
    <w:rsid w:val="00464327"/>
    <w:rsid w:val="00464392"/>
    <w:rsid w:val="004646CC"/>
    <w:rsid w:val="004646E3"/>
    <w:rsid w:val="00464708"/>
    <w:rsid w:val="00464E7D"/>
    <w:rsid w:val="00464EBA"/>
    <w:rsid w:val="0046529B"/>
    <w:rsid w:val="0046563F"/>
    <w:rsid w:val="00465764"/>
    <w:rsid w:val="0046580E"/>
    <w:rsid w:val="00465CD5"/>
    <w:rsid w:val="00465E89"/>
    <w:rsid w:val="00465FAE"/>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9"/>
    <w:rsid w:val="00471BAB"/>
    <w:rsid w:val="00471C89"/>
    <w:rsid w:val="004724E3"/>
    <w:rsid w:val="00472724"/>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012"/>
    <w:rsid w:val="004762DD"/>
    <w:rsid w:val="0047696E"/>
    <w:rsid w:val="00476C1E"/>
    <w:rsid w:val="00476CA5"/>
    <w:rsid w:val="00476F0F"/>
    <w:rsid w:val="004770CE"/>
    <w:rsid w:val="004778AA"/>
    <w:rsid w:val="00477B94"/>
    <w:rsid w:val="00477D27"/>
    <w:rsid w:val="00477FEA"/>
    <w:rsid w:val="00480146"/>
    <w:rsid w:val="0048116B"/>
    <w:rsid w:val="004814C6"/>
    <w:rsid w:val="0048156C"/>
    <w:rsid w:val="004819E6"/>
    <w:rsid w:val="00481A34"/>
    <w:rsid w:val="0048236D"/>
    <w:rsid w:val="00482370"/>
    <w:rsid w:val="00482677"/>
    <w:rsid w:val="00482879"/>
    <w:rsid w:val="00482C8B"/>
    <w:rsid w:val="00482FF6"/>
    <w:rsid w:val="00483015"/>
    <w:rsid w:val="0048301E"/>
    <w:rsid w:val="00483849"/>
    <w:rsid w:val="00483ABA"/>
    <w:rsid w:val="00483C37"/>
    <w:rsid w:val="00483CE8"/>
    <w:rsid w:val="00484251"/>
    <w:rsid w:val="004843FA"/>
    <w:rsid w:val="00484EAA"/>
    <w:rsid w:val="004852F4"/>
    <w:rsid w:val="00485602"/>
    <w:rsid w:val="00485D6E"/>
    <w:rsid w:val="00485E9E"/>
    <w:rsid w:val="0048612A"/>
    <w:rsid w:val="004866C6"/>
    <w:rsid w:val="004870B9"/>
    <w:rsid w:val="00487474"/>
    <w:rsid w:val="00487F1D"/>
    <w:rsid w:val="004915A9"/>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8E0"/>
    <w:rsid w:val="004969F0"/>
    <w:rsid w:val="00496DC8"/>
    <w:rsid w:val="004974A9"/>
    <w:rsid w:val="004975A3"/>
    <w:rsid w:val="00497799"/>
    <w:rsid w:val="00497810"/>
    <w:rsid w:val="0049788A"/>
    <w:rsid w:val="00497AFB"/>
    <w:rsid w:val="00497FF6"/>
    <w:rsid w:val="004A00C1"/>
    <w:rsid w:val="004A01E9"/>
    <w:rsid w:val="004A043E"/>
    <w:rsid w:val="004A0E60"/>
    <w:rsid w:val="004A10F9"/>
    <w:rsid w:val="004A1F32"/>
    <w:rsid w:val="004A23A7"/>
    <w:rsid w:val="004A23F2"/>
    <w:rsid w:val="004A284F"/>
    <w:rsid w:val="004A288C"/>
    <w:rsid w:val="004A2A88"/>
    <w:rsid w:val="004A31A9"/>
    <w:rsid w:val="004A326F"/>
    <w:rsid w:val="004A3658"/>
    <w:rsid w:val="004A37A1"/>
    <w:rsid w:val="004A3957"/>
    <w:rsid w:val="004A3C6C"/>
    <w:rsid w:val="004A4850"/>
    <w:rsid w:val="004A4A43"/>
    <w:rsid w:val="004A4AC7"/>
    <w:rsid w:val="004A537A"/>
    <w:rsid w:val="004A55CB"/>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024"/>
    <w:rsid w:val="004B6380"/>
    <w:rsid w:val="004B6530"/>
    <w:rsid w:val="004B66EB"/>
    <w:rsid w:val="004B6A3D"/>
    <w:rsid w:val="004B6F3E"/>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2B5"/>
    <w:rsid w:val="004C470C"/>
    <w:rsid w:val="004C4960"/>
    <w:rsid w:val="004C49B6"/>
    <w:rsid w:val="004C4AF6"/>
    <w:rsid w:val="004C4B97"/>
    <w:rsid w:val="004C52FA"/>
    <w:rsid w:val="004C53F7"/>
    <w:rsid w:val="004C54DA"/>
    <w:rsid w:val="004C55AE"/>
    <w:rsid w:val="004C5D7A"/>
    <w:rsid w:val="004C5F43"/>
    <w:rsid w:val="004C6000"/>
    <w:rsid w:val="004C6065"/>
    <w:rsid w:val="004C6294"/>
    <w:rsid w:val="004C63B8"/>
    <w:rsid w:val="004C6E9E"/>
    <w:rsid w:val="004C6F0F"/>
    <w:rsid w:val="004C72A5"/>
    <w:rsid w:val="004C7F57"/>
    <w:rsid w:val="004D0149"/>
    <w:rsid w:val="004D1041"/>
    <w:rsid w:val="004D15F7"/>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33A"/>
    <w:rsid w:val="004D469F"/>
    <w:rsid w:val="004D4C0E"/>
    <w:rsid w:val="004D5062"/>
    <w:rsid w:val="004D5BE8"/>
    <w:rsid w:val="004D5C0C"/>
    <w:rsid w:val="004D5F5B"/>
    <w:rsid w:val="004D6172"/>
    <w:rsid w:val="004D6890"/>
    <w:rsid w:val="004D69F6"/>
    <w:rsid w:val="004D6A82"/>
    <w:rsid w:val="004D6A94"/>
    <w:rsid w:val="004D6E74"/>
    <w:rsid w:val="004D72C3"/>
    <w:rsid w:val="004D7ACC"/>
    <w:rsid w:val="004D7B06"/>
    <w:rsid w:val="004D7BBD"/>
    <w:rsid w:val="004D7CC5"/>
    <w:rsid w:val="004D7F11"/>
    <w:rsid w:val="004E049C"/>
    <w:rsid w:val="004E052D"/>
    <w:rsid w:val="004E0BF9"/>
    <w:rsid w:val="004E11A7"/>
    <w:rsid w:val="004E13AC"/>
    <w:rsid w:val="004E2167"/>
    <w:rsid w:val="004E22E4"/>
    <w:rsid w:val="004E28BA"/>
    <w:rsid w:val="004E2919"/>
    <w:rsid w:val="004E29D2"/>
    <w:rsid w:val="004E2FE6"/>
    <w:rsid w:val="004E319C"/>
    <w:rsid w:val="004E31D2"/>
    <w:rsid w:val="004E3212"/>
    <w:rsid w:val="004E3593"/>
    <w:rsid w:val="004E38D7"/>
    <w:rsid w:val="004E3B54"/>
    <w:rsid w:val="004E3B9A"/>
    <w:rsid w:val="004E3CB7"/>
    <w:rsid w:val="004E3CDD"/>
    <w:rsid w:val="004E3DCC"/>
    <w:rsid w:val="004E4C9D"/>
    <w:rsid w:val="004E4E46"/>
    <w:rsid w:val="004E55B6"/>
    <w:rsid w:val="004E57DB"/>
    <w:rsid w:val="004E5F9D"/>
    <w:rsid w:val="004E612C"/>
    <w:rsid w:val="004E67E9"/>
    <w:rsid w:val="004E6FCD"/>
    <w:rsid w:val="004E7004"/>
    <w:rsid w:val="004E7217"/>
    <w:rsid w:val="004E7589"/>
    <w:rsid w:val="004E76BB"/>
    <w:rsid w:val="004E78D6"/>
    <w:rsid w:val="004E7FFB"/>
    <w:rsid w:val="004F0345"/>
    <w:rsid w:val="004F0646"/>
    <w:rsid w:val="004F0A03"/>
    <w:rsid w:val="004F0CFE"/>
    <w:rsid w:val="004F108B"/>
    <w:rsid w:val="004F159D"/>
    <w:rsid w:val="004F16DE"/>
    <w:rsid w:val="004F1760"/>
    <w:rsid w:val="004F1942"/>
    <w:rsid w:val="004F1A29"/>
    <w:rsid w:val="004F1E78"/>
    <w:rsid w:val="004F20C6"/>
    <w:rsid w:val="004F2126"/>
    <w:rsid w:val="004F227C"/>
    <w:rsid w:val="004F24B4"/>
    <w:rsid w:val="004F2AD8"/>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034"/>
    <w:rsid w:val="004F51AE"/>
    <w:rsid w:val="004F53B0"/>
    <w:rsid w:val="004F56D6"/>
    <w:rsid w:val="004F56F6"/>
    <w:rsid w:val="004F60E5"/>
    <w:rsid w:val="004F6519"/>
    <w:rsid w:val="004F6546"/>
    <w:rsid w:val="004F6897"/>
    <w:rsid w:val="004F6931"/>
    <w:rsid w:val="004F6B34"/>
    <w:rsid w:val="004F6CDC"/>
    <w:rsid w:val="004F724F"/>
    <w:rsid w:val="004F7355"/>
    <w:rsid w:val="004F74BB"/>
    <w:rsid w:val="004F74E1"/>
    <w:rsid w:val="004F75FB"/>
    <w:rsid w:val="004F7F98"/>
    <w:rsid w:val="005000EA"/>
    <w:rsid w:val="0050038A"/>
    <w:rsid w:val="00500553"/>
    <w:rsid w:val="0050086F"/>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3BE"/>
    <w:rsid w:val="005044AA"/>
    <w:rsid w:val="00504F3F"/>
    <w:rsid w:val="00505027"/>
    <w:rsid w:val="005050A8"/>
    <w:rsid w:val="005051E4"/>
    <w:rsid w:val="0050542B"/>
    <w:rsid w:val="0050544B"/>
    <w:rsid w:val="0050589E"/>
    <w:rsid w:val="00505A9D"/>
    <w:rsid w:val="00505B7F"/>
    <w:rsid w:val="00506499"/>
    <w:rsid w:val="005065F3"/>
    <w:rsid w:val="005067A3"/>
    <w:rsid w:val="00506A99"/>
    <w:rsid w:val="00506DBE"/>
    <w:rsid w:val="00506E29"/>
    <w:rsid w:val="00507660"/>
    <w:rsid w:val="00507716"/>
    <w:rsid w:val="00507717"/>
    <w:rsid w:val="005078B4"/>
    <w:rsid w:val="0051005E"/>
    <w:rsid w:val="00510186"/>
    <w:rsid w:val="005102DE"/>
    <w:rsid w:val="005103ED"/>
    <w:rsid w:val="0051075C"/>
    <w:rsid w:val="00510EC9"/>
    <w:rsid w:val="00511180"/>
    <w:rsid w:val="005114B4"/>
    <w:rsid w:val="00511755"/>
    <w:rsid w:val="005117F0"/>
    <w:rsid w:val="00511A5E"/>
    <w:rsid w:val="00511E6C"/>
    <w:rsid w:val="00512009"/>
    <w:rsid w:val="005123D8"/>
    <w:rsid w:val="00512422"/>
    <w:rsid w:val="0051285F"/>
    <w:rsid w:val="00512D19"/>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030"/>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09"/>
    <w:rsid w:val="00521A4A"/>
    <w:rsid w:val="00521ADB"/>
    <w:rsid w:val="00521EBB"/>
    <w:rsid w:val="00521F0A"/>
    <w:rsid w:val="005221D7"/>
    <w:rsid w:val="00522419"/>
    <w:rsid w:val="00522696"/>
    <w:rsid w:val="005226AF"/>
    <w:rsid w:val="00522C2F"/>
    <w:rsid w:val="005233E8"/>
    <w:rsid w:val="00523B07"/>
    <w:rsid w:val="00523C6E"/>
    <w:rsid w:val="00523CEA"/>
    <w:rsid w:val="00523D9C"/>
    <w:rsid w:val="00523DC0"/>
    <w:rsid w:val="00524050"/>
    <w:rsid w:val="0052425E"/>
    <w:rsid w:val="0052473F"/>
    <w:rsid w:val="00524821"/>
    <w:rsid w:val="00524F2F"/>
    <w:rsid w:val="0052506F"/>
    <w:rsid w:val="005253C3"/>
    <w:rsid w:val="005253ED"/>
    <w:rsid w:val="005253FC"/>
    <w:rsid w:val="00525741"/>
    <w:rsid w:val="00525B45"/>
    <w:rsid w:val="00525F51"/>
    <w:rsid w:val="005269CB"/>
    <w:rsid w:val="00526AB8"/>
    <w:rsid w:val="00526F5C"/>
    <w:rsid w:val="005275C6"/>
    <w:rsid w:val="00527BE4"/>
    <w:rsid w:val="00527CF4"/>
    <w:rsid w:val="00530418"/>
    <w:rsid w:val="00530B99"/>
    <w:rsid w:val="00530BF4"/>
    <w:rsid w:val="00530F45"/>
    <w:rsid w:val="00531964"/>
    <w:rsid w:val="00531A3E"/>
    <w:rsid w:val="00531BD8"/>
    <w:rsid w:val="005324D4"/>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C27"/>
    <w:rsid w:val="00535E97"/>
    <w:rsid w:val="00536450"/>
    <w:rsid w:val="00536B2A"/>
    <w:rsid w:val="00536C26"/>
    <w:rsid w:val="00536DE7"/>
    <w:rsid w:val="00536F85"/>
    <w:rsid w:val="005372EC"/>
    <w:rsid w:val="0053730A"/>
    <w:rsid w:val="005375D0"/>
    <w:rsid w:val="00537920"/>
    <w:rsid w:val="00537C23"/>
    <w:rsid w:val="00537FF2"/>
    <w:rsid w:val="00540034"/>
    <w:rsid w:val="00540320"/>
    <w:rsid w:val="0054034C"/>
    <w:rsid w:val="00540938"/>
    <w:rsid w:val="00540F54"/>
    <w:rsid w:val="00541132"/>
    <w:rsid w:val="005413A1"/>
    <w:rsid w:val="0054167C"/>
    <w:rsid w:val="005416C4"/>
    <w:rsid w:val="005418EE"/>
    <w:rsid w:val="00541C3E"/>
    <w:rsid w:val="00541D8D"/>
    <w:rsid w:val="00541D94"/>
    <w:rsid w:val="00541EC3"/>
    <w:rsid w:val="00541F71"/>
    <w:rsid w:val="0054218F"/>
    <w:rsid w:val="0054225B"/>
    <w:rsid w:val="005424FC"/>
    <w:rsid w:val="00542AAF"/>
    <w:rsid w:val="00542DD1"/>
    <w:rsid w:val="00543566"/>
    <w:rsid w:val="005435F3"/>
    <w:rsid w:val="0054363D"/>
    <w:rsid w:val="0054397E"/>
    <w:rsid w:val="00543CE7"/>
    <w:rsid w:val="00543FB6"/>
    <w:rsid w:val="00544697"/>
    <w:rsid w:val="005449A9"/>
    <w:rsid w:val="00544C16"/>
    <w:rsid w:val="00544D19"/>
    <w:rsid w:val="00544DD8"/>
    <w:rsid w:val="00544E75"/>
    <w:rsid w:val="005450B1"/>
    <w:rsid w:val="00545107"/>
    <w:rsid w:val="00545880"/>
    <w:rsid w:val="00545BB1"/>
    <w:rsid w:val="00545DF6"/>
    <w:rsid w:val="00545EA4"/>
    <w:rsid w:val="00546021"/>
    <w:rsid w:val="00546156"/>
    <w:rsid w:val="00546191"/>
    <w:rsid w:val="005461A0"/>
    <w:rsid w:val="005462DD"/>
    <w:rsid w:val="005468D6"/>
    <w:rsid w:val="00546B07"/>
    <w:rsid w:val="00546D70"/>
    <w:rsid w:val="00546E8A"/>
    <w:rsid w:val="0054721A"/>
    <w:rsid w:val="005473D0"/>
    <w:rsid w:val="0054773F"/>
    <w:rsid w:val="005478CC"/>
    <w:rsid w:val="00547904"/>
    <w:rsid w:val="00547DB9"/>
    <w:rsid w:val="00550248"/>
    <w:rsid w:val="005502B6"/>
    <w:rsid w:val="00550952"/>
    <w:rsid w:val="0055095C"/>
    <w:rsid w:val="00550C6C"/>
    <w:rsid w:val="0055105E"/>
    <w:rsid w:val="005510B0"/>
    <w:rsid w:val="0055144F"/>
    <w:rsid w:val="005514B4"/>
    <w:rsid w:val="00551A19"/>
    <w:rsid w:val="00551D1A"/>
    <w:rsid w:val="00551F46"/>
    <w:rsid w:val="005521AB"/>
    <w:rsid w:val="00552564"/>
    <w:rsid w:val="005525E4"/>
    <w:rsid w:val="0055277B"/>
    <w:rsid w:val="00552C1F"/>
    <w:rsid w:val="00552FE8"/>
    <w:rsid w:val="005530D1"/>
    <w:rsid w:val="005531C5"/>
    <w:rsid w:val="00553B95"/>
    <w:rsid w:val="00553ECA"/>
    <w:rsid w:val="005546AE"/>
    <w:rsid w:val="005548A8"/>
    <w:rsid w:val="00554926"/>
    <w:rsid w:val="005549B7"/>
    <w:rsid w:val="00554D9A"/>
    <w:rsid w:val="00554F1F"/>
    <w:rsid w:val="00555010"/>
    <w:rsid w:val="005550E2"/>
    <w:rsid w:val="00555517"/>
    <w:rsid w:val="0055556C"/>
    <w:rsid w:val="0055566A"/>
    <w:rsid w:val="00555A94"/>
    <w:rsid w:val="00555BEC"/>
    <w:rsid w:val="00555F5E"/>
    <w:rsid w:val="0055611F"/>
    <w:rsid w:val="00556352"/>
    <w:rsid w:val="005567FB"/>
    <w:rsid w:val="00556C3A"/>
    <w:rsid w:val="00556D0C"/>
    <w:rsid w:val="00557088"/>
    <w:rsid w:val="005571E3"/>
    <w:rsid w:val="005576E9"/>
    <w:rsid w:val="00557932"/>
    <w:rsid w:val="00557A32"/>
    <w:rsid w:val="00557A75"/>
    <w:rsid w:val="00560061"/>
    <w:rsid w:val="005600CB"/>
    <w:rsid w:val="005604A6"/>
    <w:rsid w:val="005605D5"/>
    <w:rsid w:val="00560806"/>
    <w:rsid w:val="00560A04"/>
    <w:rsid w:val="00560B0F"/>
    <w:rsid w:val="00560E27"/>
    <w:rsid w:val="00560EFF"/>
    <w:rsid w:val="00560F98"/>
    <w:rsid w:val="00561883"/>
    <w:rsid w:val="005618FD"/>
    <w:rsid w:val="00561C98"/>
    <w:rsid w:val="00562676"/>
    <w:rsid w:val="005629D1"/>
    <w:rsid w:val="00562C80"/>
    <w:rsid w:val="00563B4D"/>
    <w:rsid w:val="00564074"/>
    <w:rsid w:val="00564224"/>
    <w:rsid w:val="005647C4"/>
    <w:rsid w:val="0056490E"/>
    <w:rsid w:val="00564B05"/>
    <w:rsid w:val="00564D86"/>
    <w:rsid w:val="0056592E"/>
    <w:rsid w:val="00565982"/>
    <w:rsid w:val="00565B72"/>
    <w:rsid w:val="0056604D"/>
    <w:rsid w:val="005662D1"/>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47D"/>
    <w:rsid w:val="005736A1"/>
    <w:rsid w:val="00573825"/>
    <w:rsid w:val="00573828"/>
    <w:rsid w:val="00573AD5"/>
    <w:rsid w:val="00573BFC"/>
    <w:rsid w:val="00574417"/>
    <w:rsid w:val="0057450C"/>
    <w:rsid w:val="00574F7A"/>
    <w:rsid w:val="00575302"/>
    <w:rsid w:val="00575336"/>
    <w:rsid w:val="005758E6"/>
    <w:rsid w:val="00575DB2"/>
    <w:rsid w:val="00575E17"/>
    <w:rsid w:val="00575E97"/>
    <w:rsid w:val="005762ED"/>
    <w:rsid w:val="00576390"/>
    <w:rsid w:val="0057678F"/>
    <w:rsid w:val="005768C4"/>
    <w:rsid w:val="00576CD0"/>
    <w:rsid w:val="005773B9"/>
    <w:rsid w:val="005773EA"/>
    <w:rsid w:val="00577761"/>
    <w:rsid w:val="005777D3"/>
    <w:rsid w:val="00577809"/>
    <w:rsid w:val="0057783E"/>
    <w:rsid w:val="0057784E"/>
    <w:rsid w:val="005778A7"/>
    <w:rsid w:val="005778EE"/>
    <w:rsid w:val="00577FA8"/>
    <w:rsid w:val="0058017D"/>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6AB"/>
    <w:rsid w:val="00584CB8"/>
    <w:rsid w:val="00584E3C"/>
    <w:rsid w:val="00585AC0"/>
    <w:rsid w:val="0058612F"/>
    <w:rsid w:val="00586362"/>
    <w:rsid w:val="0058645B"/>
    <w:rsid w:val="00586591"/>
    <w:rsid w:val="00586B2D"/>
    <w:rsid w:val="00586D62"/>
    <w:rsid w:val="005875A6"/>
    <w:rsid w:val="0058788F"/>
    <w:rsid w:val="00587B96"/>
    <w:rsid w:val="00590408"/>
    <w:rsid w:val="00590569"/>
    <w:rsid w:val="00590880"/>
    <w:rsid w:val="00590CBD"/>
    <w:rsid w:val="00590DC5"/>
    <w:rsid w:val="00590FCA"/>
    <w:rsid w:val="00590FCD"/>
    <w:rsid w:val="0059118B"/>
    <w:rsid w:val="00591634"/>
    <w:rsid w:val="00591829"/>
    <w:rsid w:val="00591A21"/>
    <w:rsid w:val="00591D75"/>
    <w:rsid w:val="00591F0A"/>
    <w:rsid w:val="00592004"/>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B48"/>
    <w:rsid w:val="00597D69"/>
    <w:rsid w:val="00597DA7"/>
    <w:rsid w:val="005A020B"/>
    <w:rsid w:val="005A0240"/>
    <w:rsid w:val="005A06E2"/>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0B0"/>
    <w:rsid w:val="005A322C"/>
    <w:rsid w:val="005A335F"/>
    <w:rsid w:val="005A3375"/>
    <w:rsid w:val="005A3917"/>
    <w:rsid w:val="005A3A60"/>
    <w:rsid w:val="005A3F49"/>
    <w:rsid w:val="005A416D"/>
    <w:rsid w:val="005A499F"/>
    <w:rsid w:val="005A4B00"/>
    <w:rsid w:val="005A4CE6"/>
    <w:rsid w:val="005A51BD"/>
    <w:rsid w:val="005A5390"/>
    <w:rsid w:val="005A54BC"/>
    <w:rsid w:val="005A561D"/>
    <w:rsid w:val="005A5AB2"/>
    <w:rsid w:val="005A5C08"/>
    <w:rsid w:val="005A5DA8"/>
    <w:rsid w:val="005A5E8E"/>
    <w:rsid w:val="005A62C4"/>
    <w:rsid w:val="005A66E4"/>
    <w:rsid w:val="005A67C9"/>
    <w:rsid w:val="005A698D"/>
    <w:rsid w:val="005A69CD"/>
    <w:rsid w:val="005A6A5C"/>
    <w:rsid w:val="005A6F04"/>
    <w:rsid w:val="005A7040"/>
    <w:rsid w:val="005A7254"/>
    <w:rsid w:val="005A7A2A"/>
    <w:rsid w:val="005A7BBC"/>
    <w:rsid w:val="005B016D"/>
    <w:rsid w:val="005B01FE"/>
    <w:rsid w:val="005B0215"/>
    <w:rsid w:val="005B0373"/>
    <w:rsid w:val="005B03F4"/>
    <w:rsid w:val="005B070A"/>
    <w:rsid w:val="005B075A"/>
    <w:rsid w:val="005B0F5B"/>
    <w:rsid w:val="005B0F67"/>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604"/>
    <w:rsid w:val="005B63E4"/>
    <w:rsid w:val="005B6662"/>
    <w:rsid w:val="005B6BBF"/>
    <w:rsid w:val="005B6ECD"/>
    <w:rsid w:val="005B719C"/>
    <w:rsid w:val="005B74E5"/>
    <w:rsid w:val="005B77EA"/>
    <w:rsid w:val="005C0631"/>
    <w:rsid w:val="005C072E"/>
    <w:rsid w:val="005C08EF"/>
    <w:rsid w:val="005C0A6F"/>
    <w:rsid w:val="005C0DF1"/>
    <w:rsid w:val="005C110D"/>
    <w:rsid w:val="005C14F3"/>
    <w:rsid w:val="005C1A7A"/>
    <w:rsid w:val="005C1A85"/>
    <w:rsid w:val="005C1F31"/>
    <w:rsid w:val="005C2771"/>
    <w:rsid w:val="005C300D"/>
    <w:rsid w:val="005C30B3"/>
    <w:rsid w:val="005C32FC"/>
    <w:rsid w:val="005C3715"/>
    <w:rsid w:val="005C3E10"/>
    <w:rsid w:val="005C4301"/>
    <w:rsid w:val="005C4686"/>
    <w:rsid w:val="005C4DC2"/>
    <w:rsid w:val="005C5448"/>
    <w:rsid w:val="005C568B"/>
    <w:rsid w:val="005C597C"/>
    <w:rsid w:val="005C5BC9"/>
    <w:rsid w:val="005C6147"/>
    <w:rsid w:val="005C6450"/>
    <w:rsid w:val="005C653B"/>
    <w:rsid w:val="005C6720"/>
    <w:rsid w:val="005C67CE"/>
    <w:rsid w:val="005C6810"/>
    <w:rsid w:val="005C69C9"/>
    <w:rsid w:val="005C7199"/>
    <w:rsid w:val="005C7452"/>
    <w:rsid w:val="005C7461"/>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5F"/>
    <w:rsid w:val="005D3BA9"/>
    <w:rsid w:val="005D3BCB"/>
    <w:rsid w:val="005D3C81"/>
    <w:rsid w:val="005D408F"/>
    <w:rsid w:val="005D41E6"/>
    <w:rsid w:val="005D429A"/>
    <w:rsid w:val="005D4400"/>
    <w:rsid w:val="005D4BCC"/>
    <w:rsid w:val="005D4D76"/>
    <w:rsid w:val="005D4E2D"/>
    <w:rsid w:val="005D4E38"/>
    <w:rsid w:val="005D52C3"/>
    <w:rsid w:val="005D5458"/>
    <w:rsid w:val="005D5C5D"/>
    <w:rsid w:val="005D5C6C"/>
    <w:rsid w:val="005D5E64"/>
    <w:rsid w:val="005D6608"/>
    <w:rsid w:val="005D6AA6"/>
    <w:rsid w:val="005D7119"/>
    <w:rsid w:val="005D71C6"/>
    <w:rsid w:val="005E03C5"/>
    <w:rsid w:val="005E03C8"/>
    <w:rsid w:val="005E0617"/>
    <w:rsid w:val="005E06C1"/>
    <w:rsid w:val="005E0A46"/>
    <w:rsid w:val="005E0CC3"/>
    <w:rsid w:val="005E0EFE"/>
    <w:rsid w:val="005E0F1A"/>
    <w:rsid w:val="005E11BA"/>
    <w:rsid w:val="005E1227"/>
    <w:rsid w:val="005E1BBD"/>
    <w:rsid w:val="005E1FDD"/>
    <w:rsid w:val="005E26E7"/>
    <w:rsid w:val="005E2853"/>
    <w:rsid w:val="005E287D"/>
    <w:rsid w:val="005E2B2D"/>
    <w:rsid w:val="005E2FE1"/>
    <w:rsid w:val="005E305C"/>
    <w:rsid w:val="005E3261"/>
    <w:rsid w:val="005E33AD"/>
    <w:rsid w:val="005E3566"/>
    <w:rsid w:val="005E38E9"/>
    <w:rsid w:val="005E3C55"/>
    <w:rsid w:val="005E4064"/>
    <w:rsid w:val="005E4146"/>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415"/>
    <w:rsid w:val="005E75D4"/>
    <w:rsid w:val="005F01EF"/>
    <w:rsid w:val="005F0C62"/>
    <w:rsid w:val="005F0E0D"/>
    <w:rsid w:val="005F116C"/>
    <w:rsid w:val="005F155C"/>
    <w:rsid w:val="005F1A3B"/>
    <w:rsid w:val="005F1C8E"/>
    <w:rsid w:val="005F2314"/>
    <w:rsid w:val="005F234A"/>
    <w:rsid w:val="005F24CA"/>
    <w:rsid w:val="005F26BC"/>
    <w:rsid w:val="005F2CB5"/>
    <w:rsid w:val="005F2E4B"/>
    <w:rsid w:val="005F2FFE"/>
    <w:rsid w:val="005F3180"/>
    <w:rsid w:val="005F394B"/>
    <w:rsid w:val="005F3A58"/>
    <w:rsid w:val="005F3A75"/>
    <w:rsid w:val="005F4989"/>
    <w:rsid w:val="005F4A72"/>
    <w:rsid w:val="005F4AC8"/>
    <w:rsid w:val="005F4B6B"/>
    <w:rsid w:val="005F4DFC"/>
    <w:rsid w:val="005F541E"/>
    <w:rsid w:val="005F564C"/>
    <w:rsid w:val="005F5849"/>
    <w:rsid w:val="005F5AC5"/>
    <w:rsid w:val="005F5EEE"/>
    <w:rsid w:val="005F5F2B"/>
    <w:rsid w:val="005F5F7E"/>
    <w:rsid w:val="005F6205"/>
    <w:rsid w:val="005F64F2"/>
    <w:rsid w:val="005F6925"/>
    <w:rsid w:val="005F697D"/>
    <w:rsid w:val="005F6CF3"/>
    <w:rsid w:val="005F7A71"/>
    <w:rsid w:val="005F7BD6"/>
    <w:rsid w:val="006000A9"/>
    <w:rsid w:val="00600140"/>
    <w:rsid w:val="0060053A"/>
    <w:rsid w:val="0060088E"/>
    <w:rsid w:val="00600984"/>
    <w:rsid w:val="0060105C"/>
    <w:rsid w:val="006010B5"/>
    <w:rsid w:val="00601936"/>
    <w:rsid w:val="00601FF8"/>
    <w:rsid w:val="00602780"/>
    <w:rsid w:val="006030AE"/>
    <w:rsid w:val="0060325E"/>
    <w:rsid w:val="006038DA"/>
    <w:rsid w:val="00603E88"/>
    <w:rsid w:val="00604053"/>
    <w:rsid w:val="0060405C"/>
    <w:rsid w:val="006044F2"/>
    <w:rsid w:val="00604564"/>
    <w:rsid w:val="00604A87"/>
    <w:rsid w:val="00604B68"/>
    <w:rsid w:val="00604BAD"/>
    <w:rsid w:val="00604BB9"/>
    <w:rsid w:val="00604C39"/>
    <w:rsid w:val="006054FE"/>
    <w:rsid w:val="006056BD"/>
    <w:rsid w:val="00605AE8"/>
    <w:rsid w:val="00605FA2"/>
    <w:rsid w:val="00606199"/>
    <w:rsid w:val="00606DA7"/>
    <w:rsid w:val="006070EC"/>
    <w:rsid w:val="006071A2"/>
    <w:rsid w:val="006071D8"/>
    <w:rsid w:val="006073A7"/>
    <w:rsid w:val="006105AD"/>
    <w:rsid w:val="0061093F"/>
    <w:rsid w:val="00610C39"/>
    <w:rsid w:val="0061121E"/>
    <w:rsid w:val="00611354"/>
    <w:rsid w:val="006113EA"/>
    <w:rsid w:val="006115EA"/>
    <w:rsid w:val="00611A55"/>
    <w:rsid w:val="00611A8C"/>
    <w:rsid w:val="00611EED"/>
    <w:rsid w:val="006120F7"/>
    <w:rsid w:val="00612376"/>
    <w:rsid w:val="0061290A"/>
    <w:rsid w:val="00612C58"/>
    <w:rsid w:val="00613440"/>
    <w:rsid w:val="006134F9"/>
    <w:rsid w:val="00613837"/>
    <w:rsid w:val="00613940"/>
    <w:rsid w:val="00613E3C"/>
    <w:rsid w:val="00613FDA"/>
    <w:rsid w:val="00613FFF"/>
    <w:rsid w:val="0061439A"/>
    <w:rsid w:val="006149CD"/>
    <w:rsid w:val="00614F56"/>
    <w:rsid w:val="0061511A"/>
    <w:rsid w:val="00615255"/>
    <w:rsid w:val="00615396"/>
    <w:rsid w:val="0061543F"/>
    <w:rsid w:val="0061556A"/>
    <w:rsid w:val="006156C3"/>
    <w:rsid w:val="006158C4"/>
    <w:rsid w:val="00615957"/>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8C8"/>
    <w:rsid w:val="00620B2C"/>
    <w:rsid w:val="00620E29"/>
    <w:rsid w:val="00620E41"/>
    <w:rsid w:val="0062115A"/>
    <w:rsid w:val="0062126D"/>
    <w:rsid w:val="00621353"/>
    <w:rsid w:val="0062159E"/>
    <w:rsid w:val="0062190B"/>
    <w:rsid w:val="00621C40"/>
    <w:rsid w:val="006220ED"/>
    <w:rsid w:val="0062227C"/>
    <w:rsid w:val="00622639"/>
    <w:rsid w:val="00622D8C"/>
    <w:rsid w:val="006234A1"/>
    <w:rsid w:val="00623564"/>
    <w:rsid w:val="00623935"/>
    <w:rsid w:val="00623B16"/>
    <w:rsid w:val="00623D92"/>
    <w:rsid w:val="006243C1"/>
    <w:rsid w:val="00624437"/>
    <w:rsid w:val="00624B0A"/>
    <w:rsid w:val="00624C55"/>
    <w:rsid w:val="00624DA2"/>
    <w:rsid w:val="00625020"/>
    <w:rsid w:val="00625467"/>
    <w:rsid w:val="0062570E"/>
    <w:rsid w:val="00625D2B"/>
    <w:rsid w:val="00626104"/>
    <w:rsid w:val="006263C1"/>
    <w:rsid w:val="00626670"/>
    <w:rsid w:val="0062668F"/>
    <w:rsid w:val="006268F4"/>
    <w:rsid w:val="00626A34"/>
    <w:rsid w:val="00627098"/>
    <w:rsid w:val="00627D38"/>
    <w:rsid w:val="00627EE3"/>
    <w:rsid w:val="0063003F"/>
    <w:rsid w:val="00630369"/>
    <w:rsid w:val="006308BF"/>
    <w:rsid w:val="00630BBC"/>
    <w:rsid w:val="00630D51"/>
    <w:rsid w:val="00631275"/>
    <w:rsid w:val="0063136E"/>
    <w:rsid w:val="00631424"/>
    <w:rsid w:val="006318AF"/>
    <w:rsid w:val="00632036"/>
    <w:rsid w:val="006321A8"/>
    <w:rsid w:val="006323B7"/>
    <w:rsid w:val="006325CF"/>
    <w:rsid w:val="006325D7"/>
    <w:rsid w:val="006328E1"/>
    <w:rsid w:val="00632952"/>
    <w:rsid w:val="00632F82"/>
    <w:rsid w:val="00633166"/>
    <w:rsid w:val="00633303"/>
    <w:rsid w:val="006334E9"/>
    <w:rsid w:val="00633637"/>
    <w:rsid w:val="00634126"/>
    <w:rsid w:val="0063427B"/>
    <w:rsid w:val="00634350"/>
    <w:rsid w:val="00634380"/>
    <w:rsid w:val="0063476A"/>
    <w:rsid w:val="00634B59"/>
    <w:rsid w:val="00634E2D"/>
    <w:rsid w:val="00634FCF"/>
    <w:rsid w:val="00634FD7"/>
    <w:rsid w:val="00635186"/>
    <w:rsid w:val="006353B5"/>
    <w:rsid w:val="00635731"/>
    <w:rsid w:val="006359D9"/>
    <w:rsid w:val="00635AC3"/>
    <w:rsid w:val="00635E11"/>
    <w:rsid w:val="00635F2B"/>
    <w:rsid w:val="006361C7"/>
    <w:rsid w:val="00636260"/>
    <w:rsid w:val="006363B6"/>
    <w:rsid w:val="006364A9"/>
    <w:rsid w:val="00636676"/>
    <w:rsid w:val="00636A73"/>
    <w:rsid w:val="00636B06"/>
    <w:rsid w:val="00636E32"/>
    <w:rsid w:val="00636E66"/>
    <w:rsid w:val="006370E1"/>
    <w:rsid w:val="0063739C"/>
    <w:rsid w:val="0063742C"/>
    <w:rsid w:val="006374B8"/>
    <w:rsid w:val="006374CB"/>
    <w:rsid w:val="006375D8"/>
    <w:rsid w:val="006376B8"/>
    <w:rsid w:val="00637CC4"/>
    <w:rsid w:val="006403B8"/>
    <w:rsid w:val="00640549"/>
    <w:rsid w:val="006406F8"/>
    <w:rsid w:val="0064095F"/>
    <w:rsid w:val="00640D32"/>
    <w:rsid w:val="00641024"/>
    <w:rsid w:val="00641230"/>
    <w:rsid w:val="00641FF8"/>
    <w:rsid w:val="006421A4"/>
    <w:rsid w:val="00642C5A"/>
    <w:rsid w:val="00643033"/>
    <w:rsid w:val="00643167"/>
    <w:rsid w:val="00643501"/>
    <w:rsid w:val="006435C1"/>
    <w:rsid w:val="006435DB"/>
    <w:rsid w:val="006437D9"/>
    <w:rsid w:val="00644673"/>
    <w:rsid w:val="00644F5F"/>
    <w:rsid w:val="006451AF"/>
    <w:rsid w:val="0064549A"/>
    <w:rsid w:val="00645898"/>
    <w:rsid w:val="006458C3"/>
    <w:rsid w:val="00645904"/>
    <w:rsid w:val="00645F1E"/>
    <w:rsid w:val="0064651C"/>
    <w:rsid w:val="006467C5"/>
    <w:rsid w:val="0064684C"/>
    <w:rsid w:val="006473AF"/>
    <w:rsid w:val="006473DD"/>
    <w:rsid w:val="00647621"/>
    <w:rsid w:val="00647798"/>
    <w:rsid w:val="00647909"/>
    <w:rsid w:val="00647A94"/>
    <w:rsid w:val="00647B1F"/>
    <w:rsid w:val="00647CFC"/>
    <w:rsid w:val="00647EF7"/>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6"/>
    <w:rsid w:val="00652F4B"/>
    <w:rsid w:val="00653022"/>
    <w:rsid w:val="00653307"/>
    <w:rsid w:val="006538C7"/>
    <w:rsid w:val="00653B0E"/>
    <w:rsid w:val="00653B4B"/>
    <w:rsid w:val="006540E6"/>
    <w:rsid w:val="00654526"/>
    <w:rsid w:val="00654810"/>
    <w:rsid w:val="00654921"/>
    <w:rsid w:val="00654D6E"/>
    <w:rsid w:val="00655066"/>
    <w:rsid w:val="006550B8"/>
    <w:rsid w:val="00655572"/>
    <w:rsid w:val="00655F60"/>
    <w:rsid w:val="006561CF"/>
    <w:rsid w:val="00656202"/>
    <w:rsid w:val="0065643B"/>
    <w:rsid w:val="006565DA"/>
    <w:rsid w:val="006566CE"/>
    <w:rsid w:val="0065674A"/>
    <w:rsid w:val="0065688F"/>
    <w:rsid w:val="00656D9E"/>
    <w:rsid w:val="00656F56"/>
    <w:rsid w:val="00656FEF"/>
    <w:rsid w:val="00657290"/>
    <w:rsid w:val="00657A6A"/>
    <w:rsid w:val="00657BB2"/>
    <w:rsid w:val="00660264"/>
    <w:rsid w:val="006602F8"/>
    <w:rsid w:val="00660B03"/>
    <w:rsid w:val="00660C56"/>
    <w:rsid w:val="00661031"/>
    <w:rsid w:val="006610DA"/>
    <w:rsid w:val="0066157E"/>
    <w:rsid w:val="006615E1"/>
    <w:rsid w:val="00661D21"/>
    <w:rsid w:val="00661D4E"/>
    <w:rsid w:val="00661E4F"/>
    <w:rsid w:val="006620C2"/>
    <w:rsid w:val="00662401"/>
    <w:rsid w:val="0066252A"/>
    <w:rsid w:val="0066271E"/>
    <w:rsid w:val="00662806"/>
    <w:rsid w:val="00662BFC"/>
    <w:rsid w:val="00662E53"/>
    <w:rsid w:val="0066375F"/>
    <w:rsid w:val="0066377C"/>
    <w:rsid w:val="00663794"/>
    <w:rsid w:val="00663A93"/>
    <w:rsid w:val="00663C75"/>
    <w:rsid w:val="0066426C"/>
    <w:rsid w:val="00664301"/>
    <w:rsid w:val="00664308"/>
    <w:rsid w:val="006645CA"/>
    <w:rsid w:val="00664AF8"/>
    <w:rsid w:val="00664C31"/>
    <w:rsid w:val="006652BF"/>
    <w:rsid w:val="006656A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728"/>
    <w:rsid w:val="00670C65"/>
    <w:rsid w:val="00670DB8"/>
    <w:rsid w:val="00670E7B"/>
    <w:rsid w:val="00671067"/>
    <w:rsid w:val="00671250"/>
    <w:rsid w:val="0067126E"/>
    <w:rsid w:val="00671426"/>
    <w:rsid w:val="0067164C"/>
    <w:rsid w:val="00671A2F"/>
    <w:rsid w:val="006722FE"/>
    <w:rsid w:val="006728AA"/>
    <w:rsid w:val="00672995"/>
    <w:rsid w:val="00672CB8"/>
    <w:rsid w:val="006730E0"/>
    <w:rsid w:val="006730EB"/>
    <w:rsid w:val="006733AC"/>
    <w:rsid w:val="0067342D"/>
    <w:rsid w:val="006735F6"/>
    <w:rsid w:val="00673DD8"/>
    <w:rsid w:val="006743E2"/>
    <w:rsid w:val="0067454C"/>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23"/>
    <w:rsid w:val="00680EB1"/>
    <w:rsid w:val="0068140B"/>
    <w:rsid w:val="0068143D"/>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3B96"/>
    <w:rsid w:val="00683C50"/>
    <w:rsid w:val="00684107"/>
    <w:rsid w:val="006841FE"/>
    <w:rsid w:val="00684365"/>
    <w:rsid w:val="0068439F"/>
    <w:rsid w:val="00684A73"/>
    <w:rsid w:val="00684A76"/>
    <w:rsid w:val="00684F7F"/>
    <w:rsid w:val="0068512A"/>
    <w:rsid w:val="006852AD"/>
    <w:rsid w:val="006857EA"/>
    <w:rsid w:val="00685834"/>
    <w:rsid w:val="006859CB"/>
    <w:rsid w:val="00685B9B"/>
    <w:rsid w:val="00685C1E"/>
    <w:rsid w:val="006860FF"/>
    <w:rsid w:val="0068618B"/>
    <w:rsid w:val="006863E4"/>
    <w:rsid w:val="006864C9"/>
    <w:rsid w:val="00686592"/>
    <w:rsid w:val="00686A49"/>
    <w:rsid w:val="00686D49"/>
    <w:rsid w:val="00686F8E"/>
    <w:rsid w:val="00687243"/>
    <w:rsid w:val="00687516"/>
    <w:rsid w:val="00687669"/>
    <w:rsid w:val="00687BB9"/>
    <w:rsid w:val="00687C09"/>
    <w:rsid w:val="00687E01"/>
    <w:rsid w:val="00690EE5"/>
    <w:rsid w:val="0069123D"/>
    <w:rsid w:val="0069184C"/>
    <w:rsid w:val="006918AF"/>
    <w:rsid w:val="00691AF9"/>
    <w:rsid w:val="00691CEC"/>
    <w:rsid w:val="00691EBC"/>
    <w:rsid w:val="006920CE"/>
    <w:rsid w:val="006920FF"/>
    <w:rsid w:val="0069223A"/>
    <w:rsid w:val="00692272"/>
    <w:rsid w:val="006925F2"/>
    <w:rsid w:val="00692680"/>
    <w:rsid w:val="00692AB9"/>
    <w:rsid w:val="00692BA3"/>
    <w:rsid w:val="006930B6"/>
    <w:rsid w:val="00693344"/>
    <w:rsid w:val="00693498"/>
    <w:rsid w:val="0069352C"/>
    <w:rsid w:val="00693BF8"/>
    <w:rsid w:val="00693EFF"/>
    <w:rsid w:val="0069411B"/>
    <w:rsid w:val="00694286"/>
    <w:rsid w:val="006944CD"/>
    <w:rsid w:val="00694577"/>
    <w:rsid w:val="00694C7C"/>
    <w:rsid w:val="0069518D"/>
    <w:rsid w:val="00695471"/>
    <w:rsid w:val="006955D2"/>
    <w:rsid w:val="00695E98"/>
    <w:rsid w:val="00696076"/>
    <w:rsid w:val="006960C2"/>
    <w:rsid w:val="0069612B"/>
    <w:rsid w:val="0069666F"/>
    <w:rsid w:val="006966DB"/>
    <w:rsid w:val="00697028"/>
    <w:rsid w:val="006970A5"/>
    <w:rsid w:val="006970F7"/>
    <w:rsid w:val="00697A73"/>
    <w:rsid w:val="00697F31"/>
    <w:rsid w:val="00697FDF"/>
    <w:rsid w:val="006A0218"/>
    <w:rsid w:val="006A0A39"/>
    <w:rsid w:val="006A0C3F"/>
    <w:rsid w:val="006A0F5B"/>
    <w:rsid w:val="006A1234"/>
    <w:rsid w:val="006A15AD"/>
    <w:rsid w:val="006A16FC"/>
    <w:rsid w:val="006A197D"/>
    <w:rsid w:val="006A1B70"/>
    <w:rsid w:val="006A2045"/>
    <w:rsid w:val="006A2124"/>
    <w:rsid w:val="006A21F9"/>
    <w:rsid w:val="006A26BA"/>
    <w:rsid w:val="006A2BE7"/>
    <w:rsid w:val="006A2E79"/>
    <w:rsid w:val="006A3256"/>
    <w:rsid w:val="006A3265"/>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906"/>
    <w:rsid w:val="006A6B5C"/>
    <w:rsid w:val="006A6FA6"/>
    <w:rsid w:val="006A6FF8"/>
    <w:rsid w:val="006A710D"/>
    <w:rsid w:val="006A7BD1"/>
    <w:rsid w:val="006A7DA4"/>
    <w:rsid w:val="006B06E3"/>
    <w:rsid w:val="006B0817"/>
    <w:rsid w:val="006B0BAA"/>
    <w:rsid w:val="006B10D0"/>
    <w:rsid w:val="006B1463"/>
    <w:rsid w:val="006B16B3"/>
    <w:rsid w:val="006B1EA8"/>
    <w:rsid w:val="006B1F93"/>
    <w:rsid w:val="006B2C7B"/>
    <w:rsid w:val="006B2E28"/>
    <w:rsid w:val="006B2E2C"/>
    <w:rsid w:val="006B3436"/>
    <w:rsid w:val="006B3FC8"/>
    <w:rsid w:val="006B4C88"/>
    <w:rsid w:val="006B57F7"/>
    <w:rsid w:val="006B591C"/>
    <w:rsid w:val="006B5AEE"/>
    <w:rsid w:val="006B652B"/>
    <w:rsid w:val="006B674C"/>
    <w:rsid w:val="006B6F27"/>
    <w:rsid w:val="006B7F66"/>
    <w:rsid w:val="006C04DF"/>
    <w:rsid w:val="006C05BE"/>
    <w:rsid w:val="006C062F"/>
    <w:rsid w:val="006C0663"/>
    <w:rsid w:val="006C0847"/>
    <w:rsid w:val="006C08F2"/>
    <w:rsid w:val="006C0963"/>
    <w:rsid w:val="006C0C85"/>
    <w:rsid w:val="006C1524"/>
    <w:rsid w:val="006C1ACD"/>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014"/>
    <w:rsid w:val="006C64BF"/>
    <w:rsid w:val="006C6996"/>
    <w:rsid w:val="006C784C"/>
    <w:rsid w:val="006C7B7C"/>
    <w:rsid w:val="006D0251"/>
    <w:rsid w:val="006D0988"/>
    <w:rsid w:val="006D0A82"/>
    <w:rsid w:val="006D0BFF"/>
    <w:rsid w:val="006D13BA"/>
    <w:rsid w:val="006D1416"/>
    <w:rsid w:val="006D185C"/>
    <w:rsid w:val="006D1CF0"/>
    <w:rsid w:val="006D2222"/>
    <w:rsid w:val="006D2693"/>
    <w:rsid w:val="006D2853"/>
    <w:rsid w:val="006D29A6"/>
    <w:rsid w:val="006D2B0C"/>
    <w:rsid w:val="006D2B5D"/>
    <w:rsid w:val="006D3201"/>
    <w:rsid w:val="006D320D"/>
    <w:rsid w:val="006D34D3"/>
    <w:rsid w:val="006D3E14"/>
    <w:rsid w:val="006D479A"/>
    <w:rsid w:val="006D4909"/>
    <w:rsid w:val="006D57DD"/>
    <w:rsid w:val="006D58B2"/>
    <w:rsid w:val="006D5AB7"/>
    <w:rsid w:val="006D5AC5"/>
    <w:rsid w:val="006D5AD9"/>
    <w:rsid w:val="006D5C17"/>
    <w:rsid w:val="006D5C4E"/>
    <w:rsid w:val="006D5DE0"/>
    <w:rsid w:val="006D5FF3"/>
    <w:rsid w:val="006D6077"/>
    <w:rsid w:val="006D6234"/>
    <w:rsid w:val="006D6736"/>
    <w:rsid w:val="006D6E20"/>
    <w:rsid w:val="006D6FF3"/>
    <w:rsid w:val="006D71ED"/>
    <w:rsid w:val="006D7719"/>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3F"/>
    <w:rsid w:val="006E2E88"/>
    <w:rsid w:val="006E38FD"/>
    <w:rsid w:val="006E3D40"/>
    <w:rsid w:val="006E4756"/>
    <w:rsid w:val="006E4869"/>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89D"/>
    <w:rsid w:val="006F1BCB"/>
    <w:rsid w:val="006F1C8D"/>
    <w:rsid w:val="006F1D3B"/>
    <w:rsid w:val="006F1D55"/>
    <w:rsid w:val="006F1FE6"/>
    <w:rsid w:val="006F275E"/>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16C"/>
    <w:rsid w:val="00701213"/>
    <w:rsid w:val="00701578"/>
    <w:rsid w:val="0070189D"/>
    <w:rsid w:val="00701FC1"/>
    <w:rsid w:val="00702184"/>
    <w:rsid w:val="0070224E"/>
    <w:rsid w:val="0070249C"/>
    <w:rsid w:val="007024DB"/>
    <w:rsid w:val="00702DD9"/>
    <w:rsid w:val="00702FF8"/>
    <w:rsid w:val="007041D2"/>
    <w:rsid w:val="0070442C"/>
    <w:rsid w:val="00704510"/>
    <w:rsid w:val="00704A47"/>
    <w:rsid w:val="00704B7D"/>
    <w:rsid w:val="00704E05"/>
    <w:rsid w:val="00704E44"/>
    <w:rsid w:val="00704EB0"/>
    <w:rsid w:val="007050F7"/>
    <w:rsid w:val="00705669"/>
    <w:rsid w:val="007057AF"/>
    <w:rsid w:val="00705808"/>
    <w:rsid w:val="0070594D"/>
    <w:rsid w:val="00705BA9"/>
    <w:rsid w:val="0070654A"/>
    <w:rsid w:val="00706B2D"/>
    <w:rsid w:val="00706B4D"/>
    <w:rsid w:val="00706D76"/>
    <w:rsid w:val="00706F7F"/>
    <w:rsid w:val="00707E5D"/>
    <w:rsid w:val="00710343"/>
    <w:rsid w:val="007104EC"/>
    <w:rsid w:val="007106F8"/>
    <w:rsid w:val="00710CA6"/>
    <w:rsid w:val="00710D79"/>
    <w:rsid w:val="00710F57"/>
    <w:rsid w:val="007111A7"/>
    <w:rsid w:val="0071124F"/>
    <w:rsid w:val="007113E8"/>
    <w:rsid w:val="00711807"/>
    <w:rsid w:val="0071188B"/>
    <w:rsid w:val="00711AC7"/>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7D"/>
    <w:rsid w:val="00717DB2"/>
    <w:rsid w:val="00720268"/>
    <w:rsid w:val="00720B32"/>
    <w:rsid w:val="00721603"/>
    <w:rsid w:val="00721743"/>
    <w:rsid w:val="00721BEE"/>
    <w:rsid w:val="0072208C"/>
    <w:rsid w:val="00722224"/>
    <w:rsid w:val="007222C5"/>
    <w:rsid w:val="00722395"/>
    <w:rsid w:val="00722404"/>
    <w:rsid w:val="007226FD"/>
    <w:rsid w:val="007228CD"/>
    <w:rsid w:val="00722A4E"/>
    <w:rsid w:val="00722B4C"/>
    <w:rsid w:val="00722D33"/>
    <w:rsid w:val="0072388D"/>
    <w:rsid w:val="0072393C"/>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9BD"/>
    <w:rsid w:val="00726DBD"/>
    <w:rsid w:val="00726E05"/>
    <w:rsid w:val="00726F26"/>
    <w:rsid w:val="007272D4"/>
    <w:rsid w:val="0072751B"/>
    <w:rsid w:val="0072768C"/>
    <w:rsid w:val="007276F1"/>
    <w:rsid w:val="0072790B"/>
    <w:rsid w:val="00727B8C"/>
    <w:rsid w:val="00730404"/>
    <w:rsid w:val="007306ED"/>
    <w:rsid w:val="00730C53"/>
    <w:rsid w:val="007311D7"/>
    <w:rsid w:val="00731893"/>
    <w:rsid w:val="00731ABD"/>
    <w:rsid w:val="00732C9E"/>
    <w:rsid w:val="00732FC0"/>
    <w:rsid w:val="0073381F"/>
    <w:rsid w:val="007339FB"/>
    <w:rsid w:val="00733BE0"/>
    <w:rsid w:val="00733D97"/>
    <w:rsid w:val="00733DF9"/>
    <w:rsid w:val="00733E40"/>
    <w:rsid w:val="00734236"/>
    <w:rsid w:val="007345CF"/>
    <w:rsid w:val="00734CE6"/>
    <w:rsid w:val="00734E2B"/>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0EB"/>
    <w:rsid w:val="00742469"/>
    <w:rsid w:val="007425C4"/>
    <w:rsid w:val="00742890"/>
    <w:rsid w:val="00742DD7"/>
    <w:rsid w:val="00743044"/>
    <w:rsid w:val="00743053"/>
    <w:rsid w:val="00743C08"/>
    <w:rsid w:val="00743CEC"/>
    <w:rsid w:val="00743DB0"/>
    <w:rsid w:val="00744433"/>
    <w:rsid w:val="00744C4B"/>
    <w:rsid w:val="00744DFE"/>
    <w:rsid w:val="00745154"/>
    <w:rsid w:val="007451DE"/>
    <w:rsid w:val="007452EB"/>
    <w:rsid w:val="007453E9"/>
    <w:rsid w:val="007455E8"/>
    <w:rsid w:val="0074575D"/>
    <w:rsid w:val="00745CEA"/>
    <w:rsid w:val="00745FC5"/>
    <w:rsid w:val="00746509"/>
    <w:rsid w:val="00746587"/>
    <w:rsid w:val="007465AE"/>
    <w:rsid w:val="007468EA"/>
    <w:rsid w:val="00746BA3"/>
    <w:rsid w:val="0074745B"/>
    <w:rsid w:val="00747661"/>
    <w:rsid w:val="007477FF"/>
    <w:rsid w:val="00747884"/>
    <w:rsid w:val="007500A3"/>
    <w:rsid w:val="00750377"/>
    <w:rsid w:val="007503C5"/>
    <w:rsid w:val="007503E6"/>
    <w:rsid w:val="00750E54"/>
    <w:rsid w:val="00750F28"/>
    <w:rsid w:val="00751253"/>
    <w:rsid w:val="0075128B"/>
    <w:rsid w:val="007514BA"/>
    <w:rsid w:val="007514F2"/>
    <w:rsid w:val="0075180C"/>
    <w:rsid w:val="00751A6F"/>
    <w:rsid w:val="00751CF6"/>
    <w:rsid w:val="00751EED"/>
    <w:rsid w:val="00751EF5"/>
    <w:rsid w:val="00751FA4"/>
    <w:rsid w:val="00752023"/>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18"/>
    <w:rsid w:val="00755623"/>
    <w:rsid w:val="007556D7"/>
    <w:rsid w:val="00755F04"/>
    <w:rsid w:val="00756034"/>
    <w:rsid w:val="007566A2"/>
    <w:rsid w:val="007566AD"/>
    <w:rsid w:val="007569E1"/>
    <w:rsid w:val="00756DBB"/>
    <w:rsid w:val="007570C9"/>
    <w:rsid w:val="00757192"/>
    <w:rsid w:val="0075720D"/>
    <w:rsid w:val="0075743C"/>
    <w:rsid w:val="0075780E"/>
    <w:rsid w:val="00757EE5"/>
    <w:rsid w:val="007601A1"/>
    <w:rsid w:val="00760739"/>
    <w:rsid w:val="00761090"/>
    <w:rsid w:val="00761253"/>
    <w:rsid w:val="00761807"/>
    <w:rsid w:val="00761EFD"/>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67F99"/>
    <w:rsid w:val="007700EA"/>
    <w:rsid w:val="0077027A"/>
    <w:rsid w:val="00770583"/>
    <w:rsid w:val="007707F1"/>
    <w:rsid w:val="00770E7A"/>
    <w:rsid w:val="00770E9E"/>
    <w:rsid w:val="00770F3E"/>
    <w:rsid w:val="00771935"/>
    <w:rsid w:val="00771C1D"/>
    <w:rsid w:val="00771F1E"/>
    <w:rsid w:val="007720E4"/>
    <w:rsid w:val="007720FD"/>
    <w:rsid w:val="007721D9"/>
    <w:rsid w:val="007721DC"/>
    <w:rsid w:val="00772410"/>
    <w:rsid w:val="0077264E"/>
    <w:rsid w:val="0077282C"/>
    <w:rsid w:val="007728B0"/>
    <w:rsid w:val="00772B56"/>
    <w:rsid w:val="00772BA7"/>
    <w:rsid w:val="00772C3A"/>
    <w:rsid w:val="00772CA0"/>
    <w:rsid w:val="00772E2B"/>
    <w:rsid w:val="007731F4"/>
    <w:rsid w:val="007731F9"/>
    <w:rsid w:val="00773761"/>
    <w:rsid w:val="00773C31"/>
    <w:rsid w:val="00773DC9"/>
    <w:rsid w:val="00774400"/>
    <w:rsid w:val="0077446B"/>
    <w:rsid w:val="007748CC"/>
    <w:rsid w:val="007748F7"/>
    <w:rsid w:val="00774ACE"/>
    <w:rsid w:val="00775009"/>
    <w:rsid w:val="0077526A"/>
    <w:rsid w:val="00775674"/>
    <w:rsid w:val="0077576D"/>
    <w:rsid w:val="0077592C"/>
    <w:rsid w:val="00775CB0"/>
    <w:rsid w:val="00775CEB"/>
    <w:rsid w:val="00775E40"/>
    <w:rsid w:val="00775FF8"/>
    <w:rsid w:val="00776070"/>
    <w:rsid w:val="00776095"/>
    <w:rsid w:val="00776241"/>
    <w:rsid w:val="00776A31"/>
    <w:rsid w:val="00776B34"/>
    <w:rsid w:val="00776C3A"/>
    <w:rsid w:val="00777458"/>
    <w:rsid w:val="0077777B"/>
    <w:rsid w:val="00777955"/>
    <w:rsid w:val="00777E7C"/>
    <w:rsid w:val="0078014A"/>
    <w:rsid w:val="00780926"/>
    <w:rsid w:val="00780D1E"/>
    <w:rsid w:val="00780D99"/>
    <w:rsid w:val="00780F4C"/>
    <w:rsid w:val="00781004"/>
    <w:rsid w:val="007815C1"/>
    <w:rsid w:val="00781707"/>
    <w:rsid w:val="007818F5"/>
    <w:rsid w:val="00781AB5"/>
    <w:rsid w:val="00781D7D"/>
    <w:rsid w:val="007820B7"/>
    <w:rsid w:val="00782163"/>
    <w:rsid w:val="007824A2"/>
    <w:rsid w:val="0078252B"/>
    <w:rsid w:val="007825CA"/>
    <w:rsid w:val="00782696"/>
    <w:rsid w:val="007828B0"/>
    <w:rsid w:val="00782DE9"/>
    <w:rsid w:val="00782E28"/>
    <w:rsid w:val="00782E44"/>
    <w:rsid w:val="00782E8B"/>
    <w:rsid w:val="007836AA"/>
    <w:rsid w:val="00784705"/>
    <w:rsid w:val="00784AFC"/>
    <w:rsid w:val="00784BC3"/>
    <w:rsid w:val="00784C60"/>
    <w:rsid w:val="00784E28"/>
    <w:rsid w:val="00785223"/>
    <w:rsid w:val="007855F5"/>
    <w:rsid w:val="007856E2"/>
    <w:rsid w:val="00785E5B"/>
    <w:rsid w:val="00785EA5"/>
    <w:rsid w:val="007861FC"/>
    <w:rsid w:val="0078621D"/>
    <w:rsid w:val="00786ADA"/>
    <w:rsid w:val="00786D5E"/>
    <w:rsid w:val="00786F71"/>
    <w:rsid w:val="0078702E"/>
    <w:rsid w:val="007871B6"/>
    <w:rsid w:val="007874A2"/>
    <w:rsid w:val="007875CA"/>
    <w:rsid w:val="007876B1"/>
    <w:rsid w:val="00790026"/>
    <w:rsid w:val="00790364"/>
    <w:rsid w:val="0079061F"/>
    <w:rsid w:val="00790A15"/>
    <w:rsid w:val="00790BF6"/>
    <w:rsid w:val="00790C98"/>
    <w:rsid w:val="00790CB0"/>
    <w:rsid w:val="00791F47"/>
    <w:rsid w:val="00791F7E"/>
    <w:rsid w:val="007922FD"/>
    <w:rsid w:val="00792543"/>
    <w:rsid w:val="007928BC"/>
    <w:rsid w:val="0079294A"/>
    <w:rsid w:val="00792CEE"/>
    <w:rsid w:val="00792EA1"/>
    <w:rsid w:val="00793271"/>
    <w:rsid w:val="007939D3"/>
    <w:rsid w:val="0079415F"/>
    <w:rsid w:val="00794224"/>
    <w:rsid w:val="00794685"/>
    <w:rsid w:val="00794B2F"/>
    <w:rsid w:val="00794D9B"/>
    <w:rsid w:val="00794FBB"/>
    <w:rsid w:val="0079569C"/>
    <w:rsid w:val="0079569D"/>
    <w:rsid w:val="0079589C"/>
    <w:rsid w:val="00795B4E"/>
    <w:rsid w:val="00796099"/>
    <w:rsid w:val="0079627C"/>
    <w:rsid w:val="00796884"/>
    <w:rsid w:val="007969E3"/>
    <w:rsid w:val="00796A96"/>
    <w:rsid w:val="00796BB4"/>
    <w:rsid w:val="00796BCC"/>
    <w:rsid w:val="00796CBA"/>
    <w:rsid w:val="00796F29"/>
    <w:rsid w:val="00796F5C"/>
    <w:rsid w:val="00797021"/>
    <w:rsid w:val="00797096"/>
    <w:rsid w:val="00797224"/>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7AF"/>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6CF6"/>
    <w:rsid w:val="007A70E8"/>
    <w:rsid w:val="007A7137"/>
    <w:rsid w:val="007A7713"/>
    <w:rsid w:val="007A784A"/>
    <w:rsid w:val="007A79FF"/>
    <w:rsid w:val="007A7C85"/>
    <w:rsid w:val="007A7CCF"/>
    <w:rsid w:val="007B00AD"/>
    <w:rsid w:val="007B012D"/>
    <w:rsid w:val="007B02AB"/>
    <w:rsid w:val="007B0695"/>
    <w:rsid w:val="007B070E"/>
    <w:rsid w:val="007B08DA"/>
    <w:rsid w:val="007B09CE"/>
    <w:rsid w:val="007B0EC0"/>
    <w:rsid w:val="007B1812"/>
    <w:rsid w:val="007B1FEA"/>
    <w:rsid w:val="007B2120"/>
    <w:rsid w:val="007B268C"/>
    <w:rsid w:val="007B273D"/>
    <w:rsid w:val="007B27C7"/>
    <w:rsid w:val="007B2DCE"/>
    <w:rsid w:val="007B2ED6"/>
    <w:rsid w:val="007B3154"/>
    <w:rsid w:val="007B3B8A"/>
    <w:rsid w:val="007B3BD7"/>
    <w:rsid w:val="007B3BE1"/>
    <w:rsid w:val="007B41FC"/>
    <w:rsid w:val="007B461C"/>
    <w:rsid w:val="007B49C1"/>
    <w:rsid w:val="007B582E"/>
    <w:rsid w:val="007B5930"/>
    <w:rsid w:val="007B5B83"/>
    <w:rsid w:val="007B5DCD"/>
    <w:rsid w:val="007B5E99"/>
    <w:rsid w:val="007B607B"/>
    <w:rsid w:val="007B652B"/>
    <w:rsid w:val="007B6638"/>
    <w:rsid w:val="007B6982"/>
    <w:rsid w:val="007B7225"/>
    <w:rsid w:val="007B7490"/>
    <w:rsid w:val="007B7AA5"/>
    <w:rsid w:val="007B7D5C"/>
    <w:rsid w:val="007C00BB"/>
    <w:rsid w:val="007C01A9"/>
    <w:rsid w:val="007C01C4"/>
    <w:rsid w:val="007C0B83"/>
    <w:rsid w:val="007C0CDC"/>
    <w:rsid w:val="007C0EC2"/>
    <w:rsid w:val="007C0EC7"/>
    <w:rsid w:val="007C13DA"/>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4B"/>
    <w:rsid w:val="007C516F"/>
    <w:rsid w:val="007C51A4"/>
    <w:rsid w:val="007C5805"/>
    <w:rsid w:val="007C5E01"/>
    <w:rsid w:val="007C620D"/>
    <w:rsid w:val="007C622F"/>
    <w:rsid w:val="007C662A"/>
    <w:rsid w:val="007C6A77"/>
    <w:rsid w:val="007C6C98"/>
    <w:rsid w:val="007C7540"/>
    <w:rsid w:val="007C764D"/>
    <w:rsid w:val="007C797B"/>
    <w:rsid w:val="007D00CD"/>
    <w:rsid w:val="007D013B"/>
    <w:rsid w:val="007D0182"/>
    <w:rsid w:val="007D03C7"/>
    <w:rsid w:val="007D08C1"/>
    <w:rsid w:val="007D0D95"/>
    <w:rsid w:val="007D10A3"/>
    <w:rsid w:val="007D1310"/>
    <w:rsid w:val="007D1319"/>
    <w:rsid w:val="007D17F2"/>
    <w:rsid w:val="007D19F4"/>
    <w:rsid w:val="007D1F73"/>
    <w:rsid w:val="007D1FA6"/>
    <w:rsid w:val="007D218F"/>
    <w:rsid w:val="007D226F"/>
    <w:rsid w:val="007D235F"/>
    <w:rsid w:val="007D2728"/>
    <w:rsid w:val="007D290B"/>
    <w:rsid w:val="007D2A10"/>
    <w:rsid w:val="007D38E7"/>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463"/>
    <w:rsid w:val="007D67B1"/>
    <w:rsid w:val="007D6CEA"/>
    <w:rsid w:val="007D6FD3"/>
    <w:rsid w:val="007D704D"/>
    <w:rsid w:val="007D7241"/>
    <w:rsid w:val="007D73FB"/>
    <w:rsid w:val="007D74D5"/>
    <w:rsid w:val="007D76EF"/>
    <w:rsid w:val="007D7C4E"/>
    <w:rsid w:val="007D7C6A"/>
    <w:rsid w:val="007E00A6"/>
    <w:rsid w:val="007E0347"/>
    <w:rsid w:val="007E048F"/>
    <w:rsid w:val="007E04F4"/>
    <w:rsid w:val="007E06A3"/>
    <w:rsid w:val="007E0896"/>
    <w:rsid w:val="007E0BB3"/>
    <w:rsid w:val="007E0F53"/>
    <w:rsid w:val="007E1011"/>
    <w:rsid w:val="007E1185"/>
    <w:rsid w:val="007E1874"/>
    <w:rsid w:val="007E18C8"/>
    <w:rsid w:val="007E1DBB"/>
    <w:rsid w:val="007E1F28"/>
    <w:rsid w:val="007E2433"/>
    <w:rsid w:val="007E24FB"/>
    <w:rsid w:val="007E27F3"/>
    <w:rsid w:val="007E2DD7"/>
    <w:rsid w:val="007E3280"/>
    <w:rsid w:val="007E37CE"/>
    <w:rsid w:val="007E3809"/>
    <w:rsid w:val="007E3B1E"/>
    <w:rsid w:val="007E3C19"/>
    <w:rsid w:val="007E3D4C"/>
    <w:rsid w:val="007E40F7"/>
    <w:rsid w:val="007E4243"/>
    <w:rsid w:val="007E497B"/>
    <w:rsid w:val="007E5271"/>
    <w:rsid w:val="007E54B3"/>
    <w:rsid w:val="007E56C9"/>
    <w:rsid w:val="007E5AEB"/>
    <w:rsid w:val="007E5CDD"/>
    <w:rsid w:val="007E61B3"/>
    <w:rsid w:val="007E63C2"/>
    <w:rsid w:val="007E6AA7"/>
    <w:rsid w:val="007E6D2E"/>
    <w:rsid w:val="007E71E5"/>
    <w:rsid w:val="007E726F"/>
    <w:rsid w:val="007E73BA"/>
    <w:rsid w:val="007E74E7"/>
    <w:rsid w:val="007E755A"/>
    <w:rsid w:val="007E76E3"/>
    <w:rsid w:val="007E7980"/>
    <w:rsid w:val="007E7A19"/>
    <w:rsid w:val="007E7D2A"/>
    <w:rsid w:val="007E7FD9"/>
    <w:rsid w:val="007F04F0"/>
    <w:rsid w:val="007F0845"/>
    <w:rsid w:val="007F0B1F"/>
    <w:rsid w:val="007F0DBD"/>
    <w:rsid w:val="007F1A67"/>
    <w:rsid w:val="007F1AD9"/>
    <w:rsid w:val="007F21B4"/>
    <w:rsid w:val="007F222E"/>
    <w:rsid w:val="007F23B5"/>
    <w:rsid w:val="007F260E"/>
    <w:rsid w:val="007F263A"/>
    <w:rsid w:val="007F276E"/>
    <w:rsid w:val="007F284A"/>
    <w:rsid w:val="007F2AE5"/>
    <w:rsid w:val="007F2DAF"/>
    <w:rsid w:val="007F3967"/>
    <w:rsid w:val="007F3C3D"/>
    <w:rsid w:val="007F401D"/>
    <w:rsid w:val="007F40DC"/>
    <w:rsid w:val="007F4439"/>
    <w:rsid w:val="007F46A9"/>
    <w:rsid w:val="007F4751"/>
    <w:rsid w:val="007F47BB"/>
    <w:rsid w:val="007F4BEA"/>
    <w:rsid w:val="007F4D47"/>
    <w:rsid w:val="007F5324"/>
    <w:rsid w:val="007F5687"/>
    <w:rsid w:val="007F5FAE"/>
    <w:rsid w:val="007F61AE"/>
    <w:rsid w:val="007F676F"/>
    <w:rsid w:val="007F68DF"/>
    <w:rsid w:val="007F6AF4"/>
    <w:rsid w:val="007F6C91"/>
    <w:rsid w:val="007F6E4C"/>
    <w:rsid w:val="007F6F64"/>
    <w:rsid w:val="007F711B"/>
    <w:rsid w:val="007F72AB"/>
    <w:rsid w:val="007F7815"/>
    <w:rsid w:val="007F787E"/>
    <w:rsid w:val="007F7977"/>
    <w:rsid w:val="007F7C7B"/>
    <w:rsid w:val="0080036C"/>
    <w:rsid w:val="008006BE"/>
    <w:rsid w:val="0080086C"/>
    <w:rsid w:val="008008BB"/>
    <w:rsid w:val="00800C2C"/>
    <w:rsid w:val="00801C3F"/>
    <w:rsid w:val="00802819"/>
    <w:rsid w:val="00802832"/>
    <w:rsid w:val="00802882"/>
    <w:rsid w:val="00802A44"/>
    <w:rsid w:val="00802ABB"/>
    <w:rsid w:val="00802D1A"/>
    <w:rsid w:val="00802F62"/>
    <w:rsid w:val="008030BE"/>
    <w:rsid w:val="008032FE"/>
    <w:rsid w:val="0080373E"/>
    <w:rsid w:val="00803AEB"/>
    <w:rsid w:val="00803DF4"/>
    <w:rsid w:val="00803EC4"/>
    <w:rsid w:val="00804182"/>
    <w:rsid w:val="008041EB"/>
    <w:rsid w:val="00804560"/>
    <w:rsid w:val="008052D9"/>
    <w:rsid w:val="008052E1"/>
    <w:rsid w:val="00805564"/>
    <w:rsid w:val="00805718"/>
    <w:rsid w:val="0080583E"/>
    <w:rsid w:val="00805B26"/>
    <w:rsid w:val="00805E7B"/>
    <w:rsid w:val="00806162"/>
    <w:rsid w:val="008062E7"/>
    <w:rsid w:val="008064A4"/>
    <w:rsid w:val="008065F5"/>
    <w:rsid w:val="008068C8"/>
    <w:rsid w:val="00806E7C"/>
    <w:rsid w:val="008071EF"/>
    <w:rsid w:val="00807200"/>
    <w:rsid w:val="0080747F"/>
    <w:rsid w:val="008076C2"/>
    <w:rsid w:val="008079B8"/>
    <w:rsid w:val="00807A08"/>
    <w:rsid w:val="00807AEC"/>
    <w:rsid w:val="00807ED7"/>
    <w:rsid w:val="00810202"/>
    <w:rsid w:val="008105BF"/>
    <w:rsid w:val="00810DF8"/>
    <w:rsid w:val="00811027"/>
    <w:rsid w:val="008112C3"/>
    <w:rsid w:val="00811595"/>
    <w:rsid w:val="008115AE"/>
    <w:rsid w:val="00811F2D"/>
    <w:rsid w:val="00812188"/>
    <w:rsid w:val="00812429"/>
    <w:rsid w:val="00812ECB"/>
    <w:rsid w:val="008132D0"/>
    <w:rsid w:val="0081366E"/>
    <w:rsid w:val="008137A7"/>
    <w:rsid w:val="00813A66"/>
    <w:rsid w:val="00815D27"/>
    <w:rsid w:val="008165E4"/>
    <w:rsid w:val="008169AE"/>
    <w:rsid w:val="00816A21"/>
    <w:rsid w:val="00816F02"/>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81E"/>
    <w:rsid w:val="00825B0F"/>
    <w:rsid w:val="00825CD5"/>
    <w:rsid w:val="00825F97"/>
    <w:rsid w:val="0082667E"/>
    <w:rsid w:val="00826B2C"/>
    <w:rsid w:val="00826D97"/>
    <w:rsid w:val="00826F03"/>
    <w:rsid w:val="00826FF1"/>
    <w:rsid w:val="00827157"/>
    <w:rsid w:val="0082756A"/>
    <w:rsid w:val="00827A1C"/>
    <w:rsid w:val="00827C8F"/>
    <w:rsid w:val="00827CA1"/>
    <w:rsid w:val="00830335"/>
    <w:rsid w:val="00830690"/>
    <w:rsid w:val="00830E98"/>
    <w:rsid w:val="00830EFD"/>
    <w:rsid w:val="00831057"/>
    <w:rsid w:val="008313A2"/>
    <w:rsid w:val="0083145F"/>
    <w:rsid w:val="00831671"/>
    <w:rsid w:val="00832043"/>
    <w:rsid w:val="008321DC"/>
    <w:rsid w:val="008324F9"/>
    <w:rsid w:val="00832A68"/>
    <w:rsid w:val="00832B3E"/>
    <w:rsid w:val="00832CB5"/>
    <w:rsid w:val="00832E5C"/>
    <w:rsid w:val="00832F7B"/>
    <w:rsid w:val="00833094"/>
    <w:rsid w:val="00833239"/>
    <w:rsid w:val="0083391A"/>
    <w:rsid w:val="00834272"/>
    <w:rsid w:val="008346AC"/>
    <w:rsid w:val="00834952"/>
    <w:rsid w:val="00834F55"/>
    <w:rsid w:val="00834F5B"/>
    <w:rsid w:val="008350B3"/>
    <w:rsid w:val="008354D9"/>
    <w:rsid w:val="0083574F"/>
    <w:rsid w:val="00836783"/>
    <w:rsid w:val="00836CBC"/>
    <w:rsid w:val="0083738A"/>
    <w:rsid w:val="00837878"/>
    <w:rsid w:val="00837BA6"/>
    <w:rsid w:val="00837FC7"/>
    <w:rsid w:val="0084029F"/>
    <w:rsid w:val="008403B8"/>
    <w:rsid w:val="00840430"/>
    <w:rsid w:val="008405CE"/>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4BD"/>
    <w:rsid w:val="00842534"/>
    <w:rsid w:val="008425C2"/>
    <w:rsid w:val="0084273D"/>
    <w:rsid w:val="00842A1B"/>
    <w:rsid w:val="00842D0E"/>
    <w:rsid w:val="00843346"/>
    <w:rsid w:val="008442B3"/>
    <w:rsid w:val="0084452F"/>
    <w:rsid w:val="00844692"/>
    <w:rsid w:val="008448A3"/>
    <w:rsid w:val="00844A7E"/>
    <w:rsid w:val="00844C79"/>
    <w:rsid w:val="00844C95"/>
    <w:rsid w:val="00845156"/>
    <w:rsid w:val="00845167"/>
    <w:rsid w:val="0084529B"/>
    <w:rsid w:val="00845796"/>
    <w:rsid w:val="00845B72"/>
    <w:rsid w:val="00845C6A"/>
    <w:rsid w:val="008461DF"/>
    <w:rsid w:val="00846364"/>
    <w:rsid w:val="0084669C"/>
    <w:rsid w:val="008467CE"/>
    <w:rsid w:val="00846A9D"/>
    <w:rsid w:val="00846C2C"/>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DFE"/>
    <w:rsid w:val="00853E13"/>
    <w:rsid w:val="00854013"/>
    <w:rsid w:val="008541F9"/>
    <w:rsid w:val="00855112"/>
    <w:rsid w:val="00855308"/>
    <w:rsid w:val="00855716"/>
    <w:rsid w:val="00855AFC"/>
    <w:rsid w:val="00855EE7"/>
    <w:rsid w:val="00856052"/>
    <w:rsid w:val="008561EE"/>
    <w:rsid w:val="008564EF"/>
    <w:rsid w:val="008568A8"/>
    <w:rsid w:val="00856927"/>
    <w:rsid w:val="0085759F"/>
    <w:rsid w:val="008578CA"/>
    <w:rsid w:val="00857DBE"/>
    <w:rsid w:val="00857FD6"/>
    <w:rsid w:val="008601B0"/>
    <w:rsid w:val="00860366"/>
    <w:rsid w:val="0086042B"/>
    <w:rsid w:val="008604CC"/>
    <w:rsid w:val="008605E6"/>
    <w:rsid w:val="008608DD"/>
    <w:rsid w:val="00860B48"/>
    <w:rsid w:val="00860BC9"/>
    <w:rsid w:val="00860E14"/>
    <w:rsid w:val="00860E37"/>
    <w:rsid w:val="00860F36"/>
    <w:rsid w:val="008615AA"/>
    <w:rsid w:val="0086216B"/>
    <w:rsid w:val="00862191"/>
    <w:rsid w:val="008621B5"/>
    <w:rsid w:val="008621EF"/>
    <w:rsid w:val="0086246D"/>
    <w:rsid w:val="0086272A"/>
    <w:rsid w:val="008629BB"/>
    <w:rsid w:val="00862C95"/>
    <w:rsid w:val="00862D02"/>
    <w:rsid w:val="00862D21"/>
    <w:rsid w:val="00862E46"/>
    <w:rsid w:val="00862FA7"/>
    <w:rsid w:val="00862FE3"/>
    <w:rsid w:val="00863173"/>
    <w:rsid w:val="008631A4"/>
    <w:rsid w:val="00863637"/>
    <w:rsid w:val="0086364F"/>
    <w:rsid w:val="008637F4"/>
    <w:rsid w:val="00863C5B"/>
    <w:rsid w:val="00863DF6"/>
    <w:rsid w:val="00863EC5"/>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7A"/>
    <w:rsid w:val="008722F8"/>
    <w:rsid w:val="00872CBB"/>
    <w:rsid w:val="00872D09"/>
    <w:rsid w:val="00872D35"/>
    <w:rsid w:val="00872DC4"/>
    <w:rsid w:val="00872E4C"/>
    <w:rsid w:val="008732C3"/>
    <w:rsid w:val="00873321"/>
    <w:rsid w:val="00873BCF"/>
    <w:rsid w:val="0087425E"/>
    <w:rsid w:val="00874299"/>
    <w:rsid w:val="0087453E"/>
    <w:rsid w:val="00874768"/>
    <w:rsid w:val="00874A4C"/>
    <w:rsid w:val="00874BD4"/>
    <w:rsid w:val="00875808"/>
    <w:rsid w:val="00875880"/>
    <w:rsid w:val="00875EED"/>
    <w:rsid w:val="00876701"/>
    <w:rsid w:val="00876A62"/>
    <w:rsid w:val="00876FAB"/>
    <w:rsid w:val="0087712C"/>
    <w:rsid w:val="00877A76"/>
    <w:rsid w:val="00877BA5"/>
    <w:rsid w:val="00877E9B"/>
    <w:rsid w:val="00877EFB"/>
    <w:rsid w:val="00877F90"/>
    <w:rsid w:val="00880167"/>
    <w:rsid w:val="00880187"/>
    <w:rsid w:val="00880901"/>
    <w:rsid w:val="0088099A"/>
    <w:rsid w:val="008811B5"/>
    <w:rsid w:val="008816E0"/>
    <w:rsid w:val="00881A4F"/>
    <w:rsid w:val="00881BCA"/>
    <w:rsid w:val="00881F85"/>
    <w:rsid w:val="0088219F"/>
    <w:rsid w:val="00882327"/>
    <w:rsid w:val="008826DB"/>
    <w:rsid w:val="008827DB"/>
    <w:rsid w:val="008830E8"/>
    <w:rsid w:val="00883395"/>
    <w:rsid w:val="00883528"/>
    <w:rsid w:val="008837C7"/>
    <w:rsid w:val="00883A47"/>
    <w:rsid w:val="00883CC1"/>
    <w:rsid w:val="00883F46"/>
    <w:rsid w:val="00884441"/>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2FC1"/>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3FB3"/>
    <w:rsid w:val="008A47A0"/>
    <w:rsid w:val="008A48ED"/>
    <w:rsid w:val="008A4A3C"/>
    <w:rsid w:val="008A5992"/>
    <w:rsid w:val="008A5C44"/>
    <w:rsid w:val="008A5CB2"/>
    <w:rsid w:val="008A628F"/>
    <w:rsid w:val="008A6949"/>
    <w:rsid w:val="008A6BAE"/>
    <w:rsid w:val="008A6F44"/>
    <w:rsid w:val="008A7094"/>
    <w:rsid w:val="008A72C9"/>
    <w:rsid w:val="008A7525"/>
    <w:rsid w:val="008A7F77"/>
    <w:rsid w:val="008B02F0"/>
    <w:rsid w:val="008B05A8"/>
    <w:rsid w:val="008B05C1"/>
    <w:rsid w:val="008B066B"/>
    <w:rsid w:val="008B0964"/>
    <w:rsid w:val="008B0AB9"/>
    <w:rsid w:val="008B0AF7"/>
    <w:rsid w:val="008B1563"/>
    <w:rsid w:val="008B21D2"/>
    <w:rsid w:val="008B24C0"/>
    <w:rsid w:val="008B2880"/>
    <w:rsid w:val="008B2B89"/>
    <w:rsid w:val="008B3333"/>
    <w:rsid w:val="008B3808"/>
    <w:rsid w:val="008B4283"/>
    <w:rsid w:val="008B4557"/>
    <w:rsid w:val="008B456A"/>
    <w:rsid w:val="008B477B"/>
    <w:rsid w:val="008B48A9"/>
    <w:rsid w:val="008B4B90"/>
    <w:rsid w:val="008B4BB3"/>
    <w:rsid w:val="008B5398"/>
    <w:rsid w:val="008B55A2"/>
    <w:rsid w:val="008B5695"/>
    <w:rsid w:val="008B5BBB"/>
    <w:rsid w:val="008B5F31"/>
    <w:rsid w:val="008B6087"/>
    <w:rsid w:val="008B60FF"/>
    <w:rsid w:val="008B610A"/>
    <w:rsid w:val="008B6204"/>
    <w:rsid w:val="008B6626"/>
    <w:rsid w:val="008B6AEF"/>
    <w:rsid w:val="008B6E6F"/>
    <w:rsid w:val="008B710C"/>
    <w:rsid w:val="008B7A81"/>
    <w:rsid w:val="008B7CC3"/>
    <w:rsid w:val="008B7F59"/>
    <w:rsid w:val="008B7F63"/>
    <w:rsid w:val="008C0057"/>
    <w:rsid w:val="008C006F"/>
    <w:rsid w:val="008C00D6"/>
    <w:rsid w:val="008C024A"/>
    <w:rsid w:val="008C02C1"/>
    <w:rsid w:val="008C0363"/>
    <w:rsid w:val="008C0552"/>
    <w:rsid w:val="008C08FC"/>
    <w:rsid w:val="008C0C75"/>
    <w:rsid w:val="008C0DA6"/>
    <w:rsid w:val="008C0DF8"/>
    <w:rsid w:val="008C106F"/>
    <w:rsid w:val="008C1593"/>
    <w:rsid w:val="008C1680"/>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BA0"/>
    <w:rsid w:val="008C3CD0"/>
    <w:rsid w:val="008C4219"/>
    <w:rsid w:val="008C43BC"/>
    <w:rsid w:val="008C44B6"/>
    <w:rsid w:val="008C4579"/>
    <w:rsid w:val="008C45E0"/>
    <w:rsid w:val="008C472A"/>
    <w:rsid w:val="008C498A"/>
    <w:rsid w:val="008C4F0B"/>
    <w:rsid w:val="008C5323"/>
    <w:rsid w:val="008C54BF"/>
    <w:rsid w:val="008C55CB"/>
    <w:rsid w:val="008C55E3"/>
    <w:rsid w:val="008C571C"/>
    <w:rsid w:val="008C57BE"/>
    <w:rsid w:val="008C5B95"/>
    <w:rsid w:val="008C6BA3"/>
    <w:rsid w:val="008C708C"/>
    <w:rsid w:val="008C7537"/>
    <w:rsid w:val="008C7830"/>
    <w:rsid w:val="008C7937"/>
    <w:rsid w:val="008C7A93"/>
    <w:rsid w:val="008C7C49"/>
    <w:rsid w:val="008C7CD9"/>
    <w:rsid w:val="008C7D4B"/>
    <w:rsid w:val="008D0376"/>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9CA"/>
    <w:rsid w:val="008D3BE4"/>
    <w:rsid w:val="008D3CD6"/>
    <w:rsid w:val="008D3F5B"/>
    <w:rsid w:val="008D4495"/>
    <w:rsid w:val="008D4691"/>
    <w:rsid w:val="008D489E"/>
    <w:rsid w:val="008D4A2F"/>
    <w:rsid w:val="008D4AD1"/>
    <w:rsid w:val="008D50A9"/>
    <w:rsid w:val="008D57B7"/>
    <w:rsid w:val="008D5982"/>
    <w:rsid w:val="008D5E11"/>
    <w:rsid w:val="008D5ED0"/>
    <w:rsid w:val="008D61C9"/>
    <w:rsid w:val="008D69A2"/>
    <w:rsid w:val="008D6A9A"/>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2993"/>
    <w:rsid w:val="008E3354"/>
    <w:rsid w:val="008E3582"/>
    <w:rsid w:val="008E3869"/>
    <w:rsid w:val="008E3954"/>
    <w:rsid w:val="008E3EB1"/>
    <w:rsid w:val="008E49E5"/>
    <w:rsid w:val="008E51E8"/>
    <w:rsid w:val="008E5532"/>
    <w:rsid w:val="008E59F4"/>
    <w:rsid w:val="008E5E60"/>
    <w:rsid w:val="008E5FC1"/>
    <w:rsid w:val="008E6443"/>
    <w:rsid w:val="008E64D8"/>
    <w:rsid w:val="008E66FA"/>
    <w:rsid w:val="008E6AB4"/>
    <w:rsid w:val="008E6BF4"/>
    <w:rsid w:val="008E71FB"/>
    <w:rsid w:val="008E75B7"/>
    <w:rsid w:val="008E7D05"/>
    <w:rsid w:val="008F03EC"/>
    <w:rsid w:val="008F05A2"/>
    <w:rsid w:val="008F0649"/>
    <w:rsid w:val="008F06A6"/>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105"/>
    <w:rsid w:val="008F4671"/>
    <w:rsid w:val="008F4856"/>
    <w:rsid w:val="008F4B54"/>
    <w:rsid w:val="008F4BBE"/>
    <w:rsid w:val="008F4C34"/>
    <w:rsid w:val="008F50A5"/>
    <w:rsid w:val="008F520D"/>
    <w:rsid w:val="008F5ADA"/>
    <w:rsid w:val="008F5AF9"/>
    <w:rsid w:val="008F5D97"/>
    <w:rsid w:val="008F5E27"/>
    <w:rsid w:val="008F5E5B"/>
    <w:rsid w:val="008F6852"/>
    <w:rsid w:val="008F6A02"/>
    <w:rsid w:val="008F6CB2"/>
    <w:rsid w:val="008F6D63"/>
    <w:rsid w:val="008F6E6F"/>
    <w:rsid w:val="008F6FD1"/>
    <w:rsid w:val="008F709B"/>
    <w:rsid w:val="008F72DD"/>
    <w:rsid w:val="008F7624"/>
    <w:rsid w:val="008F771C"/>
    <w:rsid w:val="008F788C"/>
    <w:rsid w:val="008F7F6D"/>
    <w:rsid w:val="00900197"/>
    <w:rsid w:val="009013BA"/>
    <w:rsid w:val="00901515"/>
    <w:rsid w:val="0090186F"/>
    <w:rsid w:val="00901926"/>
    <w:rsid w:val="00901969"/>
    <w:rsid w:val="00901A97"/>
    <w:rsid w:val="00901C9A"/>
    <w:rsid w:val="00901DC2"/>
    <w:rsid w:val="0090205E"/>
    <w:rsid w:val="009022C5"/>
    <w:rsid w:val="009023D9"/>
    <w:rsid w:val="0090281B"/>
    <w:rsid w:val="00902BE4"/>
    <w:rsid w:val="00902C0F"/>
    <w:rsid w:val="00902C2C"/>
    <w:rsid w:val="00902F32"/>
    <w:rsid w:val="00902FFE"/>
    <w:rsid w:val="0090316C"/>
    <w:rsid w:val="009031DD"/>
    <w:rsid w:val="00903C8D"/>
    <w:rsid w:val="00904579"/>
    <w:rsid w:val="009045E0"/>
    <w:rsid w:val="00904771"/>
    <w:rsid w:val="00904866"/>
    <w:rsid w:val="00904D9A"/>
    <w:rsid w:val="00905692"/>
    <w:rsid w:val="00905978"/>
    <w:rsid w:val="00905A5C"/>
    <w:rsid w:val="00905B3B"/>
    <w:rsid w:val="00905D86"/>
    <w:rsid w:val="00905F7A"/>
    <w:rsid w:val="00906183"/>
    <w:rsid w:val="009063B6"/>
    <w:rsid w:val="00906459"/>
    <w:rsid w:val="009064F7"/>
    <w:rsid w:val="0090662A"/>
    <w:rsid w:val="0090698C"/>
    <w:rsid w:val="00906A84"/>
    <w:rsid w:val="00906AD0"/>
    <w:rsid w:val="00907B3F"/>
    <w:rsid w:val="00907ECC"/>
    <w:rsid w:val="00907F30"/>
    <w:rsid w:val="0091015F"/>
    <w:rsid w:val="009102F9"/>
    <w:rsid w:val="0091051A"/>
    <w:rsid w:val="0091051F"/>
    <w:rsid w:val="00910C94"/>
    <w:rsid w:val="0091111F"/>
    <w:rsid w:val="009115F2"/>
    <w:rsid w:val="009119DC"/>
    <w:rsid w:val="00911CC0"/>
    <w:rsid w:val="00911D34"/>
    <w:rsid w:val="0091204D"/>
    <w:rsid w:val="009121B3"/>
    <w:rsid w:val="00912255"/>
    <w:rsid w:val="00912E02"/>
    <w:rsid w:val="00912EEE"/>
    <w:rsid w:val="009135A4"/>
    <w:rsid w:val="009137C2"/>
    <w:rsid w:val="00913957"/>
    <w:rsid w:val="00913A22"/>
    <w:rsid w:val="00913B4E"/>
    <w:rsid w:val="00913F5A"/>
    <w:rsid w:val="009148F3"/>
    <w:rsid w:val="009149D5"/>
    <w:rsid w:val="00914FFE"/>
    <w:rsid w:val="00915081"/>
    <w:rsid w:val="0091533D"/>
    <w:rsid w:val="009153D2"/>
    <w:rsid w:val="0091556D"/>
    <w:rsid w:val="009162B2"/>
    <w:rsid w:val="0091653B"/>
    <w:rsid w:val="00916DFD"/>
    <w:rsid w:val="00917AF1"/>
    <w:rsid w:val="009200BF"/>
    <w:rsid w:val="0092017E"/>
    <w:rsid w:val="00920226"/>
    <w:rsid w:val="0092065C"/>
    <w:rsid w:val="009206DC"/>
    <w:rsid w:val="009208D4"/>
    <w:rsid w:val="00920D0A"/>
    <w:rsid w:val="00920D72"/>
    <w:rsid w:val="00920E40"/>
    <w:rsid w:val="00920FD9"/>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27D91"/>
    <w:rsid w:val="0093028D"/>
    <w:rsid w:val="00930906"/>
    <w:rsid w:val="00930B2A"/>
    <w:rsid w:val="009311AB"/>
    <w:rsid w:val="009312D7"/>
    <w:rsid w:val="00931586"/>
    <w:rsid w:val="009316C0"/>
    <w:rsid w:val="009318AE"/>
    <w:rsid w:val="00931C4D"/>
    <w:rsid w:val="00931DC3"/>
    <w:rsid w:val="00931EBB"/>
    <w:rsid w:val="009327A8"/>
    <w:rsid w:val="00932D72"/>
    <w:rsid w:val="00932F3C"/>
    <w:rsid w:val="009330FE"/>
    <w:rsid w:val="00933213"/>
    <w:rsid w:val="00933E06"/>
    <w:rsid w:val="009340A4"/>
    <w:rsid w:val="00934674"/>
    <w:rsid w:val="00934BDA"/>
    <w:rsid w:val="00935902"/>
    <w:rsid w:val="00935DF3"/>
    <w:rsid w:val="0093608D"/>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388"/>
    <w:rsid w:val="009425D3"/>
    <w:rsid w:val="009426EE"/>
    <w:rsid w:val="009427A8"/>
    <w:rsid w:val="00942904"/>
    <w:rsid w:val="00942A3C"/>
    <w:rsid w:val="00942AE5"/>
    <w:rsid w:val="00942FA9"/>
    <w:rsid w:val="009436BB"/>
    <w:rsid w:val="00943C1F"/>
    <w:rsid w:val="00943E8D"/>
    <w:rsid w:val="00943F49"/>
    <w:rsid w:val="0094409A"/>
    <w:rsid w:val="0094424B"/>
    <w:rsid w:val="009451FC"/>
    <w:rsid w:val="0094542C"/>
    <w:rsid w:val="00945670"/>
    <w:rsid w:val="00945738"/>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700"/>
    <w:rsid w:val="009529E9"/>
    <w:rsid w:val="00953017"/>
    <w:rsid w:val="0095323A"/>
    <w:rsid w:val="00953521"/>
    <w:rsid w:val="0095473F"/>
    <w:rsid w:val="0095479E"/>
    <w:rsid w:val="00954B6A"/>
    <w:rsid w:val="00954E50"/>
    <w:rsid w:val="009555DD"/>
    <w:rsid w:val="00955731"/>
    <w:rsid w:val="009559ED"/>
    <w:rsid w:val="00955D8B"/>
    <w:rsid w:val="00956075"/>
    <w:rsid w:val="009566E9"/>
    <w:rsid w:val="00956882"/>
    <w:rsid w:val="009569BD"/>
    <w:rsid w:val="00957B7A"/>
    <w:rsid w:val="00960145"/>
    <w:rsid w:val="00960313"/>
    <w:rsid w:val="009609D4"/>
    <w:rsid w:val="00960AD9"/>
    <w:rsid w:val="00960ADC"/>
    <w:rsid w:val="00960EE7"/>
    <w:rsid w:val="00961369"/>
    <w:rsid w:val="00961554"/>
    <w:rsid w:val="00961710"/>
    <w:rsid w:val="0096178B"/>
    <w:rsid w:val="00962629"/>
    <w:rsid w:val="0096273C"/>
    <w:rsid w:val="00962CEA"/>
    <w:rsid w:val="00962D51"/>
    <w:rsid w:val="009631FE"/>
    <w:rsid w:val="009633B3"/>
    <w:rsid w:val="0096406E"/>
    <w:rsid w:val="00964391"/>
    <w:rsid w:val="00964477"/>
    <w:rsid w:val="00964695"/>
    <w:rsid w:val="00964698"/>
    <w:rsid w:val="009646B1"/>
    <w:rsid w:val="009648C4"/>
    <w:rsid w:val="00964E64"/>
    <w:rsid w:val="00964ED5"/>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40E"/>
    <w:rsid w:val="00971626"/>
    <w:rsid w:val="00971A09"/>
    <w:rsid w:val="00972021"/>
    <w:rsid w:val="0097220C"/>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5C31"/>
    <w:rsid w:val="00976C8E"/>
    <w:rsid w:val="0097726C"/>
    <w:rsid w:val="0097729C"/>
    <w:rsid w:val="00977369"/>
    <w:rsid w:val="00977380"/>
    <w:rsid w:val="00977BBB"/>
    <w:rsid w:val="009800E6"/>
    <w:rsid w:val="0098020A"/>
    <w:rsid w:val="00980480"/>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CFF"/>
    <w:rsid w:val="00983D60"/>
    <w:rsid w:val="009842D2"/>
    <w:rsid w:val="00984696"/>
    <w:rsid w:val="00984A8C"/>
    <w:rsid w:val="00984C9B"/>
    <w:rsid w:val="009850A2"/>
    <w:rsid w:val="0098545D"/>
    <w:rsid w:val="009859C0"/>
    <w:rsid w:val="00985E36"/>
    <w:rsid w:val="00985F98"/>
    <w:rsid w:val="009863B3"/>
    <w:rsid w:val="00986517"/>
    <w:rsid w:val="00986A97"/>
    <w:rsid w:val="00986BC7"/>
    <w:rsid w:val="00986C40"/>
    <w:rsid w:val="00987065"/>
    <w:rsid w:val="00987578"/>
    <w:rsid w:val="00987B88"/>
    <w:rsid w:val="0099047F"/>
    <w:rsid w:val="00990684"/>
    <w:rsid w:val="009906EB"/>
    <w:rsid w:val="00990812"/>
    <w:rsid w:val="00990849"/>
    <w:rsid w:val="0099136F"/>
    <w:rsid w:val="009913FE"/>
    <w:rsid w:val="0099167D"/>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28"/>
    <w:rsid w:val="00993E6C"/>
    <w:rsid w:val="00993FF4"/>
    <w:rsid w:val="00994185"/>
    <w:rsid w:val="00994CF1"/>
    <w:rsid w:val="00994F87"/>
    <w:rsid w:val="00995116"/>
    <w:rsid w:val="009955F9"/>
    <w:rsid w:val="009957CB"/>
    <w:rsid w:val="0099593F"/>
    <w:rsid w:val="00995AC7"/>
    <w:rsid w:val="00995D66"/>
    <w:rsid w:val="00995EFB"/>
    <w:rsid w:val="009960B3"/>
    <w:rsid w:val="009963B7"/>
    <w:rsid w:val="0099671A"/>
    <w:rsid w:val="00996860"/>
    <w:rsid w:val="009968C4"/>
    <w:rsid w:val="00996F86"/>
    <w:rsid w:val="009973AE"/>
    <w:rsid w:val="009975C0"/>
    <w:rsid w:val="009975FD"/>
    <w:rsid w:val="00997670"/>
    <w:rsid w:val="00997881"/>
    <w:rsid w:val="00997A93"/>
    <w:rsid w:val="00997B63"/>
    <w:rsid w:val="00997BB6"/>
    <w:rsid w:val="009A0050"/>
    <w:rsid w:val="009A16D2"/>
    <w:rsid w:val="009A1908"/>
    <w:rsid w:val="009A1B0F"/>
    <w:rsid w:val="009A2386"/>
    <w:rsid w:val="009A2456"/>
    <w:rsid w:val="009A2813"/>
    <w:rsid w:val="009A2A60"/>
    <w:rsid w:val="009A30E3"/>
    <w:rsid w:val="009A366C"/>
    <w:rsid w:val="009A37C0"/>
    <w:rsid w:val="009A3B18"/>
    <w:rsid w:val="009A4032"/>
    <w:rsid w:val="009A415A"/>
    <w:rsid w:val="009A42E1"/>
    <w:rsid w:val="009A45B7"/>
    <w:rsid w:val="009A4691"/>
    <w:rsid w:val="009A476F"/>
    <w:rsid w:val="009A494A"/>
    <w:rsid w:val="009A4B5F"/>
    <w:rsid w:val="009A4F0C"/>
    <w:rsid w:val="009A52E5"/>
    <w:rsid w:val="009A5411"/>
    <w:rsid w:val="009A56A6"/>
    <w:rsid w:val="009A638B"/>
    <w:rsid w:val="009A63F1"/>
    <w:rsid w:val="009A6696"/>
    <w:rsid w:val="009A67CF"/>
    <w:rsid w:val="009A6D6C"/>
    <w:rsid w:val="009A6E36"/>
    <w:rsid w:val="009A6ECE"/>
    <w:rsid w:val="009A76CA"/>
    <w:rsid w:val="009A7985"/>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2DCB"/>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4CB"/>
    <w:rsid w:val="009B451F"/>
    <w:rsid w:val="009B45B7"/>
    <w:rsid w:val="009B472B"/>
    <w:rsid w:val="009B5146"/>
    <w:rsid w:val="009B5414"/>
    <w:rsid w:val="009B57B4"/>
    <w:rsid w:val="009B5C65"/>
    <w:rsid w:val="009B5EDB"/>
    <w:rsid w:val="009B616E"/>
    <w:rsid w:val="009B62DA"/>
    <w:rsid w:val="009B799F"/>
    <w:rsid w:val="009B7C2A"/>
    <w:rsid w:val="009B7E5D"/>
    <w:rsid w:val="009B7EDD"/>
    <w:rsid w:val="009C00C1"/>
    <w:rsid w:val="009C0472"/>
    <w:rsid w:val="009C0CF9"/>
    <w:rsid w:val="009C0D2B"/>
    <w:rsid w:val="009C15E0"/>
    <w:rsid w:val="009C1878"/>
    <w:rsid w:val="009C1FC2"/>
    <w:rsid w:val="009C238C"/>
    <w:rsid w:val="009C26E4"/>
    <w:rsid w:val="009C2C3A"/>
    <w:rsid w:val="009C2C41"/>
    <w:rsid w:val="009C2E1B"/>
    <w:rsid w:val="009C3074"/>
    <w:rsid w:val="009C3B2E"/>
    <w:rsid w:val="009C3F78"/>
    <w:rsid w:val="009C41C4"/>
    <w:rsid w:val="009C450B"/>
    <w:rsid w:val="009C4987"/>
    <w:rsid w:val="009C4E54"/>
    <w:rsid w:val="009C5113"/>
    <w:rsid w:val="009C5381"/>
    <w:rsid w:val="009C568A"/>
    <w:rsid w:val="009C58FB"/>
    <w:rsid w:val="009C5D32"/>
    <w:rsid w:val="009C5DCD"/>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7F8"/>
    <w:rsid w:val="009D1863"/>
    <w:rsid w:val="009D1B4C"/>
    <w:rsid w:val="009D1BDF"/>
    <w:rsid w:val="009D1E92"/>
    <w:rsid w:val="009D1EE4"/>
    <w:rsid w:val="009D256A"/>
    <w:rsid w:val="009D2F86"/>
    <w:rsid w:val="009D34CB"/>
    <w:rsid w:val="009D362E"/>
    <w:rsid w:val="009D3C8C"/>
    <w:rsid w:val="009D43DC"/>
    <w:rsid w:val="009D44F1"/>
    <w:rsid w:val="009D4998"/>
    <w:rsid w:val="009D4CF7"/>
    <w:rsid w:val="009D4F05"/>
    <w:rsid w:val="009D52DE"/>
    <w:rsid w:val="009D577E"/>
    <w:rsid w:val="009D5ACA"/>
    <w:rsid w:val="009D5B55"/>
    <w:rsid w:val="009D5C76"/>
    <w:rsid w:val="009D61B5"/>
    <w:rsid w:val="009D6304"/>
    <w:rsid w:val="009D64D5"/>
    <w:rsid w:val="009D6B2C"/>
    <w:rsid w:val="009D6DD0"/>
    <w:rsid w:val="009D6F88"/>
    <w:rsid w:val="009D787C"/>
    <w:rsid w:val="009D7C35"/>
    <w:rsid w:val="009E077B"/>
    <w:rsid w:val="009E07A6"/>
    <w:rsid w:val="009E08E6"/>
    <w:rsid w:val="009E0936"/>
    <w:rsid w:val="009E0B8F"/>
    <w:rsid w:val="009E10EF"/>
    <w:rsid w:val="009E1188"/>
    <w:rsid w:val="009E1568"/>
    <w:rsid w:val="009E16D2"/>
    <w:rsid w:val="009E1ACE"/>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5DE7"/>
    <w:rsid w:val="009E665E"/>
    <w:rsid w:val="009E6859"/>
    <w:rsid w:val="009E689E"/>
    <w:rsid w:val="009E731B"/>
    <w:rsid w:val="009E750C"/>
    <w:rsid w:val="009F11DA"/>
    <w:rsid w:val="009F13D2"/>
    <w:rsid w:val="009F144C"/>
    <w:rsid w:val="009F19B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A18"/>
    <w:rsid w:val="009F4A51"/>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11FD"/>
    <w:rsid w:val="00A01B66"/>
    <w:rsid w:val="00A01DFF"/>
    <w:rsid w:val="00A02309"/>
    <w:rsid w:val="00A02310"/>
    <w:rsid w:val="00A02945"/>
    <w:rsid w:val="00A02B62"/>
    <w:rsid w:val="00A03523"/>
    <w:rsid w:val="00A04031"/>
    <w:rsid w:val="00A04136"/>
    <w:rsid w:val="00A044C0"/>
    <w:rsid w:val="00A04953"/>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A5A"/>
    <w:rsid w:val="00A07FD5"/>
    <w:rsid w:val="00A100A3"/>
    <w:rsid w:val="00A106AB"/>
    <w:rsid w:val="00A10AAD"/>
    <w:rsid w:val="00A11924"/>
    <w:rsid w:val="00A119EB"/>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9FE"/>
    <w:rsid w:val="00A13DEF"/>
    <w:rsid w:val="00A13FDC"/>
    <w:rsid w:val="00A14142"/>
    <w:rsid w:val="00A14289"/>
    <w:rsid w:val="00A14680"/>
    <w:rsid w:val="00A14716"/>
    <w:rsid w:val="00A14894"/>
    <w:rsid w:val="00A14A90"/>
    <w:rsid w:val="00A14C37"/>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5A4"/>
    <w:rsid w:val="00A17655"/>
    <w:rsid w:val="00A17724"/>
    <w:rsid w:val="00A177AA"/>
    <w:rsid w:val="00A179B9"/>
    <w:rsid w:val="00A17C56"/>
    <w:rsid w:val="00A206E8"/>
    <w:rsid w:val="00A20715"/>
    <w:rsid w:val="00A2097D"/>
    <w:rsid w:val="00A20BE7"/>
    <w:rsid w:val="00A20FFB"/>
    <w:rsid w:val="00A21084"/>
    <w:rsid w:val="00A2109C"/>
    <w:rsid w:val="00A21608"/>
    <w:rsid w:val="00A21A7C"/>
    <w:rsid w:val="00A21C13"/>
    <w:rsid w:val="00A21D9D"/>
    <w:rsid w:val="00A224B3"/>
    <w:rsid w:val="00A22DB0"/>
    <w:rsid w:val="00A22E21"/>
    <w:rsid w:val="00A2324D"/>
    <w:rsid w:val="00A234E6"/>
    <w:rsid w:val="00A2379B"/>
    <w:rsid w:val="00A238E3"/>
    <w:rsid w:val="00A23AEB"/>
    <w:rsid w:val="00A23BD0"/>
    <w:rsid w:val="00A23F00"/>
    <w:rsid w:val="00A2432D"/>
    <w:rsid w:val="00A24A3C"/>
    <w:rsid w:val="00A24E57"/>
    <w:rsid w:val="00A253FC"/>
    <w:rsid w:val="00A254BA"/>
    <w:rsid w:val="00A255E4"/>
    <w:rsid w:val="00A2561A"/>
    <w:rsid w:val="00A25A58"/>
    <w:rsid w:val="00A25E88"/>
    <w:rsid w:val="00A263F9"/>
    <w:rsid w:val="00A26597"/>
    <w:rsid w:val="00A26A1B"/>
    <w:rsid w:val="00A26FAC"/>
    <w:rsid w:val="00A27DBD"/>
    <w:rsid w:val="00A30226"/>
    <w:rsid w:val="00A30660"/>
    <w:rsid w:val="00A31758"/>
    <w:rsid w:val="00A31945"/>
    <w:rsid w:val="00A321DF"/>
    <w:rsid w:val="00A32576"/>
    <w:rsid w:val="00A32834"/>
    <w:rsid w:val="00A328CE"/>
    <w:rsid w:val="00A329E9"/>
    <w:rsid w:val="00A32A71"/>
    <w:rsid w:val="00A32A7A"/>
    <w:rsid w:val="00A3326D"/>
    <w:rsid w:val="00A339D1"/>
    <w:rsid w:val="00A33B43"/>
    <w:rsid w:val="00A3464D"/>
    <w:rsid w:val="00A346B5"/>
    <w:rsid w:val="00A34BB3"/>
    <w:rsid w:val="00A34C33"/>
    <w:rsid w:val="00A351DD"/>
    <w:rsid w:val="00A354E8"/>
    <w:rsid w:val="00A36069"/>
    <w:rsid w:val="00A3615A"/>
    <w:rsid w:val="00A365F4"/>
    <w:rsid w:val="00A36A05"/>
    <w:rsid w:val="00A36A54"/>
    <w:rsid w:val="00A37310"/>
    <w:rsid w:val="00A37B73"/>
    <w:rsid w:val="00A37C91"/>
    <w:rsid w:val="00A37DFA"/>
    <w:rsid w:val="00A4011B"/>
    <w:rsid w:val="00A406B4"/>
    <w:rsid w:val="00A40826"/>
    <w:rsid w:val="00A40902"/>
    <w:rsid w:val="00A40D1C"/>
    <w:rsid w:val="00A40FB5"/>
    <w:rsid w:val="00A41D0A"/>
    <w:rsid w:val="00A41EE0"/>
    <w:rsid w:val="00A423F6"/>
    <w:rsid w:val="00A42602"/>
    <w:rsid w:val="00A4270E"/>
    <w:rsid w:val="00A4348E"/>
    <w:rsid w:val="00A43505"/>
    <w:rsid w:val="00A43A18"/>
    <w:rsid w:val="00A43FFE"/>
    <w:rsid w:val="00A4412C"/>
    <w:rsid w:val="00A44199"/>
    <w:rsid w:val="00A44270"/>
    <w:rsid w:val="00A44832"/>
    <w:rsid w:val="00A449EA"/>
    <w:rsid w:val="00A44A55"/>
    <w:rsid w:val="00A44B0D"/>
    <w:rsid w:val="00A44B6F"/>
    <w:rsid w:val="00A44EF5"/>
    <w:rsid w:val="00A451A4"/>
    <w:rsid w:val="00A453F5"/>
    <w:rsid w:val="00A45761"/>
    <w:rsid w:val="00A45775"/>
    <w:rsid w:val="00A45882"/>
    <w:rsid w:val="00A45D2B"/>
    <w:rsid w:val="00A45E6B"/>
    <w:rsid w:val="00A4607A"/>
    <w:rsid w:val="00A461C5"/>
    <w:rsid w:val="00A4623A"/>
    <w:rsid w:val="00A465A2"/>
    <w:rsid w:val="00A466FC"/>
    <w:rsid w:val="00A46ACF"/>
    <w:rsid w:val="00A479E6"/>
    <w:rsid w:val="00A47AA0"/>
    <w:rsid w:val="00A502BD"/>
    <w:rsid w:val="00A50336"/>
    <w:rsid w:val="00A50871"/>
    <w:rsid w:val="00A509EB"/>
    <w:rsid w:val="00A50CAB"/>
    <w:rsid w:val="00A50DAC"/>
    <w:rsid w:val="00A510B6"/>
    <w:rsid w:val="00A51158"/>
    <w:rsid w:val="00A513DD"/>
    <w:rsid w:val="00A51412"/>
    <w:rsid w:val="00A51891"/>
    <w:rsid w:val="00A51A19"/>
    <w:rsid w:val="00A51A1B"/>
    <w:rsid w:val="00A51AC8"/>
    <w:rsid w:val="00A51E0E"/>
    <w:rsid w:val="00A51FA6"/>
    <w:rsid w:val="00A52243"/>
    <w:rsid w:val="00A52567"/>
    <w:rsid w:val="00A52882"/>
    <w:rsid w:val="00A52CBD"/>
    <w:rsid w:val="00A5311A"/>
    <w:rsid w:val="00A533FB"/>
    <w:rsid w:val="00A5344A"/>
    <w:rsid w:val="00A5355C"/>
    <w:rsid w:val="00A53E4E"/>
    <w:rsid w:val="00A53E7D"/>
    <w:rsid w:val="00A53ED3"/>
    <w:rsid w:val="00A5422F"/>
    <w:rsid w:val="00A545B4"/>
    <w:rsid w:val="00A54671"/>
    <w:rsid w:val="00A54B47"/>
    <w:rsid w:val="00A5661F"/>
    <w:rsid w:val="00A56853"/>
    <w:rsid w:val="00A5689C"/>
    <w:rsid w:val="00A56CE7"/>
    <w:rsid w:val="00A56F9A"/>
    <w:rsid w:val="00A571A2"/>
    <w:rsid w:val="00A5720C"/>
    <w:rsid w:val="00A5788E"/>
    <w:rsid w:val="00A57D45"/>
    <w:rsid w:val="00A60507"/>
    <w:rsid w:val="00A6085F"/>
    <w:rsid w:val="00A608F8"/>
    <w:rsid w:val="00A60B60"/>
    <w:rsid w:val="00A60BB7"/>
    <w:rsid w:val="00A60E1C"/>
    <w:rsid w:val="00A61221"/>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A7C"/>
    <w:rsid w:val="00A64BF5"/>
    <w:rsid w:val="00A64DE7"/>
    <w:rsid w:val="00A6502D"/>
    <w:rsid w:val="00A654A2"/>
    <w:rsid w:val="00A65675"/>
    <w:rsid w:val="00A65BE0"/>
    <w:rsid w:val="00A663A5"/>
    <w:rsid w:val="00A66DD1"/>
    <w:rsid w:val="00A6704B"/>
    <w:rsid w:val="00A671F6"/>
    <w:rsid w:val="00A6721D"/>
    <w:rsid w:val="00A672AC"/>
    <w:rsid w:val="00A673B9"/>
    <w:rsid w:val="00A6748B"/>
    <w:rsid w:val="00A6758E"/>
    <w:rsid w:val="00A67591"/>
    <w:rsid w:val="00A6781B"/>
    <w:rsid w:val="00A67850"/>
    <w:rsid w:val="00A67B62"/>
    <w:rsid w:val="00A67BC7"/>
    <w:rsid w:val="00A67C9F"/>
    <w:rsid w:val="00A67DAB"/>
    <w:rsid w:val="00A67DCF"/>
    <w:rsid w:val="00A67F56"/>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633"/>
    <w:rsid w:val="00A74EAE"/>
    <w:rsid w:val="00A7516C"/>
    <w:rsid w:val="00A758C7"/>
    <w:rsid w:val="00A75BA2"/>
    <w:rsid w:val="00A75D15"/>
    <w:rsid w:val="00A760AB"/>
    <w:rsid w:val="00A76263"/>
    <w:rsid w:val="00A7651F"/>
    <w:rsid w:val="00A76BE1"/>
    <w:rsid w:val="00A76F0A"/>
    <w:rsid w:val="00A7707B"/>
    <w:rsid w:val="00A7730C"/>
    <w:rsid w:val="00A7792F"/>
    <w:rsid w:val="00A77BDA"/>
    <w:rsid w:val="00A77C0F"/>
    <w:rsid w:val="00A77F41"/>
    <w:rsid w:val="00A77FDD"/>
    <w:rsid w:val="00A80148"/>
    <w:rsid w:val="00A80514"/>
    <w:rsid w:val="00A80753"/>
    <w:rsid w:val="00A80829"/>
    <w:rsid w:val="00A81039"/>
    <w:rsid w:val="00A810DC"/>
    <w:rsid w:val="00A81180"/>
    <w:rsid w:val="00A81384"/>
    <w:rsid w:val="00A813C1"/>
    <w:rsid w:val="00A81463"/>
    <w:rsid w:val="00A814FF"/>
    <w:rsid w:val="00A81B90"/>
    <w:rsid w:val="00A81BF9"/>
    <w:rsid w:val="00A81C23"/>
    <w:rsid w:val="00A81F23"/>
    <w:rsid w:val="00A830FE"/>
    <w:rsid w:val="00A833AB"/>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B6F"/>
    <w:rsid w:val="00A86FA7"/>
    <w:rsid w:val="00A87390"/>
    <w:rsid w:val="00A8740B"/>
    <w:rsid w:val="00A8753E"/>
    <w:rsid w:val="00A87595"/>
    <w:rsid w:val="00A87752"/>
    <w:rsid w:val="00A903DF"/>
    <w:rsid w:val="00A90692"/>
    <w:rsid w:val="00A907F0"/>
    <w:rsid w:val="00A90927"/>
    <w:rsid w:val="00A9093E"/>
    <w:rsid w:val="00A90C77"/>
    <w:rsid w:val="00A90D2A"/>
    <w:rsid w:val="00A90E34"/>
    <w:rsid w:val="00A9148F"/>
    <w:rsid w:val="00A917F3"/>
    <w:rsid w:val="00A91956"/>
    <w:rsid w:val="00A91C31"/>
    <w:rsid w:val="00A928A8"/>
    <w:rsid w:val="00A929C6"/>
    <w:rsid w:val="00A93223"/>
    <w:rsid w:val="00A934DD"/>
    <w:rsid w:val="00A93602"/>
    <w:rsid w:val="00A93887"/>
    <w:rsid w:val="00A93CCF"/>
    <w:rsid w:val="00A93DAA"/>
    <w:rsid w:val="00A940DF"/>
    <w:rsid w:val="00A9414B"/>
    <w:rsid w:val="00A94A7F"/>
    <w:rsid w:val="00A94B75"/>
    <w:rsid w:val="00A954C4"/>
    <w:rsid w:val="00A95647"/>
    <w:rsid w:val="00A96DFE"/>
    <w:rsid w:val="00A96E61"/>
    <w:rsid w:val="00A96FAF"/>
    <w:rsid w:val="00A97636"/>
    <w:rsid w:val="00A976C2"/>
    <w:rsid w:val="00A97941"/>
    <w:rsid w:val="00A97CB4"/>
    <w:rsid w:val="00A97E2A"/>
    <w:rsid w:val="00A97EF2"/>
    <w:rsid w:val="00AA07B1"/>
    <w:rsid w:val="00AA08DB"/>
    <w:rsid w:val="00AA08E7"/>
    <w:rsid w:val="00AA08F2"/>
    <w:rsid w:val="00AA094F"/>
    <w:rsid w:val="00AA0BE4"/>
    <w:rsid w:val="00AA0BED"/>
    <w:rsid w:val="00AA0D89"/>
    <w:rsid w:val="00AA0E0B"/>
    <w:rsid w:val="00AA18D7"/>
    <w:rsid w:val="00AA1C25"/>
    <w:rsid w:val="00AA1D65"/>
    <w:rsid w:val="00AA1E7D"/>
    <w:rsid w:val="00AA2194"/>
    <w:rsid w:val="00AA2466"/>
    <w:rsid w:val="00AA2720"/>
    <w:rsid w:val="00AA2BDD"/>
    <w:rsid w:val="00AA2F5F"/>
    <w:rsid w:val="00AA2F62"/>
    <w:rsid w:val="00AA3080"/>
    <w:rsid w:val="00AA3087"/>
    <w:rsid w:val="00AA32AD"/>
    <w:rsid w:val="00AA32D7"/>
    <w:rsid w:val="00AA3C23"/>
    <w:rsid w:val="00AA4123"/>
    <w:rsid w:val="00AA438D"/>
    <w:rsid w:val="00AA475B"/>
    <w:rsid w:val="00AA4871"/>
    <w:rsid w:val="00AA4956"/>
    <w:rsid w:val="00AA4C8A"/>
    <w:rsid w:val="00AA5383"/>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5CF"/>
    <w:rsid w:val="00AB06CD"/>
    <w:rsid w:val="00AB072B"/>
    <w:rsid w:val="00AB0A7C"/>
    <w:rsid w:val="00AB0A7D"/>
    <w:rsid w:val="00AB0AA5"/>
    <w:rsid w:val="00AB0D24"/>
    <w:rsid w:val="00AB1093"/>
    <w:rsid w:val="00AB10B0"/>
    <w:rsid w:val="00AB12D0"/>
    <w:rsid w:val="00AB14CC"/>
    <w:rsid w:val="00AB1502"/>
    <w:rsid w:val="00AB1585"/>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1FBD"/>
    <w:rsid w:val="00AC2641"/>
    <w:rsid w:val="00AC2C35"/>
    <w:rsid w:val="00AC306C"/>
    <w:rsid w:val="00AC31A9"/>
    <w:rsid w:val="00AC34FD"/>
    <w:rsid w:val="00AC3527"/>
    <w:rsid w:val="00AC375A"/>
    <w:rsid w:val="00AC38AE"/>
    <w:rsid w:val="00AC3A88"/>
    <w:rsid w:val="00AC3CC5"/>
    <w:rsid w:val="00AC4276"/>
    <w:rsid w:val="00AC443F"/>
    <w:rsid w:val="00AC464A"/>
    <w:rsid w:val="00AC4725"/>
    <w:rsid w:val="00AC4760"/>
    <w:rsid w:val="00AC48A7"/>
    <w:rsid w:val="00AC49BE"/>
    <w:rsid w:val="00AC5304"/>
    <w:rsid w:val="00AC54EA"/>
    <w:rsid w:val="00AC563D"/>
    <w:rsid w:val="00AC582D"/>
    <w:rsid w:val="00AC582F"/>
    <w:rsid w:val="00AC5891"/>
    <w:rsid w:val="00AC58F4"/>
    <w:rsid w:val="00AC5C12"/>
    <w:rsid w:val="00AC6405"/>
    <w:rsid w:val="00AC6737"/>
    <w:rsid w:val="00AC6853"/>
    <w:rsid w:val="00AC6FA0"/>
    <w:rsid w:val="00AC7566"/>
    <w:rsid w:val="00AC7B1B"/>
    <w:rsid w:val="00AC7B7E"/>
    <w:rsid w:val="00AC7D74"/>
    <w:rsid w:val="00AC7FD1"/>
    <w:rsid w:val="00AD009C"/>
    <w:rsid w:val="00AD0153"/>
    <w:rsid w:val="00AD05AC"/>
    <w:rsid w:val="00AD05F1"/>
    <w:rsid w:val="00AD06B7"/>
    <w:rsid w:val="00AD0BC9"/>
    <w:rsid w:val="00AD146A"/>
    <w:rsid w:val="00AD17D7"/>
    <w:rsid w:val="00AD215C"/>
    <w:rsid w:val="00AD2206"/>
    <w:rsid w:val="00AD22E1"/>
    <w:rsid w:val="00AD236A"/>
    <w:rsid w:val="00AD2673"/>
    <w:rsid w:val="00AD26CF"/>
    <w:rsid w:val="00AD2FCA"/>
    <w:rsid w:val="00AD3078"/>
    <w:rsid w:val="00AD334E"/>
    <w:rsid w:val="00AD3889"/>
    <w:rsid w:val="00AD38A9"/>
    <w:rsid w:val="00AD3A40"/>
    <w:rsid w:val="00AD3A5F"/>
    <w:rsid w:val="00AD3C07"/>
    <w:rsid w:val="00AD4221"/>
    <w:rsid w:val="00AD4254"/>
    <w:rsid w:val="00AD441A"/>
    <w:rsid w:val="00AD4697"/>
    <w:rsid w:val="00AD4F9A"/>
    <w:rsid w:val="00AD54EE"/>
    <w:rsid w:val="00AD5AF1"/>
    <w:rsid w:val="00AD62F3"/>
    <w:rsid w:val="00AD68C4"/>
    <w:rsid w:val="00AD6C73"/>
    <w:rsid w:val="00AD6E99"/>
    <w:rsid w:val="00AD73EF"/>
    <w:rsid w:val="00AD75F0"/>
    <w:rsid w:val="00AD7DD9"/>
    <w:rsid w:val="00AD7E5E"/>
    <w:rsid w:val="00AE0269"/>
    <w:rsid w:val="00AE0664"/>
    <w:rsid w:val="00AE0E38"/>
    <w:rsid w:val="00AE12EF"/>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A6A"/>
    <w:rsid w:val="00AE6E7A"/>
    <w:rsid w:val="00AE7400"/>
    <w:rsid w:val="00AF007C"/>
    <w:rsid w:val="00AF04C6"/>
    <w:rsid w:val="00AF04DB"/>
    <w:rsid w:val="00AF0958"/>
    <w:rsid w:val="00AF0B1C"/>
    <w:rsid w:val="00AF0B42"/>
    <w:rsid w:val="00AF105B"/>
    <w:rsid w:val="00AF1425"/>
    <w:rsid w:val="00AF1ACC"/>
    <w:rsid w:val="00AF1B24"/>
    <w:rsid w:val="00AF1FE8"/>
    <w:rsid w:val="00AF2127"/>
    <w:rsid w:val="00AF2370"/>
    <w:rsid w:val="00AF2A1A"/>
    <w:rsid w:val="00AF2AFD"/>
    <w:rsid w:val="00AF2C4A"/>
    <w:rsid w:val="00AF2E7A"/>
    <w:rsid w:val="00AF313D"/>
    <w:rsid w:val="00AF318D"/>
    <w:rsid w:val="00AF31D2"/>
    <w:rsid w:val="00AF3ADE"/>
    <w:rsid w:val="00AF3BF5"/>
    <w:rsid w:val="00AF3C55"/>
    <w:rsid w:val="00AF3E6F"/>
    <w:rsid w:val="00AF41D8"/>
    <w:rsid w:val="00AF44E3"/>
    <w:rsid w:val="00AF46FD"/>
    <w:rsid w:val="00AF4921"/>
    <w:rsid w:val="00AF4AF8"/>
    <w:rsid w:val="00AF4D1F"/>
    <w:rsid w:val="00AF4DAA"/>
    <w:rsid w:val="00AF4F11"/>
    <w:rsid w:val="00AF4FAF"/>
    <w:rsid w:val="00AF587B"/>
    <w:rsid w:val="00AF5BA8"/>
    <w:rsid w:val="00AF5D99"/>
    <w:rsid w:val="00AF6766"/>
    <w:rsid w:val="00AF6803"/>
    <w:rsid w:val="00AF6ABF"/>
    <w:rsid w:val="00AF6B80"/>
    <w:rsid w:val="00AF6D96"/>
    <w:rsid w:val="00AF6EDB"/>
    <w:rsid w:val="00AF7093"/>
    <w:rsid w:val="00AF709E"/>
    <w:rsid w:val="00AF7122"/>
    <w:rsid w:val="00AF718B"/>
    <w:rsid w:val="00AF7427"/>
    <w:rsid w:val="00AF7777"/>
    <w:rsid w:val="00AF7DAD"/>
    <w:rsid w:val="00AF7DEF"/>
    <w:rsid w:val="00AF7E06"/>
    <w:rsid w:val="00AF7FC4"/>
    <w:rsid w:val="00B00378"/>
    <w:rsid w:val="00B007E0"/>
    <w:rsid w:val="00B00818"/>
    <w:rsid w:val="00B00938"/>
    <w:rsid w:val="00B00955"/>
    <w:rsid w:val="00B009EF"/>
    <w:rsid w:val="00B00F5E"/>
    <w:rsid w:val="00B021FA"/>
    <w:rsid w:val="00B02D78"/>
    <w:rsid w:val="00B02DE6"/>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E6C"/>
    <w:rsid w:val="00B04FAB"/>
    <w:rsid w:val="00B053B2"/>
    <w:rsid w:val="00B057A6"/>
    <w:rsid w:val="00B05BF0"/>
    <w:rsid w:val="00B05D51"/>
    <w:rsid w:val="00B06252"/>
    <w:rsid w:val="00B066C0"/>
    <w:rsid w:val="00B06895"/>
    <w:rsid w:val="00B06EE4"/>
    <w:rsid w:val="00B070AD"/>
    <w:rsid w:val="00B0743C"/>
    <w:rsid w:val="00B0757A"/>
    <w:rsid w:val="00B07896"/>
    <w:rsid w:val="00B07919"/>
    <w:rsid w:val="00B07E01"/>
    <w:rsid w:val="00B10704"/>
    <w:rsid w:val="00B10DC2"/>
    <w:rsid w:val="00B11032"/>
    <w:rsid w:val="00B111F4"/>
    <w:rsid w:val="00B11963"/>
    <w:rsid w:val="00B125F9"/>
    <w:rsid w:val="00B1368C"/>
    <w:rsid w:val="00B137EE"/>
    <w:rsid w:val="00B13BFF"/>
    <w:rsid w:val="00B13CC3"/>
    <w:rsid w:val="00B14092"/>
    <w:rsid w:val="00B141C2"/>
    <w:rsid w:val="00B143FE"/>
    <w:rsid w:val="00B14863"/>
    <w:rsid w:val="00B1489C"/>
    <w:rsid w:val="00B14AB6"/>
    <w:rsid w:val="00B14BC9"/>
    <w:rsid w:val="00B14C43"/>
    <w:rsid w:val="00B14C77"/>
    <w:rsid w:val="00B152DB"/>
    <w:rsid w:val="00B1553F"/>
    <w:rsid w:val="00B1584E"/>
    <w:rsid w:val="00B159DE"/>
    <w:rsid w:val="00B15E48"/>
    <w:rsid w:val="00B15EAD"/>
    <w:rsid w:val="00B16332"/>
    <w:rsid w:val="00B16433"/>
    <w:rsid w:val="00B16E22"/>
    <w:rsid w:val="00B1715C"/>
    <w:rsid w:val="00B172E2"/>
    <w:rsid w:val="00B174A4"/>
    <w:rsid w:val="00B176D7"/>
    <w:rsid w:val="00B17798"/>
    <w:rsid w:val="00B17C0A"/>
    <w:rsid w:val="00B17F08"/>
    <w:rsid w:val="00B204F5"/>
    <w:rsid w:val="00B20C3C"/>
    <w:rsid w:val="00B20E79"/>
    <w:rsid w:val="00B20E8D"/>
    <w:rsid w:val="00B20FAB"/>
    <w:rsid w:val="00B2102C"/>
    <w:rsid w:val="00B21070"/>
    <w:rsid w:val="00B217B5"/>
    <w:rsid w:val="00B217EA"/>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CCC"/>
    <w:rsid w:val="00B25D42"/>
    <w:rsid w:val="00B25ECE"/>
    <w:rsid w:val="00B260FF"/>
    <w:rsid w:val="00B26124"/>
    <w:rsid w:val="00B26617"/>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2C4C"/>
    <w:rsid w:val="00B331EC"/>
    <w:rsid w:val="00B342BB"/>
    <w:rsid w:val="00B34328"/>
    <w:rsid w:val="00B34599"/>
    <w:rsid w:val="00B34704"/>
    <w:rsid w:val="00B3478E"/>
    <w:rsid w:val="00B348D3"/>
    <w:rsid w:val="00B34C7E"/>
    <w:rsid w:val="00B35345"/>
    <w:rsid w:val="00B355FB"/>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15"/>
    <w:rsid w:val="00B42892"/>
    <w:rsid w:val="00B42933"/>
    <w:rsid w:val="00B42C7D"/>
    <w:rsid w:val="00B42FCD"/>
    <w:rsid w:val="00B432FD"/>
    <w:rsid w:val="00B43509"/>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1C71"/>
    <w:rsid w:val="00B52350"/>
    <w:rsid w:val="00B52C68"/>
    <w:rsid w:val="00B52C97"/>
    <w:rsid w:val="00B536A9"/>
    <w:rsid w:val="00B536AC"/>
    <w:rsid w:val="00B53956"/>
    <w:rsid w:val="00B53D54"/>
    <w:rsid w:val="00B53DE7"/>
    <w:rsid w:val="00B542AB"/>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64"/>
    <w:rsid w:val="00B56EB2"/>
    <w:rsid w:val="00B570A3"/>
    <w:rsid w:val="00B57151"/>
    <w:rsid w:val="00B576FD"/>
    <w:rsid w:val="00B57748"/>
    <w:rsid w:val="00B57A58"/>
    <w:rsid w:val="00B57EC3"/>
    <w:rsid w:val="00B600B2"/>
    <w:rsid w:val="00B60700"/>
    <w:rsid w:val="00B60850"/>
    <w:rsid w:val="00B608A7"/>
    <w:rsid w:val="00B608AF"/>
    <w:rsid w:val="00B608CC"/>
    <w:rsid w:val="00B608EC"/>
    <w:rsid w:val="00B609CF"/>
    <w:rsid w:val="00B60D0C"/>
    <w:rsid w:val="00B60DE5"/>
    <w:rsid w:val="00B61053"/>
    <w:rsid w:val="00B613BF"/>
    <w:rsid w:val="00B61464"/>
    <w:rsid w:val="00B6172B"/>
    <w:rsid w:val="00B618B4"/>
    <w:rsid w:val="00B619E9"/>
    <w:rsid w:val="00B61CD1"/>
    <w:rsid w:val="00B620F5"/>
    <w:rsid w:val="00B621DE"/>
    <w:rsid w:val="00B623CD"/>
    <w:rsid w:val="00B6259C"/>
    <w:rsid w:val="00B627F7"/>
    <w:rsid w:val="00B62B97"/>
    <w:rsid w:val="00B63240"/>
    <w:rsid w:val="00B636E8"/>
    <w:rsid w:val="00B63896"/>
    <w:rsid w:val="00B63A64"/>
    <w:rsid w:val="00B63D3D"/>
    <w:rsid w:val="00B64043"/>
    <w:rsid w:val="00B645DF"/>
    <w:rsid w:val="00B6471F"/>
    <w:rsid w:val="00B64826"/>
    <w:rsid w:val="00B6491C"/>
    <w:rsid w:val="00B653BD"/>
    <w:rsid w:val="00B6560A"/>
    <w:rsid w:val="00B656E9"/>
    <w:rsid w:val="00B65913"/>
    <w:rsid w:val="00B65C00"/>
    <w:rsid w:val="00B65C98"/>
    <w:rsid w:val="00B65CEA"/>
    <w:rsid w:val="00B65F91"/>
    <w:rsid w:val="00B6622F"/>
    <w:rsid w:val="00B6638D"/>
    <w:rsid w:val="00B664B1"/>
    <w:rsid w:val="00B666EA"/>
    <w:rsid w:val="00B66853"/>
    <w:rsid w:val="00B66B2E"/>
    <w:rsid w:val="00B66F13"/>
    <w:rsid w:val="00B66FA9"/>
    <w:rsid w:val="00B66FE2"/>
    <w:rsid w:val="00B6712C"/>
    <w:rsid w:val="00B674B4"/>
    <w:rsid w:val="00B67941"/>
    <w:rsid w:val="00B70CAE"/>
    <w:rsid w:val="00B70DA1"/>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779D0"/>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3B7"/>
    <w:rsid w:val="00B8350B"/>
    <w:rsid w:val="00B8354E"/>
    <w:rsid w:val="00B83957"/>
    <w:rsid w:val="00B8431D"/>
    <w:rsid w:val="00B8436C"/>
    <w:rsid w:val="00B84A51"/>
    <w:rsid w:val="00B84B04"/>
    <w:rsid w:val="00B850B9"/>
    <w:rsid w:val="00B854DE"/>
    <w:rsid w:val="00B858DA"/>
    <w:rsid w:val="00B85A7F"/>
    <w:rsid w:val="00B85B67"/>
    <w:rsid w:val="00B85D76"/>
    <w:rsid w:val="00B85E0A"/>
    <w:rsid w:val="00B85F83"/>
    <w:rsid w:val="00B863EF"/>
    <w:rsid w:val="00B86703"/>
    <w:rsid w:val="00B86891"/>
    <w:rsid w:val="00B869C1"/>
    <w:rsid w:val="00B86AAC"/>
    <w:rsid w:val="00B87277"/>
    <w:rsid w:val="00B87603"/>
    <w:rsid w:val="00B87C7F"/>
    <w:rsid w:val="00B90082"/>
    <w:rsid w:val="00B904E3"/>
    <w:rsid w:val="00B9086C"/>
    <w:rsid w:val="00B90953"/>
    <w:rsid w:val="00B90E13"/>
    <w:rsid w:val="00B90FF0"/>
    <w:rsid w:val="00B9118B"/>
    <w:rsid w:val="00B9123A"/>
    <w:rsid w:val="00B919F6"/>
    <w:rsid w:val="00B91CA9"/>
    <w:rsid w:val="00B91D45"/>
    <w:rsid w:val="00B91D71"/>
    <w:rsid w:val="00B92ED6"/>
    <w:rsid w:val="00B9315A"/>
    <w:rsid w:val="00B933BB"/>
    <w:rsid w:val="00B93512"/>
    <w:rsid w:val="00B9367C"/>
    <w:rsid w:val="00B936C7"/>
    <w:rsid w:val="00B93987"/>
    <w:rsid w:val="00B93C67"/>
    <w:rsid w:val="00B93FFD"/>
    <w:rsid w:val="00B940B2"/>
    <w:rsid w:val="00B941BB"/>
    <w:rsid w:val="00B9479E"/>
    <w:rsid w:val="00B94800"/>
    <w:rsid w:val="00B94E06"/>
    <w:rsid w:val="00B94EAA"/>
    <w:rsid w:val="00B954FD"/>
    <w:rsid w:val="00B95700"/>
    <w:rsid w:val="00B95729"/>
    <w:rsid w:val="00B959FE"/>
    <w:rsid w:val="00B95CAD"/>
    <w:rsid w:val="00B95DFB"/>
    <w:rsid w:val="00B96048"/>
    <w:rsid w:val="00B96143"/>
    <w:rsid w:val="00B96185"/>
    <w:rsid w:val="00B966E0"/>
    <w:rsid w:val="00B9682B"/>
    <w:rsid w:val="00B969CB"/>
    <w:rsid w:val="00B96B25"/>
    <w:rsid w:val="00B96CBD"/>
    <w:rsid w:val="00B9724D"/>
    <w:rsid w:val="00B97897"/>
    <w:rsid w:val="00B97B4D"/>
    <w:rsid w:val="00BA0327"/>
    <w:rsid w:val="00BA04B9"/>
    <w:rsid w:val="00BA0535"/>
    <w:rsid w:val="00BA0DB4"/>
    <w:rsid w:val="00BA0DC9"/>
    <w:rsid w:val="00BA0F35"/>
    <w:rsid w:val="00BA128D"/>
    <w:rsid w:val="00BA136A"/>
    <w:rsid w:val="00BA1678"/>
    <w:rsid w:val="00BA17EB"/>
    <w:rsid w:val="00BA19B7"/>
    <w:rsid w:val="00BA19BC"/>
    <w:rsid w:val="00BA1AD4"/>
    <w:rsid w:val="00BA2612"/>
    <w:rsid w:val="00BA267D"/>
    <w:rsid w:val="00BA26E8"/>
    <w:rsid w:val="00BA2C4D"/>
    <w:rsid w:val="00BA30A7"/>
    <w:rsid w:val="00BA342D"/>
    <w:rsid w:val="00BA34EB"/>
    <w:rsid w:val="00BA3D15"/>
    <w:rsid w:val="00BA3FBF"/>
    <w:rsid w:val="00BA43C2"/>
    <w:rsid w:val="00BA45E7"/>
    <w:rsid w:val="00BA4719"/>
    <w:rsid w:val="00BA482C"/>
    <w:rsid w:val="00BA49D4"/>
    <w:rsid w:val="00BA4ABE"/>
    <w:rsid w:val="00BA4FDA"/>
    <w:rsid w:val="00BA5020"/>
    <w:rsid w:val="00BA53FA"/>
    <w:rsid w:val="00BA5922"/>
    <w:rsid w:val="00BA5F09"/>
    <w:rsid w:val="00BA60AC"/>
    <w:rsid w:val="00BA61B4"/>
    <w:rsid w:val="00BA61EB"/>
    <w:rsid w:val="00BA6553"/>
    <w:rsid w:val="00BA671D"/>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074F"/>
    <w:rsid w:val="00BB1419"/>
    <w:rsid w:val="00BB14CC"/>
    <w:rsid w:val="00BB1538"/>
    <w:rsid w:val="00BB1802"/>
    <w:rsid w:val="00BB1985"/>
    <w:rsid w:val="00BB1997"/>
    <w:rsid w:val="00BB23AE"/>
    <w:rsid w:val="00BB23D2"/>
    <w:rsid w:val="00BB2839"/>
    <w:rsid w:val="00BB2904"/>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9B2"/>
    <w:rsid w:val="00BC0C20"/>
    <w:rsid w:val="00BC146A"/>
    <w:rsid w:val="00BC1842"/>
    <w:rsid w:val="00BC1DF5"/>
    <w:rsid w:val="00BC21E7"/>
    <w:rsid w:val="00BC278A"/>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2"/>
    <w:rsid w:val="00BC6737"/>
    <w:rsid w:val="00BC67C5"/>
    <w:rsid w:val="00BC6C0A"/>
    <w:rsid w:val="00BC792E"/>
    <w:rsid w:val="00BD0133"/>
    <w:rsid w:val="00BD0425"/>
    <w:rsid w:val="00BD0ED8"/>
    <w:rsid w:val="00BD0FD5"/>
    <w:rsid w:val="00BD10D6"/>
    <w:rsid w:val="00BD130F"/>
    <w:rsid w:val="00BD1413"/>
    <w:rsid w:val="00BD1525"/>
    <w:rsid w:val="00BD1BD9"/>
    <w:rsid w:val="00BD249A"/>
    <w:rsid w:val="00BD2816"/>
    <w:rsid w:val="00BD29AA"/>
    <w:rsid w:val="00BD2C18"/>
    <w:rsid w:val="00BD2CBD"/>
    <w:rsid w:val="00BD2D14"/>
    <w:rsid w:val="00BD2FFE"/>
    <w:rsid w:val="00BD31BB"/>
    <w:rsid w:val="00BD391C"/>
    <w:rsid w:val="00BD40DD"/>
    <w:rsid w:val="00BD43D7"/>
    <w:rsid w:val="00BD44F2"/>
    <w:rsid w:val="00BD47E2"/>
    <w:rsid w:val="00BD4D00"/>
    <w:rsid w:val="00BD4DB5"/>
    <w:rsid w:val="00BD4E1D"/>
    <w:rsid w:val="00BD50E5"/>
    <w:rsid w:val="00BD5677"/>
    <w:rsid w:val="00BD5705"/>
    <w:rsid w:val="00BD57D0"/>
    <w:rsid w:val="00BD5BDF"/>
    <w:rsid w:val="00BD5C7A"/>
    <w:rsid w:val="00BD6544"/>
    <w:rsid w:val="00BD692D"/>
    <w:rsid w:val="00BD6E8E"/>
    <w:rsid w:val="00BD6EE1"/>
    <w:rsid w:val="00BD711F"/>
    <w:rsid w:val="00BD72C4"/>
    <w:rsid w:val="00BD773B"/>
    <w:rsid w:val="00BD7912"/>
    <w:rsid w:val="00BD7F4A"/>
    <w:rsid w:val="00BE05B0"/>
    <w:rsid w:val="00BE0A2B"/>
    <w:rsid w:val="00BE0A35"/>
    <w:rsid w:val="00BE0B3F"/>
    <w:rsid w:val="00BE1748"/>
    <w:rsid w:val="00BE1943"/>
    <w:rsid w:val="00BE23F0"/>
    <w:rsid w:val="00BE27D6"/>
    <w:rsid w:val="00BE2A3D"/>
    <w:rsid w:val="00BE2BA8"/>
    <w:rsid w:val="00BE3101"/>
    <w:rsid w:val="00BE3F53"/>
    <w:rsid w:val="00BE413D"/>
    <w:rsid w:val="00BE436E"/>
    <w:rsid w:val="00BE4463"/>
    <w:rsid w:val="00BE4B66"/>
    <w:rsid w:val="00BE4F74"/>
    <w:rsid w:val="00BE52FC"/>
    <w:rsid w:val="00BE5528"/>
    <w:rsid w:val="00BE55F5"/>
    <w:rsid w:val="00BE573F"/>
    <w:rsid w:val="00BE5B2B"/>
    <w:rsid w:val="00BE5BC8"/>
    <w:rsid w:val="00BE6121"/>
    <w:rsid w:val="00BE6787"/>
    <w:rsid w:val="00BE67F7"/>
    <w:rsid w:val="00BE6E27"/>
    <w:rsid w:val="00BE6EB3"/>
    <w:rsid w:val="00BE7118"/>
    <w:rsid w:val="00BE75EA"/>
    <w:rsid w:val="00BE7969"/>
    <w:rsid w:val="00BE7A92"/>
    <w:rsid w:val="00BE7C77"/>
    <w:rsid w:val="00BE7F01"/>
    <w:rsid w:val="00BE7F2E"/>
    <w:rsid w:val="00BF005E"/>
    <w:rsid w:val="00BF03EA"/>
    <w:rsid w:val="00BF045E"/>
    <w:rsid w:val="00BF05BE"/>
    <w:rsid w:val="00BF0666"/>
    <w:rsid w:val="00BF06A2"/>
    <w:rsid w:val="00BF0BF2"/>
    <w:rsid w:val="00BF0ECE"/>
    <w:rsid w:val="00BF11BD"/>
    <w:rsid w:val="00BF132A"/>
    <w:rsid w:val="00BF1566"/>
    <w:rsid w:val="00BF1842"/>
    <w:rsid w:val="00BF1EAD"/>
    <w:rsid w:val="00BF234B"/>
    <w:rsid w:val="00BF2488"/>
    <w:rsid w:val="00BF2599"/>
    <w:rsid w:val="00BF2729"/>
    <w:rsid w:val="00BF27EF"/>
    <w:rsid w:val="00BF2B13"/>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86"/>
    <w:rsid w:val="00C00AC2"/>
    <w:rsid w:val="00C00B49"/>
    <w:rsid w:val="00C01276"/>
    <w:rsid w:val="00C01883"/>
    <w:rsid w:val="00C018F6"/>
    <w:rsid w:val="00C01974"/>
    <w:rsid w:val="00C01FEB"/>
    <w:rsid w:val="00C0247B"/>
    <w:rsid w:val="00C025ED"/>
    <w:rsid w:val="00C025F7"/>
    <w:rsid w:val="00C02C8B"/>
    <w:rsid w:val="00C03912"/>
    <w:rsid w:val="00C04703"/>
    <w:rsid w:val="00C05616"/>
    <w:rsid w:val="00C057CF"/>
    <w:rsid w:val="00C05B70"/>
    <w:rsid w:val="00C05C1A"/>
    <w:rsid w:val="00C05C7B"/>
    <w:rsid w:val="00C05F5C"/>
    <w:rsid w:val="00C069FF"/>
    <w:rsid w:val="00C06B06"/>
    <w:rsid w:val="00C06E4D"/>
    <w:rsid w:val="00C06ECC"/>
    <w:rsid w:val="00C0713B"/>
    <w:rsid w:val="00C074C3"/>
    <w:rsid w:val="00C07900"/>
    <w:rsid w:val="00C07AA3"/>
    <w:rsid w:val="00C07E36"/>
    <w:rsid w:val="00C07F76"/>
    <w:rsid w:val="00C10000"/>
    <w:rsid w:val="00C102E1"/>
    <w:rsid w:val="00C104F1"/>
    <w:rsid w:val="00C1056B"/>
    <w:rsid w:val="00C10868"/>
    <w:rsid w:val="00C10E54"/>
    <w:rsid w:val="00C1105F"/>
    <w:rsid w:val="00C110F4"/>
    <w:rsid w:val="00C1142C"/>
    <w:rsid w:val="00C11652"/>
    <w:rsid w:val="00C1171E"/>
    <w:rsid w:val="00C11942"/>
    <w:rsid w:val="00C11E72"/>
    <w:rsid w:val="00C120AB"/>
    <w:rsid w:val="00C1226F"/>
    <w:rsid w:val="00C1247D"/>
    <w:rsid w:val="00C1254B"/>
    <w:rsid w:val="00C127FD"/>
    <w:rsid w:val="00C12933"/>
    <w:rsid w:val="00C12966"/>
    <w:rsid w:val="00C1300B"/>
    <w:rsid w:val="00C13068"/>
    <w:rsid w:val="00C13599"/>
    <w:rsid w:val="00C13AE5"/>
    <w:rsid w:val="00C141C2"/>
    <w:rsid w:val="00C14BC8"/>
    <w:rsid w:val="00C15014"/>
    <w:rsid w:val="00C16030"/>
    <w:rsid w:val="00C16054"/>
    <w:rsid w:val="00C16317"/>
    <w:rsid w:val="00C165DB"/>
    <w:rsid w:val="00C166F3"/>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362"/>
    <w:rsid w:val="00C22484"/>
    <w:rsid w:val="00C2249B"/>
    <w:rsid w:val="00C227FE"/>
    <w:rsid w:val="00C2293D"/>
    <w:rsid w:val="00C22AA9"/>
    <w:rsid w:val="00C22DA4"/>
    <w:rsid w:val="00C2328A"/>
    <w:rsid w:val="00C23338"/>
    <w:rsid w:val="00C2335B"/>
    <w:rsid w:val="00C23721"/>
    <w:rsid w:val="00C2390A"/>
    <w:rsid w:val="00C2393C"/>
    <w:rsid w:val="00C239D7"/>
    <w:rsid w:val="00C23AC7"/>
    <w:rsid w:val="00C23FC5"/>
    <w:rsid w:val="00C2424C"/>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07D"/>
    <w:rsid w:val="00C27591"/>
    <w:rsid w:val="00C2766D"/>
    <w:rsid w:val="00C27816"/>
    <w:rsid w:val="00C2786C"/>
    <w:rsid w:val="00C27975"/>
    <w:rsid w:val="00C27A53"/>
    <w:rsid w:val="00C27C79"/>
    <w:rsid w:val="00C27D49"/>
    <w:rsid w:val="00C30021"/>
    <w:rsid w:val="00C30382"/>
    <w:rsid w:val="00C309DD"/>
    <w:rsid w:val="00C30F15"/>
    <w:rsid w:val="00C3183D"/>
    <w:rsid w:val="00C31900"/>
    <w:rsid w:val="00C31B45"/>
    <w:rsid w:val="00C31E01"/>
    <w:rsid w:val="00C32B8D"/>
    <w:rsid w:val="00C32DCE"/>
    <w:rsid w:val="00C3380A"/>
    <w:rsid w:val="00C33C5A"/>
    <w:rsid w:val="00C33EAA"/>
    <w:rsid w:val="00C33FE3"/>
    <w:rsid w:val="00C343F3"/>
    <w:rsid w:val="00C3470F"/>
    <w:rsid w:val="00C34B16"/>
    <w:rsid w:val="00C34BEB"/>
    <w:rsid w:val="00C34D40"/>
    <w:rsid w:val="00C3537A"/>
    <w:rsid w:val="00C35384"/>
    <w:rsid w:val="00C35CAC"/>
    <w:rsid w:val="00C35D0C"/>
    <w:rsid w:val="00C3621F"/>
    <w:rsid w:val="00C365DF"/>
    <w:rsid w:val="00C36B6A"/>
    <w:rsid w:val="00C36BF3"/>
    <w:rsid w:val="00C37004"/>
    <w:rsid w:val="00C3700D"/>
    <w:rsid w:val="00C37164"/>
    <w:rsid w:val="00C372F1"/>
    <w:rsid w:val="00C3793F"/>
    <w:rsid w:val="00C3794F"/>
    <w:rsid w:val="00C37AA2"/>
    <w:rsid w:val="00C37DB6"/>
    <w:rsid w:val="00C37E8C"/>
    <w:rsid w:val="00C40132"/>
    <w:rsid w:val="00C4051D"/>
    <w:rsid w:val="00C405D0"/>
    <w:rsid w:val="00C40614"/>
    <w:rsid w:val="00C40648"/>
    <w:rsid w:val="00C40700"/>
    <w:rsid w:val="00C40999"/>
    <w:rsid w:val="00C40B72"/>
    <w:rsid w:val="00C41022"/>
    <w:rsid w:val="00C410D5"/>
    <w:rsid w:val="00C412BF"/>
    <w:rsid w:val="00C41313"/>
    <w:rsid w:val="00C4158C"/>
    <w:rsid w:val="00C4172A"/>
    <w:rsid w:val="00C41D89"/>
    <w:rsid w:val="00C42066"/>
    <w:rsid w:val="00C422E3"/>
    <w:rsid w:val="00C424A2"/>
    <w:rsid w:val="00C42887"/>
    <w:rsid w:val="00C42B2C"/>
    <w:rsid w:val="00C43260"/>
    <w:rsid w:val="00C437C2"/>
    <w:rsid w:val="00C438EF"/>
    <w:rsid w:val="00C4395A"/>
    <w:rsid w:val="00C43B40"/>
    <w:rsid w:val="00C44754"/>
    <w:rsid w:val="00C4476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47CA4"/>
    <w:rsid w:val="00C47E84"/>
    <w:rsid w:val="00C5013A"/>
    <w:rsid w:val="00C5075D"/>
    <w:rsid w:val="00C50EDC"/>
    <w:rsid w:val="00C510D8"/>
    <w:rsid w:val="00C51445"/>
    <w:rsid w:val="00C51521"/>
    <w:rsid w:val="00C5198A"/>
    <w:rsid w:val="00C51AA4"/>
    <w:rsid w:val="00C51F5B"/>
    <w:rsid w:val="00C52758"/>
    <w:rsid w:val="00C5282F"/>
    <w:rsid w:val="00C52A3E"/>
    <w:rsid w:val="00C537C9"/>
    <w:rsid w:val="00C53C38"/>
    <w:rsid w:val="00C53DE2"/>
    <w:rsid w:val="00C54513"/>
    <w:rsid w:val="00C5483A"/>
    <w:rsid w:val="00C54A3F"/>
    <w:rsid w:val="00C54D1B"/>
    <w:rsid w:val="00C5536B"/>
    <w:rsid w:val="00C5539D"/>
    <w:rsid w:val="00C553B5"/>
    <w:rsid w:val="00C55B3A"/>
    <w:rsid w:val="00C55CF7"/>
    <w:rsid w:val="00C5603E"/>
    <w:rsid w:val="00C56203"/>
    <w:rsid w:val="00C5631F"/>
    <w:rsid w:val="00C565CE"/>
    <w:rsid w:val="00C56665"/>
    <w:rsid w:val="00C5676A"/>
    <w:rsid w:val="00C567E3"/>
    <w:rsid w:val="00C5711A"/>
    <w:rsid w:val="00C57736"/>
    <w:rsid w:val="00C578F6"/>
    <w:rsid w:val="00C60178"/>
    <w:rsid w:val="00C6054B"/>
    <w:rsid w:val="00C60808"/>
    <w:rsid w:val="00C60AA7"/>
    <w:rsid w:val="00C60FD5"/>
    <w:rsid w:val="00C61461"/>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001"/>
    <w:rsid w:val="00C6410E"/>
    <w:rsid w:val="00C6432D"/>
    <w:rsid w:val="00C644AE"/>
    <w:rsid w:val="00C64525"/>
    <w:rsid w:val="00C64677"/>
    <w:rsid w:val="00C64746"/>
    <w:rsid w:val="00C6479A"/>
    <w:rsid w:val="00C6505C"/>
    <w:rsid w:val="00C65553"/>
    <w:rsid w:val="00C6558E"/>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393"/>
    <w:rsid w:val="00C717B0"/>
    <w:rsid w:val="00C71840"/>
    <w:rsid w:val="00C7185F"/>
    <w:rsid w:val="00C718F8"/>
    <w:rsid w:val="00C71A70"/>
    <w:rsid w:val="00C71CA4"/>
    <w:rsid w:val="00C71DE7"/>
    <w:rsid w:val="00C72515"/>
    <w:rsid w:val="00C727AA"/>
    <w:rsid w:val="00C72EA9"/>
    <w:rsid w:val="00C73213"/>
    <w:rsid w:val="00C73515"/>
    <w:rsid w:val="00C736BE"/>
    <w:rsid w:val="00C74253"/>
    <w:rsid w:val="00C74346"/>
    <w:rsid w:val="00C74B0B"/>
    <w:rsid w:val="00C7505F"/>
    <w:rsid w:val="00C751AC"/>
    <w:rsid w:val="00C7543E"/>
    <w:rsid w:val="00C75465"/>
    <w:rsid w:val="00C75579"/>
    <w:rsid w:val="00C7568C"/>
    <w:rsid w:val="00C75F5B"/>
    <w:rsid w:val="00C76061"/>
    <w:rsid w:val="00C76265"/>
    <w:rsid w:val="00C762D5"/>
    <w:rsid w:val="00C76C95"/>
    <w:rsid w:val="00C76D87"/>
    <w:rsid w:val="00C77043"/>
    <w:rsid w:val="00C77AF1"/>
    <w:rsid w:val="00C77BE1"/>
    <w:rsid w:val="00C77F77"/>
    <w:rsid w:val="00C800CE"/>
    <w:rsid w:val="00C8010A"/>
    <w:rsid w:val="00C80B06"/>
    <w:rsid w:val="00C80C0F"/>
    <w:rsid w:val="00C80D09"/>
    <w:rsid w:val="00C80DBB"/>
    <w:rsid w:val="00C816AB"/>
    <w:rsid w:val="00C81CB1"/>
    <w:rsid w:val="00C81E3C"/>
    <w:rsid w:val="00C82212"/>
    <w:rsid w:val="00C826B8"/>
    <w:rsid w:val="00C827D1"/>
    <w:rsid w:val="00C82AB8"/>
    <w:rsid w:val="00C82DAB"/>
    <w:rsid w:val="00C8309F"/>
    <w:rsid w:val="00C832AE"/>
    <w:rsid w:val="00C83565"/>
    <w:rsid w:val="00C8381F"/>
    <w:rsid w:val="00C83A7C"/>
    <w:rsid w:val="00C83AC0"/>
    <w:rsid w:val="00C83F8A"/>
    <w:rsid w:val="00C841FB"/>
    <w:rsid w:val="00C84308"/>
    <w:rsid w:val="00C847F9"/>
    <w:rsid w:val="00C851A1"/>
    <w:rsid w:val="00C85322"/>
    <w:rsid w:val="00C857DF"/>
    <w:rsid w:val="00C858E5"/>
    <w:rsid w:val="00C85E9C"/>
    <w:rsid w:val="00C861A1"/>
    <w:rsid w:val="00C8638F"/>
    <w:rsid w:val="00C8654B"/>
    <w:rsid w:val="00C867E4"/>
    <w:rsid w:val="00C8688E"/>
    <w:rsid w:val="00C86D89"/>
    <w:rsid w:val="00C87B13"/>
    <w:rsid w:val="00C903B7"/>
    <w:rsid w:val="00C904F5"/>
    <w:rsid w:val="00C90517"/>
    <w:rsid w:val="00C9075D"/>
    <w:rsid w:val="00C916EA"/>
    <w:rsid w:val="00C91A0D"/>
    <w:rsid w:val="00C91B07"/>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4C60"/>
    <w:rsid w:val="00C95CF1"/>
    <w:rsid w:val="00C95F60"/>
    <w:rsid w:val="00C96066"/>
    <w:rsid w:val="00C96226"/>
    <w:rsid w:val="00C96539"/>
    <w:rsid w:val="00C96C3E"/>
    <w:rsid w:val="00C96D76"/>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4CB0"/>
    <w:rsid w:val="00CA52A6"/>
    <w:rsid w:val="00CA5647"/>
    <w:rsid w:val="00CA57CC"/>
    <w:rsid w:val="00CA58C8"/>
    <w:rsid w:val="00CA5B51"/>
    <w:rsid w:val="00CA600E"/>
    <w:rsid w:val="00CA6D4C"/>
    <w:rsid w:val="00CA6F43"/>
    <w:rsid w:val="00CA701B"/>
    <w:rsid w:val="00CA705A"/>
    <w:rsid w:val="00CA722F"/>
    <w:rsid w:val="00CA73C1"/>
    <w:rsid w:val="00CA7434"/>
    <w:rsid w:val="00CA7B55"/>
    <w:rsid w:val="00CA7F2B"/>
    <w:rsid w:val="00CA7F32"/>
    <w:rsid w:val="00CB02D7"/>
    <w:rsid w:val="00CB03AD"/>
    <w:rsid w:val="00CB0BFF"/>
    <w:rsid w:val="00CB0F40"/>
    <w:rsid w:val="00CB0F83"/>
    <w:rsid w:val="00CB13E6"/>
    <w:rsid w:val="00CB16B6"/>
    <w:rsid w:val="00CB171C"/>
    <w:rsid w:val="00CB1CC5"/>
    <w:rsid w:val="00CB1F71"/>
    <w:rsid w:val="00CB23B4"/>
    <w:rsid w:val="00CB2794"/>
    <w:rsid w:val="00CB29FE"/>
    <w:rsid w:val="00CB2AD6"/>
    <w:rsid w:val="00CB2EA4"/>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5D5"/>
    <w:rsid w:val="00CB5BA5"/>
    <w:rsid w:val="00CB5DEA"/>
    <w:rsid w:val="00CB5E4D"/>
    <w:rsid w:val="00CB5EE8"/>
    <w:rsid w:val="00CB62BA"/>
    <w:rsid w:val="00CB63D4"/>
    <w:rsid w:val="00CB6418"/>
    <w:rsid w:val="00CB64A0"/>
    <w:rsid w:val="00CB6592"/>
    <w:rsid w:val="00CB65D6"/>
    <w:rsid w:val="00CB6840"/>
    <w:rsid w:val="00CB6F90"/>
    <w:rsid w:val="00CB71AE"/>
    <w:rsid w:val="00CB7AE1"/>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5AE"/>
    <w:rsid w:val="00CC363D"/>
    <w:rsid w:val="00CC373B"/>
    <w:rsid w:val="00CC3A60"/>
    <w:rsid w:val="00CC3D47"/>
    <w:rsid w:val="00CC3EE5"/>
    <w:rsid w:val="00CC4478"/>
    <w:rsid w:val="00CC4689"/>
    <w:rsid w:val="00CC4BEF"/>
    <w:rsid w:val="00CC4C76"/>
    <w:rsid w:val="00CC4DE7"/>
    <w:rsid w:val="00CC4FF4"/>
    <w:rsid w:val="00CC5572"/>
    <w:rsid w:val="00CC5706"/>
    <w:rsid w:val="00CC58DA"/>
    <w:rsid w:val="00CC5F99"/>
    <w:rsid w:val="00CC6FD7"/>
    <w:rsid w:val="00CC78E6"/>
    <w:rsid w:val="00CC7F15"/>
    <w:rsid w:val="00CC7F98"/>
    <w:rsid w:val="00CD0147"/>
    <w:rsid w:val="00CD0381"/>
    <w:rsid w:val="00CD061C"/>
    <w:rsid w:val="00CD0C67"/>
    <w:rsid w:val="00CD0FC0"/>
    <w:rsid w:val="00CD123D"/>
    <w:rsid w:val="00CD1257"/>
    <w:rsid w:val="00CD14AD"/>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95"/>
    <w:rsid w:val="00CD52DE"/>
    <w:rsid w:val="00CD557E"/>
    <w:rsid w:val="00CD59DD"/>
    <w:rsid w:val="00CD5A42"/>
    <w:rsid w:val="00CD5BCA"/>
    <w:rsid w:val="00CD5EFF"/>
    <w:rsid w:val="00CD5F28"/>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20F"/>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1C67"/>
    <w:rsid w:val="00CF2830"/>
    <w:rsid w:val="00CF2B02"/>
    <w:rsid w:val="00CF2C9A"/>
    <w:rsid w:val="00CF395B"/>
    <w:rsid w:val="00CF40F8"/>
    <w:rsid w:val="00CF4884"/>
    <w:rsid w:val="00CF4A6C"/>
    <w:rsid w:val="00CF4DE2"/>
    <w:rsid w:val="00CF4E59"/>
    <w:rsid w:val="00CF503D"/>
    <w:rsid w:val="00CF57C9"/>
    <w:rsid w:val="00CF57E7"/>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585"/>
    <w:rsid w:val="00D04D00"/>
    <w:rsid w:val="00D05596"/>
    <w:rsid w:val="00D055B3"/>
    <w:rsid w:val="00D05951"/>
    <w:rsid w:val="00D05A27"/>
    <w:rsid w:val="00D05C99"/>
    <w:rsid w:val="00D05E90"/>
    <w:rsid w:val="00D06107"/>
    <w:rsid w:val="00D0650E"/>
    <w:rsid w:val="00D066BA"/>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1C9A"/>
    <w:rsid w:val="00D12076"/>
    <w:rsid w:val="00D1225C"/>
    <w:rsid w:val="00D1247D"/>
    <w:rsid w:val="00D124F5"/>
    <w:rsid w:val="00D127C3"/>
    <w:rsid w:val="00D1285B"/>
    <w:rsid w:val="00D133E3"/>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17FD1"/>
    <w:rsid w:val="00D20017"/>
    <w:rsid w:val="00D20321"/>
    <w:rsid w:val="00D20B03"/>
    <w:rsid w:val="00D20BFE"/>
    <w:rsid w:val="00D21166"/>
    <w:rsid w:val="00D211CE"/>
    <w:rsid w:val="00D21285"/>
    <w:rsid w:val="00D2160C"/>
    <w:rsid w:val="00D21675"/>
    <w:rsid w:val="00D21914"/>
    <w:rsid w:val="00D2195E"/>
    <w:rsid w:val="00D21B86"/>
    <w:rsid w:val="00D21BE1"/>
    <w:rsid w:val="00D22096"/>
    <w:rsid w:val="00D22177"/>
    <w:rsid w:val="00D222DA"/>
    <w:rsid w:val="00D22B99"/>
    <w:rsid w:val="00D233DF"/>
    <w:rsid w:val="00D23414"/>
    <w:rsid w:val="00D234EC"/>
    <w:rsid w:val="00D2354C"/>
    <w:rsid w:val="00D237AF"/>
    <w:rsid w:val="00D23CFF"/>
    <w:rsid w:val="00D243E8"/>
    <w:rsid w:val="00D248E7"/>
    <w:rsid w:val="00D24CC9"/>
    <w:rsid w:val="00D25441"/>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746"/>
    <w:rsid w:val="00D32885"/>
    <w:rsid w:val="00D3295D"/>
    <w:rsid w:val="00D32E22"/>
    <w:rsid w:val="00D32E5F"/>
    <w:rsid w:val="00D33375"/>
    <w:rsid w:val="00D333E7"/>
    <w:rsid w:val="00D334FC"/>
    <w:rsid w:val="00D33B6C"/>
    <w:rsid w:val="00D34F2D"/>
    <w:rsid w:val="00D34F62"/>
    <w:rsid w:val="00D3527C"/>
    <w:rsid w:val="00D3531D"/>
    <w:rsid w:val="00D3546D"/>
    <w:rsid w:val="00D35B42"/>
    <w:rsid w:val="00D36D6E"/>
    <w:rsid w:val="00D36E2F"/>
    <w:rsid w:val="00D37228"/>
    <w:rsid w:val="00D37458"/>
    <w:rsid w:val="00D37A6D"/>
    <w:rsid w:val="00D40125"/>
    <w:rsid w:val="00D40179"/>
    <w:rsid w:val="00D4031E"/>
    <w:rsid w:val="00D409A7"/>
    <w:rsid w:val="00D41714"/>
    <w:rsid w:val="00D418A1"/>
    <w:rsid w:val="00D419E1"/>
    <w:rsid w:val="00D41F64"/>
    <w:rsid w:val="00D425B2"/>
    <w:rsid w:val="00D431FB"/>
    <w:rsid w:val="00D43467"/>
    <w:rsid w:val="00D43AD0"/>
    <w:rsid w:val="00D44767"/>
    <w:rsid w:val="00D447E8"/>
    <w:rsid w:val="00D44D9A"/>
    <w:rsid w:val="00D44E74"/>
    <w:rsid w:val="00D45261"/>
    <w:rsid w:val="00D45395"/>
    <w:rsid w:val="00D45704"/>
    <w:rsid w:val="00D45AC4"/>
    <w:rsid w:val="00D45BC4"/>
    <w:rsid w:val="00D45D4D"/>
    <w:rsid w:val="00D45FB3"/>
    <w:rsid w:val="00D47466"/>
    <w:rsid w:val="00D4774A"/>
    <w:rsid w:val="00D479BE"/>
    <w:rsid w:val="00D47C3A"/>
    <w:rsid w:val="00D502B2"/>
    <w:rsid w:val="00D5054E"/>
    <w:rsid w:val="00D5056C"/>
    <w:rsid w:val="00D50617"/>
    <w:rsid w:val="00D5102D"/>
    <w:rsid w:val="00D511F3"/>
    <w:rsid w:val="00D51661"/>
    <w:rsid w:val="00D5172B"/>
    <w:rsid w:val="00D51C76"/>
    <w:rsid w:val="00D51EE5"/>
    <w:rsid w:val="00D52344"/>
    <w:rsid w:val="00D52655"/>
    <w:rsid w:val="00D526B8"/>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6A5"/>
    <w:rsid w:val="00D55923"/>
    <w:rsid w:val="00D55C74"/>
    <w:rsid w:val="00D55CA3"/>
    <w:rsid w:val="00D55F76"/>
    <w:rsid w:val="00D562BE"/>
    <w:rsid w:val="00D56435"/>
    <w:rsid w:val="00D566B0"/>
    <w:rsid w:val="00D56823"/>
    <w:rsid w:val="00D56A01"/>
    <w:rsid w:val="00D56A20"/>
    <w:rsid w:val="00D56CF9"/>
    <w:rsid w:val="00D56F8B"/>
    <w:rsid w:val="00D56FA3"/>
    <w:rsid w:val="00D5703F"/>
    <w:rsid w:val="00D5751E"/>
    <w:rsid w:val="00D57C94"/>
    <w:rsid w:val="00D57EB2"/>
    <w:rsid w:val="00D6020F"/>
    <w:rsid w:val="00D607C2"/>
    <w:rsid w:val="00D608D9"/>
    <w:rsid w:val="00D6132F"/>
    <w:rsid w:val="00D61845"/>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380"/>
    <w:rsid w:val="00D674FF"/>
    <w:rsid w:val="00D67747"/>
    <w:rsid w:val="00D67F43"/>
    <w:rsid w:val="00D70064"/>
    <w:rsid w:val="00D707A0"/>
    <w:rsid w:val="00D70D01"/>
    <w:rsid w:val="00D71028"/>
    <w:rsid w:val="00D71075"/>
    <w:rsid w:val="00D710E7"/>
    <w:rsid w:val="00D7129E"/>
    <w:rsid w:val="00D712B5"/>
    <w:rsid w:val="00D712C7"/>
    <w:rsid w:val="00D71494"/>
    <w:rsid w:val="00D718B4"/>
    <w:rsid w:val="00D71BC1"/>
    <w:rsid w:val="00D7206B"/>
    <w:rsid w:val="00D72836"/>
    <w:rsid w:val="00D72B8D"/>
    <w:rsid w:val="00D72E37"/>
    <w:rsid w:val="00D738D4"/>
    <w:rsid w:val="00D73D4E"/>
    <w:rsid w:val="00D73D7F"/>
    <w:rsid w:val="00D74596"/>
    <w:rsid w:val="00D7480D"/>
    <w:rsid w:val="00D74EF2"/>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F2D"/>
    <w:rsid w:val="00D8061B"/>
    <w:rsid w:val="00D80751"/>
    <w:rsid w:val="00D808B0"/>
    <w:rsid w:val="00D8099C"/>
    <w:rsid w:val="00D80A46"/>
    <w:rsid w:val="00D80B37"/>
    <w:rsid w:val="00D80D4F"/>
    <w:rsid w:val="00D81066"/>
    <w:rsid w:val="00D81075"/>
    <w:rsid w:val="00D811B5"/>
    <w:rsid w:val="00D818D3"/>
    <w:rsid w:val="00D81C18"/>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450"/>
    <w:rsid w:val="00D85535"/>
    <w:rsid w:val="00D85718"/>
    <w:rsid w:val="00D859E6"/>
    <w:rsid w:val="00D85A3F"/>
    <w:rsid w:val="00D85D2F"/>
    <w:rsid w:val="00D86694"/>
    <w:rsid w:val="00D866A7"/>
    <w:rsid w:val="00D867BB"/>
    <w:rsid w:val="00D87261"/>
    <w:rsid w:val="00D87430"/>
    <w:rsid w:val="00D87533"/>
    <w:rsid w:val="00D875E6"/>
    <w:rsid w:val="00D8775C"/>
    <w:rsid w:val="00D879E8"/>
    <w:rsid w:val="00D87A9A"/>
    <w:rsid w:val="00D9007C"/>
    <w:rsid w:val="00D90343"/>
    <w:rsid w:val="00D90E92"/>
    <w:rsid w:val="00D91450"/>
    <w:rsid w:val="00D91661"/>
    <w:rsid w:val="00D91677"/>
    <w:rsid w:val="00D918A4"/>
    <w:rsid w:val="00D918CD"/>
    <w:rsid w:val="00D918E8"/>
    <w:rsid w:val="00D91A0C"/>
    <w:rsid w:val="00D9204F"/>
    <w:rsid w:val="00D92174"/>
    <w:rsid w:val="00D92221"/>
    <w:rsid w:val="00D925A9"/>
    <w:rsid w:val="00D92AE6"/>
    <w:rsid w:val="00D92C8E"/>
    <w:rsid w:val="00D93279"/>
    <w:rsid w:val="00D932B5"/>
    <w:rsid w:val="00D933C3"/>
    <w:rsid w:val="00D93422"/>
    <w:rsid w:val="00D934D2"/>
    <w:rsid w:val="00D93851"/>
    <w:rsid w:val="00D947D1"/>
    <w:rsid w:val="00D94AC6"/>
    <w:rsid w:val="00D94D29"/>
    <w:rsid w:val="00D94E26"/>
    <w:rsid w:val="00D95064"/>
    <w:rsid w:val="00D95069"/>
    <w:rsid w:val="00D95379"/>
    <w:rsid w:val="00D95615"/>
    <w:rsid w:val="00D9591A"/>
    <w:rsid w:val="00D9650F"/>
    <w:rsid w:val="00D96991"/>
    <w:rsid w:val="00D96B74"/>
    <w:rsid w:val="00D96F6F"/>
    <w:rsid w:val="00D975CD"/>
    <w:rsid w:val="00D97624"/>
    <w:rsid w:val="00D97C60"/>
    <w:rsid w:val="00DA053C"/>
    <w:rsid w:val="00DA0CAC"/>
    <w:rsid w:val="00DA114A"/>
    <w:rsid w:val="00DA11A1"/>
    <w:rsid w:val="00DA19F6"/>
    <w:rsid w:val="00DA1B9E"/>
    <w:rsid w:val="00DA1F78"/>
    <w:rsid w:val="00DA20B8"/>
    <w:rsid w:val="00DA230B"/>
    <w:rsid w:val="00DA2702"/>
    <w:rsid w:val="00DA2D58"/>
    <w:rsid w:val="00DA3408"/>
    <w:rsid w:val="00DA35D6"/>
    <w:rsid w:val="00DA3615"/>
    <w:rsid w:val="00DA3657"/>
    <w:rsid w:val="00DA37C7"/>
    <w:rsid w:val="00DA394B"/>
    <w:rsid w:val="00DA3A36"/>
    <w:rsid w:val="00DA3C13"/>
    <w:rsid w:val="00DA3D8C"/>
    <w:rsid w:val="00DA3E28"/>
    <w:rsid w:val="00DA45EF"/>
    <w:rsid w:val="00DA46D9"/>
    <w:rsid w:val="00DA4723"/>
    <w:rsid w:val="00DA4ED4"/>
    <w:rsid w:val="00DA51E9"/>
    <w:rsid w:val="00DA549E"/>
    <w:rsid w:val="00DA5904"/>
    <w:rsid w:val="00DA5E5A"/>
    <w:rsid w:val="00DA616F"/>
    <w:rsid w:val="00DA6244"/>
    <w:rsid w:val="00DA6471"/>
    <w:rsid w:val="00DA687C"/>
    <w:rsid w:val="00DA6A20"/>
    <w:rsid w:val="00DA6A47"/>
    <w:rsid w:val="00DA6B25"/>
    <w:rsid w:val="00DA7999"/>
    <w:rsid w:val="00DA7E78"/>
    <w:rsid w:val="00DA7EF2"/>
    <w:rsid w:val="00DB02B1"/>
    <w:rsid w:val="00DB0A91"/>
    <w:rsid w:val="00DB0B76"/>
    <w:rsid w:val="00DB0E7A"/>
    <w:rsid w:val="00DB182A"/>
    <w:rsid w:val="00DB1C16"/>
    <w:rsid w:val="00DB1E0F"/>
    <w:rsid w:val="00DB2490"/>
    <w:rsid w:val="00DB28D3"/>
    <w:rsid w:val="00DB2933"/>
    <w:rsid w:val="00DB2B34"/>
    <w:rsid w:val="00DB30E5"/>
    <w:rsid w:val="00DB3474"/>
    <w:rsid w:val="00DB35F0"/>
    <w:rsid w:val="00DB3604"/>
    <w:rsid w:val="00DB381D"/>
    <w:rsid w:val="00DB3915"/>
    <w:rsid w:val="00DB39F2"/>
    <w:rsid w:val="00DB3BA4"/>
    <w:rsid w:val="00DB49FB"/>
    <w:rsid w:val="00DB4F0F"/>
    <w:rsid w:val="00DB4F21"/>
    <w:rsid w:val="00DB596B"/>
    <w:rsid w:val="00DB6160"/>
    <w:rsid w:val="00DB61F3"/>
    <w:rsid w:val="00DB63DC"/>
    <w:rsid w:val="00DB64EA"/>
    <w:rsid w:val="00DB6918"/>
    <w:rsid w:val="00DB6A21"/>
    <w:rsid w:val="00DB6C84"/>
    <w:rsid w:val="00DB6EC8"/>
    <w:rsid w:val="00DB729D"/>
    <w:rsid w:val="00DB7515"/>
    <w:rsid w:val="00DB75B3"/>
    <w:rsid w:val="00DB768E"/>
    <w:rsid w:val="00DB7CCE"/>
    <w:rsid w:val="00DB7DDA"/>
    <w:rsid w:val="00DC032D"/>
    <w:rsid w:val="00DC045B"/>
    <w:rsid w:val="00DC04FD"/>
    <w:rsid w:val="00DC0681"/>
    <w:rsid w:val="00DC0940"/>
    <w:rsid w:val="00DC0D92"/>
    <w:rsid w:val="00DC1226"/>
    <w:rsid w:val="00DC14E8"/>
    <w:rsid w:val="00DC150C"/>
    <w:rsid w:val="00DC19CF"/>
    <w:rsid w:val="00DC1E76"/>
    <w:rsid w:val="00DC20BF"/>
    <w:rsid w:val="00DC2238"/>
    <w:rsid w:val="00DC2346"/>
    <w:rsid w:val="00DC265B"/>
    <w:rsid w:val="00DC29B6"/>
    <w:rsid w:val="00DC2A85"/>
    <w:rsid w:val="00DC2D8B"/>
    <w:rsid w:val="00DC2F45"/>
    <w:rsid w:val="00DC318D"/>
    <w:rsid w:val="00DC33A7"/>
    <w:rsid w:val="00DC3CCD"/>
    <w:rsid w:val="00DC3D3D"/>
    <w:rsid w:val="00DC3EA7"/>
    <w:rsid w:val="00DC3ED6"/>
    <w:rsid w:val="00DC405A"/>
    <w:rsid w:val="00DC44AE"/>
    <w:rsid w:val="00DC483C"/>
    <w:rsid w:val="00DC49A0"/>
    <w:rsid w:val="00DC4CD9"/>
    <w:rsid w:val="00DC4D1C"/>
    <w:rsid w:val="00DC50E0"/>
    <w:rsid w:val="00DC52B6"/>
    <w:rsid w:val="00DC54DB"/>
    <w:rsid w:val="00DC559C"/>
    <w:rsid w:val="00DC5670"/>
    <w:rsid w:val="00DC5A03"/>
    <w:rsid w:val="00DC5DF2"/>
    <w:rsid w:val="00DC604C"/>
    <w:rsid w:val="00DC6056"/>
    <w:rsid w:val="00DC60EC"/>
    <w:rsid w:val="00DC6298"/>
    <w:rsid w:val="00DC6ABB"/>
    <w:rsid w:val="00DC6C4A"/>
    <w:rsid w:val="00DC6D0B"/>
    <w:rsid w:val="00DC7074"/>
    <w:rsid w:val="00DC75E6"/>
    <w:rsid w:val="00DC7607"/>
    <w:rsid w:val="00DD0183"/>
    <w:rsid w:val="00DD063A"/>
    <w:rsid w:val="00DD06E8"/>
    <w:rsid w:val="00DD09E0"/>
    <w:rsid w:val="00DD0EE0"/>
    <w:rsid w:val="00DD130B"/>
    <w:rsid w:val="00DD18A1"/>
    <w:rsid w:val="00DD1D47"/>
    <w:rsid w:val="00DD1E2C"/>
    <w:rsid w:val="00DD1ECF"/>
    <w:rsid w:val="00DD2201"/>
    <w:rsid w:val="00DD2214"/>
    <w:rsid w:val="00DD2330"/>
    <w:rsid w:val="00DD273A"/>
    <w:rsid w:val="00DD299A"/>
    <w:rsid w:val="00DD2CA4"/>
    <w:rsid w:val="00DD300B"/>
    <w:rsid w:val="00DD376D"/>
    <w:rsid w:val="00DD38A9"/>
    <w:rsid w:val="00DD3985"/>
    <w:rsid w:val="00DD41DB"/>
    <w:rsid w:val="00DD4332"/>
    <w:rsid w:val="00DD45A4"/>
    <w:rsid w:val="00DD468A"/>
    <w:rsid w:val="00DD4A93"/>
    <w:rsid w:val="00DD5162"/>
    <w:rsid w:val="00DD559B"/>
    <w:rsid w:val="00DD56AE"/>
    <w:rsid w:val="00DD5803"/>
    <w:rsid w:val="00DD5B4B"/>
    <w:rsid w:val="00DD5B6B"/>
    <w:rsid w:val="00DD5C89"/>
    <w:rsid w:val="00DD61B3"/>
    <w:rsid w:val="00DD620E"/>
    <w:rsid w:val="00DD63E9"/>
    <w:rsid w:val="00DD6652"/>
    <w:rsid w:val="00DD668F"/>
    <w:rsid w:val="00DD6A1C"/>
    <w:rsid w:val="00DD6D86"/>
    <w:rsid w:val="00DD708E"/>
    <w:rsid w:val="00DD770E"/>
    <w:rsid w:val="00DD7D89"/>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D70"/>
    <w:rsid w:val="00DE4E49"/>
    <w:rsid w:val="00DE4EC2"/>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0A90"/>
    <w:rsid w:val="00DF0E3C"/>
    <w:rsid w:val="00DF0F8C"/>
    <w:rsid w:val="00DF108F"/>
    <w:rsid w:val="00DF1738"/>
    <w:rsid w:val="00DF1AA8"/>
    <w:rsid w:val="00DF1BCF"/>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3D89"/>
    <w:rsid w:val="00DF4133"/>
    <w:rsid w:val="00DF465F"/>
    <w:rsid w:val="00DF4709"/>
    <w:rsid w:val="00DF49D4"/>
    <w:rsid w:val="00DF4D8E"/>
    <w:rsid w:val="00DF538B"/>
    <w:rsid w:val="00DF591E"/>
    <w:rsid w:val="00DF5A96"/>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2EAC"/>
    <w:rsid w:val="00E030B6"/>
    <w:rsid w:val="00E033E2"/>
    <w:rsid w:val="00E03958"/>
    <w:rsid w:val="00E0397B"/>
    <w:rsid w:val="00E03B10"/>
    <w:rsid w:val="00E03BF1"/>
    <w:rsid w:val="00E0405D"/>
    <w:rsid w:val="00E04157"/>
    <w:rsid w:val="00E04190"/>
    <w:rsid w:val="00E04271"/>
    <w:rsid w:val="00E04323"/>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0A"/>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AE"/>
    <w:rsid w:val="00E163CC"/>
    <w:rsid w:val="00E16DA8"/>
    <w:rsid w:val="00E16EBD"/>
    <w:rsid w:val="00E17945"/>
    <w:rsid w:val="00E17C8D"/>
    <w:rsid w:val="00E204F1"/>
    <w:rsid w:val="00E20CE6"/>
    <w:rsid w:val="00E213F4"/>
    <w:rsid w:val="00E22E84"/>
    <w:rsid w:val="00E22EF4"/>
    <w:rsid w:val="00E230F1"/>
    <w:rsid w:val="00E23200"/>
    <w:rsid w:val="00E236BA"/>
    <w:rsid w:val="00E239C3"/>
    <w:rsid w:val="00E23CBD"/>
    <w:rsid w:val="00E23CC0"/>
    <w:rsid w:val="00E23D31"/>
    <w:rsid w:val="00E2442E"/>
    <w:rsid w:val="00E24737"/>
    <w:rsid w:val="00E248F5"/>
    <w:rsid w:val="00E24A30"/>
    <w:rsid w:val="00E24A74"/>
    <w:rsid w:val="00E24CFB"/>
    <w:rsid w:val="00E24D53"/>
    <w:rsid w:val="00E24DA0"/>
    <w:rsid w:val="00E24EF9"/>
    <w:rsid w:val="00E251A3"/>
    <w:rsid w:val="00E25225"/>
    <w:rsid w:val="00E25418"/>
    <w:rsid w:val="00E254CC"/>
    <w:rsid w:val="00E25D43"/>
    <w:rsid w:val="00E25EB7"/>
    <w:rsid w:val="00E26032"/>
    <w:rsid w:val="00E26078"/>
    <w:rsid w:val="00E26083"/>
    <w:rsid w:val="00E263BD"/>
    <w:rsid w:val="00E26BCB"/>
    <w:rsid w:val="00E27112"/>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61"/>
    <w:rsid w:val="00E33480"/>
    <w:rsid w:val="00E334FC"/>
    <w:rsid w:val="00E335C7"/>
    <w:rsid w:val="00E338DE"/>
    <w:rsid w:val="00E33A5F"/>
    <w:rsid w:val="00E33FB6"/>
    <w:rsid w:val="00E35760"/>
    <w:rsid w:val="00E358FB"/>
    <w:rsid w:val="00E35AE2"/>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267"/>
    <w:rsid w:val="00E40544"/>
    <w:rsid w:val="00E40591"/>
    <w:rsid w:val="00E40B64"/>
    <w:rsid w:val="00E4124A"/>
    <w:rsid w:val="00E4127D"/>
    <w:rsid w:val="00E41974"/>
    <w:rsid w:val="00E419AF"/>
    <w:rsid w:val="00E41B30"/>
    <w:rsid w:val="00E41B5B"/>
    <w:rsid w:val="00E421F3"/>
    <w:rsid w:val="00E42764"/>
    <w:rsid w:val="00E427FB"/>
    <w:rsid w:val="00E42829"/>
    <w:rsid w:val="00E42DA1"/>
    <w:rsid w:val="00E42E54"/>
    <w:rsid w:val="00E43202"/>
    <w:rsid w:val="00E43229"/>
    <w:rsid w:val="00E4340A"/>
    <w:rsid w:val="00E43497"/>
    <w:rsid w:val="00E43512"/>
    <w:rsid w:val="00E437B6"/>
    <w:rsid w:val="00E438A7"/>
    <w:rsid w:val="00E43A56"/>
    <w:rsid w:val="00E43FFA"/>
    <w:rsid w:val="00E446B2"/>
    <w:rsid w:val="00E44927"/>
    <w:rsid w:val="00E4493D"/>
    <w:rsid w:val="00E44B63"/>
    <w:rsid w:val="00E45062"/>
    <w:rsid w:val="00E45340"/>
    <w:rsid w:val="00E45399"/>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2EF"/>
    <w:rsid w:val="00E51742"/>
    <w:rsid w:val="00E51C28"/>
    <w:rsid w:val="00E51DDC"/>
    <w:rsid w:val="00E51FD0"/>
    <w:rsid w:val="00E52E2C"/>
    <w:rsid w:val="00E52E47"/>
    <w:rsid w:val="00E53348"/>
    <w:rsid w:val="00E53478"/>
    <w:rsid w:val="00E539C3"/>
    <w:rsid w:val="00E539EA"/>
    <w:rsid w:val="00E53CAC"/>
    <w:rsid w:val="00E53CD3"/>
    <w:rsid w:val="00E53DC3"/>
    <w:rsid w:val="00E54402"/>
    <w:rsid w:val="00E5492C"/>
    <w:rsid w:val="00E54E05"/>
    <w:rsid w:val="00E54F64"/>
    <w:rsid w:val="00E55059"/>
    <w:rsid w:val="00E55060"/>
    <w:rsid w:val="00E55166"/>
    <w:rsid w:val="00E55199"/>
    <w:rsid w:val="00E55523"/>
    <w:rsid w:val="00E55623"/>
    <w:rsid w:val="00E557BC"/>
    <w:rsid w:val="00E55AA9"/>
    <w:rsid w:val="00E55AAA"/>
    <w:rsid w:val="00E562C4"/>
    <w:rsid w:val="00E56300"/>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194D"/>
    <w:rsid w:val="00E61BEF"/>
    <w:rsid w:val="00E621C6"/>
    <w:rsid w:val="00E6255F"/>
    <w:rsid w:val="00E626EE"/>
    <w:rsid w:val="00E629E0"/>
    <w:rsid w:val="00E62C72"/>
    <w:rsid w:val="00E62C7C"/>
    <w:rsid w:val="00E63478"/>
    <w:rsid w:val="00E6362A"/>
    <w:rsid w:val="00E63828"/>
    <w:rsid w:val="00E63B5A"/>
    <w:rsid w:val="00E63D4E"/>
    <w:rsid w:val="00E63E7B"/>
    <w:rsid w:val="00E64061"/>
    <w:rsid w:val="00E6440B"/>
    <w:rsid w:val="00E644B1"/>
    <w:rsid w:val="00E648FD"/>
    <w:rsid w:val="00E64C96"/>
    <w:rsid w:val="00E64CCC"/>
    <w:rsid w:val="00E650BE"/>
    <w:rsid w:val="00E652B6"/>
    <w:rsid w:val="00E6543B"/>
    <w:rsid w:val="00E6557C"/>
    <w:rsid w:val="00E65A4C"/>
    <w:rsid w:val="00E66250"/>
    <w:rsid w:val="00E66392"/>
    <w:rsid w:val="00E664A9"/>
    <w:rsid w:val="00E6653B"/>
    <w:rsid w:val="00E66CC2"/>
    <w:rsid w:val="00E66DE9"/>
    <w:rsid w:val="00E670C8"/>
    <w:rsid w:val="00E67123"/>
    <w:rsid w:val="00E675D0"/>
    <w:rsid w:val="00E677C9"/>
    <w:rsid w:val="00E67A07"/>
    <w:rsid w:val="00E67AD5"/>
    <w:rsid w:val="00E67CD5"/>
    <w:rsid w:val="00E67F76"/>
    <w:rsid w:val="00E70281"/>
    <w:rsid w:val="00E704B1"/>
    <w:rsid w:val="00E7059F"/>
    <w:rsid w:val="00E70651"/>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931"/>
    <w:rsid w:val="00E74C7A"/>
    <w:rsid w:val="00E7500B"/>
    <w:rsid w:val="00E75561"/>
    <w:rsid w:val="00E757C6"/>
    <w:rsid w:val="00E76D12"/>
    <w:rsid w:val="00E771C8"/>
    <w:rsid w:val="00E7780E"/>
    <w:rsid w:val="00E77BEE"/>
    <w:rsid w:val="00E80410"/>
    <w:rsid w:val="00E811BA"/>
    <w:rsid w:val="00E8162C"/>
    <w:rsid w:val="00E81A84"/>
    <w:rsid w:val="00E81C45"/>
    <w:rsid w:val="00E81CDF"/>
    <w:rsid w:val="00E82394"/>
    <w:rsid w:val="00E8248E"/>
    <w:rsid w:val="00E83040"/>
    <w:rsid w:val="00E83116"/>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4D23"/>
    <w:rsid w:val="00E85013"/>
    <w:rsid w:val="00E8508C"/>
    <w:rsid w:val="00E855BC"/>
    <w:rsid w:val="00E855EA"/>
    <w:rsid w:val="00E85D52"/>
    <w:rsid w:val="00E860E3"/>
    <w:rsid w:val="00E86E71"/>
    <w:rsid w:val="00E86F83"/>
    <w:rsid w:val="00E87769"/>
    <w:rsid w:val="00E877F0"/>
    <w:rsid w:val="00E9026C"/>
    <w:rsid w:val="00E9055F"/>
    <w:rsid w:val="00E9143B"/>
    <w:rsid w:val="00E91446"/>
    <w:rsid w:val="00E91631"/>
    <w:rsid w:val="00E919BF"/>
    <w:rsid w:val="00E91A12"/>
    <w:rsid w:val="00E91AFA"/>
    <w:rsid w:val="00E92077"/>
    <w:rsid w:val="00E924E6"/>
    <w:rsid w:val="00E92911"/>
    <w:rsid w:val="00E92A83"/>
    <w:rsid w:val="00E93273"/>
    <w:rsid w:val="00E93BC9"/>
    <w:rsid w:val="00E93DFB"/>
    <w:rsid w:val="00E942ED"/>
    <w:rsid w:val="00E944FE"/>
    <w:rsid w:val="00E94641"/>
    <w:rsid w:val="00E946C3"/>
    <w:rsid w:val="00E94746"/>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3AF"/>
    <w:rsid w:val="00EA14F3"/>
    <w:rsid w:val="00EA169D"/>
    <w:rsid w:val="00EA16A9"/>
    <w:rsid w:val="00EA1871"/>
    <w:rsid w:val="00EA194F"/>
    <w:rsid w:val="00EA1B34"/>
    <w:rsid w:val="00EA1B7A"/>
    <w:rsid w:val="00EA261C"/>
    <w:rsid w:val="00EA2637"/>
    <w:rsid w:val="00EA294B"/>
    <w:rsid w:val="00EA295C"/>
    <w:rsid w:val="00EA2BA2"/>
    <w:rsid w:val="00EA2F33"/>
    <w:rsid w:val="00EA2F85"/>
    <w:rsid w:val="00EA3400"/>
    <w:rsid w:val="00EA36B5"/>
    <w:rsid w:val="00EA39AF"/>
    <w:rsid w:val="00EA3A30"/>
    <w:rsid w:val="00EA3BE7"/>
    <w:rsid w:val="00EA4007"/>
    <w:rsid w:val="00EA4700"/>
    <w:rsid w:val="00EA47E6"/>
    <w:rsid w:val="00EA49AF"/>
    <w:rsid w:val="00EA4D41"/>
    <w:rsid w:val="00EA5048"/>
    <w:rsid w:val="00EA5079"/>
    <w:rsid w:val="00EA512D"/>
    <w:rsid w:val="00EA65BD"/>
    <w:rsid w:val="00EA6811"/>
    <w:rsid w:val="00EA6A08"/>
    <w:rsid w:val="00EA6B45"/>
    <w:rsid w:val="00EA6F54"/>
    <w:rsid w:val="00EA7B70"/>
    <w:rsid w:val="00EA7E22"/>
    <w:rsid w:val="00EB01B5"/>
    <w:rsid w:val="00EB039A"/>
    <w:rsid w:val="00EB09A4"/>
    <w:rsid w:val="00EB0B11"/>
    <w:rsid w:val="00EB100A"/>
    <w:rsid w:val="00EB107F"/>
    <w:rsid w:val="00EB1157"/>
    <w:rsid w:val="00EB1296"/>
    <w:rsid w:val="00EB1594"/>
    <w:rsid w:val="00EB15A3"/>
    <w:rsid w:val="00EB1928"/>
    <w:rsid w:val="00EB1A6F"/>
    <w:rsid w:val="00EB1B49"/>
    <w:rsid w:val="00EB1C21"/>
    <w:rsid w:val="00EB219E"/>
    <w:rsid w:val="00EB2350"/>
    <w:rsid w:val="00EB2861"/>
    <w:rsid w:val="00EB28D9"/>
    <w:rsid w:val="00EB2A5D"/>
    <w:rsid w:val="00EB2D29"/>
    <w:rsid w:val="00EB2E19"/>
    <w:rsid w:val="00EB32E9"/>
    <w:rsid w:val="00EB37B9"/>
    <w:rsid w:val="00EB3A11"/>
    <w:rsid w:val="00EB3B0A"/>
    <w:rsid w:val="00EB4714"/>
    <w:rsid w:val="00EB4B7F"/>
    <w:rsid w:val="00EB4BCD"/>
    <w:rsid w:val="00EB5068"/>
    <w:rsid w:val="00EB5075"/>
    <w:rsid w:val="00EB5152"/>
    <w:rsid w:val="00EB518D"/>
    <w:rsid w:val="00EB5225"/>
    <w:rsid w:val="00EB5270"/>
    <w:rsid w:val="00EB56B4"/>
    <w:rsid w:val="00EB58EA"/>
    <w:rsid w:val="00EB5C19"/>
    <w:rsid w:val="00EB6244"/>
    <w:rsid w:val="00EB6A04"/>
    <w:rsid w:val="00EB704F"/>
    <w:rsid w:val="00EB708B"/>
    <w:rsid w:val="00EB72B0"/>
    <w:rsid w:val="00EB761C"/>
    <w:rsid w:val="00EB7620"/>
    <w:rsid w:val="00EB76B1"/>
    <w:rsid w:val="00EB7AC5"/>
    <w:rsid w:val="00EB7E1D"/>
    <w:rsid w:val="00EC0414"/>
    <w:rsid w:val="00EC08E2"/>
    <w:rsid w:val="00EC0FB9"/>
    <w:rsid w:val="00EC0FCC"/>
    <w:rsid w:val="00EC11B3"/>
    <w:rsid w:val="00EC152E"/>
    <w:rsid w:val="00EC1599"/>
    <w:rsid w:val="00EC1BD4"/>
    <w:rsid w:val="00EC1CCF"/>
    <w:rsid w:val="00EC1EAA"/>
    <w:rsid w:val="00EC22F5"/>
    <w:rsid w:val="00EC275A"/>
    <w:rsid w:val="00EC2C55"/>
    <w:rsid w:val="00EC2DCB"/>
    <w:rsid w:val="00EC2F0B"/>
    <w:rsid w:val="00EC2F47"/>
    <w:rsid w:val="00EC301A"/>
    <w:rsid w:val="00EC34D2"/>
    <w:rsid w:val="00EC3662"/>
    <w:rsid w:val="00EC3707"/>
    <w:rsid w:val="00EC38F5"/>
    <w:rsid w:val="00EC399A"/>
    <w:rsid w:val="00EC3E3E"/>
    <w:rsid w:val="00EC3F63"/>
    <w:rsid w:val="00EC40C7"/>
    <w:rsid w:val="00EC4E0A"/>
    <w:rsid w:val="00EC4E3B"/>
    <w:rsid w:val="00EC5091"/>
    <w:rsid w:val="00EC5306"/>
    <w:rsid w:val="00EC5426"/>
    <w:rsid w:val="00EC5790"/>
    <w:rsid w:val="00EC5AF6"/>
    <w:rsid w:val="00EC5B13"/>
    <w:rsid w:val="00EC5CA9"/>
    <w:rsid w:val="00EC5EC8"/>
    <w:rsid w:val="00EC61D5"/>
    <w:rsid w:val="00EC678F"/>
    <w:rsid w:val="00EC6A7F"/>
    <w:rsid w:val="00EC7677"/>
    <w:rsid w:val="00EC76D7"/>
    <w:rsid w:val="00EC7BFE"/>
    <w:rsid w:val="00ED0192"/>
    <w:rsid w:val="00ED03B5"/>
    <w:rsid w:val="00ED0482"/>
    <w:rsid w:val="00ED0808"/>
    <w:rsid w:val="00ED0859"/>
    <w:rsid w:val="00ED0E36"/>
    <w:rsid w:val="00ED0F92"/>
    <w:rsid w:val="00ED142D"/>
    <w:rsid w:val="00ED164F"/>
    <w:rsid w:val="00ED1C80"/>
    <w:rsid w:val="00ED1D38"/>
    <w:rsid w:val="00ED1EB5"/>
    <w:rsid w:val="00ED1EC7"/>
    <w:rsid w:val="00ED1FCA"/>
    <w:rsid w:val="00ED20FC"/>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397"/>
    <w:rsid w:val="00EE4849"/>
    <w:rsid w:val="00EE49EB"/>
    <w:rsid w:val="00EE4AA6"/>
    <w:rsid w:val="00EE4B25"/>
    <w:rsid w:val="00EE4B2F"/>
    <w:rsid w:val="00EE4BC8"/>
    <w:rsid w:val="00EE4CBA"/>
    <w:rsid w:val="00EE4D46"/>
    <w:rsid w:val="00EE4D67"/>
    <w:rsid w:val="00EE4E22"/>
    <w:rsid w:val="00EE52BC"/>
    <w:rsid w:val="00EE53B9"/>
    <w:rsid w:val="00EE5932"/>
    <w:rsid w:val="00EE5947"/>
    <w:rsid w:val="00EE5B60"/>
    <w:rsid w:val="00EE5FE7"/>
    <w:rsid w:val="00EE60C1"/>
    <w:rsid w:val="00EE611C"/>
    <w:rsid w:val="00EE65AD"/>
    <w:rsid w:val="00EE6E39"/>
    <w:rsid w:val="00EE6F8E"/>
    <w:rsid w:val="00EE6FEE"/>
    <w:rsid w:val="00EF0373"/>
    <w:rsid w:val="00EF038F"/>
    <w:rsid w:val="00EF0A2F"/>
    <w:rsid w:val="00EF0AD8"/>
    <w:rsid w:val="00EF0C7F"/>
    <w:rsid w:val="00EF0CAC"/>
    <w:rsid w:val="00EF0CE1"/>
    <w:rsid w:val="00EF0D15"/>
    <w:rsid w:val="00EF1845"/>
    <w:rsid w:val="00EF279F"/>
    <w:rsid w:val="00EF295D"/>
    <w:rsid w:val="00EF2BB7"/>
    <w:rsid w:val="00EF301A"/>
    <w:rsid w:val="00EF3472"/>
    <w:rsid w:val="00EF3753"/>
    <w:rsid w:val="00EF3F12"/>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0D5F"/>
    <w:rsid w:val="00F0112D"/>
    <w:rsid w:val="00F014D3"/>
    <w:rsid w:val="00F01580"/>
    <w:rsid w:val="00F0165D"/>
    <w:rsid w:val="00F01769"/>
    <w:rsid w:val="00F01BE1"/>
    <w:rsid w:val="00F01C54"/>
    <w:rsid w:val="00F01E81"/>
    <w:rsid w:val="00F02225"/>
    <w:rsid w:val="00F02886"/>
    <w:rsid w:val="00F02A47"/>
    <w:rsid w:val="00F02A86"/>
    <w:rsid w:val="00F02BE0"/>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07A"/>
    <w:rsid w:val="00F060B7"/>
    <w:rsid w:val="00F0620F"/>
    <w:rsid w:val="00F06292"/>
    <w:rsid w:val="00F07707"/>
    <w:rsid w:val="00F0789F"/>
    <w:rsid w:val="00F07E2A"/>
    <w:rsid w:val="00F10469"/>
    <w:rsid w:val="00F108FA"/>
    <w:rsid w:val="00F10DE1"/>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B47"/>
    <w:rsid w:val="00F15EA5"/>
    <w:rsid w:val="00F16556"/>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74D"/>
    <w:rsid w:val="00F222CA"/>
    <w:rsid w:val="00F222FD"/>
    <w:rsid w:val="00F22456"/>
    <w:rsid w:val="00F22780"/>
    <w:rsid w:val="00F22D94"/>
    <w:rsid w:val="00F232DF"/>
    <w:rsid w:val="00F23397"/>
    <w:rsid w:val="00F2398C"/>
    <w:rsid w:val="00F23BD8"/>
    <w:rsid w:val="00F24B1E"/>
    <w:rsid w:val="00F24EE2"/>
    <w:rsid w:val="00F253A2"/>
    <w:rsid w:val="00F25418"/>
    <w:rsid w:val="00F2581D"/>
    <w:rsid w:val="00F258FC"/>
    <w:rsid w:val="00F25B56"/>
    <w:rsid w:val="00F25DD9"/>
    <w:rsid w:val="00F260AE"/>
    <w:rsid w:val="00F26235"/>
    <w:rsid w:val="00F26372"/>
    <w:rsid w:val="00F263D1"/>
    <w:rsid w:val="00F26545"/>
    <w:rsid w:val="00F2685A"/>
    <w:rsid w:val="00F269B9"/>
    <w:rsid w:val="00F26D36"/>
    <w:rsid w:val="00F2728D"/>
    <w:rsid w:val="00F27474"/>
    <w:rsid w:val="00F279C8"/>
    <w:rsid w:val="00F27D38"/>
    <w:rsid w:val="00F30223"/>
    <w:rsid w:val="00F303E6"/>
    <w:rsid w:val="00F309C0"/>
    <w:rsid w:val="00F30DAA"/>
    <w:rsid w:val="00F30FE4"/>
    <w:rsid w:val="00F31269"/>
    <w:rsid w:val="00F318B7"/>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77"/>
    <w:rsid w:val="00F34BB7"/>
    <w:rsid w:val="00F350F2"/>
    <w:rsid w:val="00F3517F"/>
    <w:rsid w:val="00F35629"/>
    <w:rsid w:val="00F3590D"/>
    <w:rsid w:val="00F35CF4"/>
    <w:rsid w:val="00F35DC6"/>
    <w:rsid w:val="00F35E03"/>
    <w:rsid w:val="00F35E97"/>
    <w:rsid w:val="00F36566"/>
    <w:rsid w:val="00F366A4"/>
    <w:rsid w:val="00F368CC"/>
    <w:rsid w:val="00F37331"/>
    <w:rsid w:val="00F374A6"/>
    <w:rsid w:val="00F37866"/>
    <w:rsid w:val="00F379BA"/>
    <w:rsid w:val="00F37DD3"/>
    <w:rsid w:val="00F40485"/>
    <w:rsid w:val="00F404B6"/>
    <w:rsid w:val="00F40681"/>
    <w:rsid w:val="00F406C2"/>
    <w:rsid w:val="00F40704"/>
    <w:rsid w:val="00F40B7C"/>
    <w:rsid w:val="00F40D22"/>
    <w:rsid w:val="00F40DBC"/>
    <w:rsid w:val="00F41199"/>
    <w:rsid w:val="00F416D8"/>
    <w:rsid w:val="00F4178F"/>
    <w:rsid w:val="00F42517"/>
    <w:rsid w:val="00F42906"/>
    <w:rsid w:val="00F42C64"/>
    <w:rsid w:val="00F42D9C"/>
    <w:rsid w:val="00F42E7E"/>
    <w:rsid w:val="00F433B1"/>
    <w:rsid w:val="00F434F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117"/>
    <w:rsid w:val="00F46650"/>
    <w:rsid w:val="00F468D4"/>
    <w:rsid w:val="00F46BA2"/>
    <w:rsid w:val="00F46CC0"/>
    <w:rsid w:val="00F473C9"/>
    <w:rsid w:val="00F473E8"/>
    <w:rsid w:val="00F473FF"/>
    <w:rsid w:val="00F47877"/>
    <w:rsid w:val="00F4797F"/>
    <w:rsid w:val="00F47C83"/>
    <w:rsid w:val="00F50229"/>
    <w:rsid w:val="00F5029F"/>
    <w:rsid w:val="00F5057E"/>
    <w:rsid w:val="00F50804"/>
    <w:rsid w:val="00F5140C"/>
    <w:rsid w:val="00F51517"/>
    <w:rsid w:val="00F517D6"/>
    <w:rsid w:val="00F5184F"/>
    <w:rsid w:val="00F5243D"/>
    <w:rsid w:val="00F524A9"/>
    <w:rsid w:val="00F5285D"/>
    <w:rsid w:val="00F52897"/>
    <w:rsid w:val="00F53509"/>
    <w:rsid w:val="00F53885"/>
    <w:rsid w:val="00F53C0F"/>
    <w:rsid w:val="00F53DA0"/>
    <w:rsid w:val="00F541F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35B"/>
    <w:rsid w:val="00F574D3"/>
    <w:rsid w:val="00F57C16"/>
    <w:rsid w:val="00F57D6D"/>
    <w:rsid w:val="00F57DF0"/>
    <w:rsid w:val="00F601F1"/>
    <w:rsid w:val="00F60650"/>
    <w:rsid w:val="00F606E6"/>
    <w:rsid w:val="00F60D9C"/>
    <w:rsid w:val="00F60F0E"/>
    <w:rsid w:val="00F61005"/>
    <w:rsid w:val="00F614D6"/>
    <w:rsid w:val="00F6196D"/>
    <w:rsid w:val="00F6206D"/>
    <w:rsid w:val="00F62124"/>
    <w:rsid w:val="00F62B16"/>
    <w:rsid w:val="00F62BB4"/>
    <w:rsid w:val="00F62C7B"/>
    <w:rsid w:val="00F62F37"/>
    <w:rsid w:val="00F63282"/>
    <w:rsid w:val="00F633BC"/>
    <w:rsid w:val="00F63801"/>
    <w:rsid w:val="00F64416"/>
    <w:rsid w:val="00F652AD"/>
    <w:rsid w:val="00F652F9"/>
    <w:rsid w:val="00F657A9"/>
    <w:rsid w:val="00F65B48"/>
    <w:rsid w:val="00F65BFF"/>
    <w:rsid w:val="00F660EF"/>
    <w:rsid w:val="00F66603"/>
    <w:rsid w:val="00F666BA"/>
    <w:rsid w:val="00F6698F"/>
    <w:rsid w:val="00F669E1"/>
    <w:rsid w:val="00F66EE2"/>
    <w:rsid w:val="00F67168"/>
    <w:rsid w:val="00F67194"/>
    <w:rsid w:val="00F67722"/>
    <w:rsid w:val="00F67B56"/>
    <w:rsid w:val="00F67D23"/>
    <w:rsid w:val="00F67E90"/>
    <w:rsid w:val="00F70506"/>
    <w:rsid w:val="00F7070E"/>
    <w:rsid w:val="00F707B7"/>
    <w:rsid w:val="00F7097C"/>
    <w:rsid w:val="00F712A6"/>
    <w:rsid w:val="00F71355"/>
    <w:rsid w:val="00F71701"/>
    <w:rsid w:val="00F71A77"/>
    <w:rsid w:val="00F7201D"/>
    <w:rsid w:val="00F7205A"/>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5F54"/>
    <w:rsid w:val="00F76016"/>
    <w:rsid w:val="00F7627F"/>
    <w:rsid w:val="00F7632C"/>
    <w:rsid w:val="00F76D07"/>
    <w:rsid w:val="00F7730F"/>
    <w:rsid w:val="00F7738B"/>
    <w:rsid w:val="00F773D7"/>
    <w:rsid w:val="00F77465"/>
    <w:rsid w:val="00F77595"/>
    <w:rsid w:val="00F7775C"/>
    <w:rsid w:val="00F77BE8"/>
    <w:rsid w:val="00F77E6D"/>
    <w:rsid w:val="00F8005E"/>
    <w:rsid w:val="00F80587"/>
    <w:rsid w:val="00F80732"/>
    <w:rsid w:val="00F80CBF"/>
    <w:rsid w:val="00F81014"/>
    <w:rsid w:val="00F81D77"/>
    <w:rsid w:val="00F82AB5"/>
    <w:rsid w:val="00F82CC8"/>
    <w:rsid w:val="00F82E38"/>
    <w:rsid w:val="00F8333D"/>
    <w:rsid w:val="00F834C8"/>
    <w:rsid w:val="00F83704"/>
    <w:rsid w:val="00F83A25"/>
    <w:rsid w:val="00F83AAB"/>
    <w:rsid w:val="00F83E19"/>
    <w:rsid w:val="00F84097"/>
    <w:rsid w:val="00F84163"/>
    <w:rsid w:val="00F841A0"/>
    <w:rsid w:val="00F84501"/>
    <w:rsid w:val="00F84584"/>
    <w:rsid w:val="00F8490A"/>
    <w:rsid w:val="00F84E01"/>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46A"/>
    <w:rsid w:val="00F9153D"/>
    <w:rsid w:val="00F919BB"/>
    <w:rsid w:val="00F921CC"/>
    <w:rsid w:val="00F92433"/>
    <w:rsid w:val="00F92585"/>
    <w:rsid w:val="00F925A4"/>
    <w:rsid w:val="00F927FA"/>
    <w:rsid w:val="00F92EFA"/>
    <w:rsid w:val="00F935B9"/>
    <w:rsid w:val="00F935C5"/>
    <w:rsid w:val="00F93774"/>
    <w:rsid w:val="00F9394C"/>
    <w:rsid w:val="00F93A41"/>
    <w:rsid w:val="00F93CB7"/>
    <w:rsid w:val="00F93CEE"/>
    <w:rsid w:val="00F940D0"/>
    <w:rsid w:val="00F94176"/>
    <w:rsid w:val="00F95077"/>
    <w:rsid w:val="00F956F7"/>
    <w:rsid w:val="00F9574B"/>
    <w:rsid w:val="00F959BB"/>
    <w:rsid w:val="00F95A92"/>
    <w:rsid w:val="00F95ADE"/>
    <w:rsid w:val="00F963E4"/>
    <w:rsid w:val="00F96484"/>
    <w:rsid w:val="00F96774"/>
    <w:rsid w:val="00F969FC"/>
    <w:rsid w:val="00F96A49"/>
    <w:rsid w:val="00F96A82"/>
    <w:rsid w:val="00F97345"/>
    <w:rsid w:val="00FA00BC"/>
    <w:rsid w:val="00FA01E0"/>
    <w:rsid w:val="00FA0365"/>
    <w:rsid w:val="00FA042F"/>
    <w:rsid w:val="00FA04F7"/>
    <w:rsid w:val="00FA05F3"/>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B4E"/>
    <w:rsid w:val="00FA5EB0"/>
    <w:rsid w:val="00FA6399"/>
    <w:rsid w:val="00FA6527"/>
    <w:rsid w:val="00FA6653"/>
    <w:rsid w:val="00FA6CBD"/>
    <w:rsid w:val="00FA7A55"/>
    <w:rsid w:val="00FA7C15"/>
    <w:rsid w:val="00FB0327"/>
    <w:rsid w:val="00FB05FD"/>
    <w:rsid w:val="00FB0840"/>
    <w:rsid w:val="00FB133C"/>
    <w:rsid w:val="00FB1498"/>
    <w:rsid w:val="00FB1B18"/>
    <w:rsid w:val="00FB1DF5"/>
    <w:rsid w:val="00FB225B"/>
    <w:rsid w:val="00FB23A0"/>
    <w:rsid w:val="00FB2528"/>
    <w:rsid w:val="00FB2533"/>
    <w:rsid w:val="00FB2B03"/>
    <w:rsid w:val="00FB2E04"/>
    <w:rsid w:val="00FB303E"/>
    <w:rsid w:val="00FB3100"/>
    <w:rsid w:val="00FB32DE"/>
    <w:rsid w:val="00FB34F1"/>
    <w:rsid w:val="00FB351A"/>
    <w:rsid w:val="00FB376E"/>
    <w:rsid w:val="00FB3898"/>
    <w:rsid w:val="00FB3D41"/>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35F"/>
    <w:rsid w:val="00FB7458"/>
    <w:rsid w:val="00FB7D82"/>
    <w:rsid w:val="00FB7EB8"/>
    <w:rsid w:val="00FB7F2B"/>
    <w:rsid w:val="00FC0047"/>
    <w:rsid w:val="00FC00F5"/>
    <w:rsid w:val="00FC076A"/>
    <w:rsid w:val="00FC0945"/>
    <w:rsid w:val="00FC0A61"/>
    <w:rsid w:val="00FC0B6B"/>
    <w:rsid w:val="00FC0B9D"/>
    <w:rsid w:val="00FC0C58"/>
    <w:rsid w:val="00FC0E6F"/>
    <w:rsid w:val="00FC1160"/>
    <w:rsid w:val="00FC16D8"/>
    <w:rsid w:val="00FC18C4"/>
    <w:rsid w:val="00FC19A2"/>
    <w:rsid w:val="00FC19AA"/>
    <w:rsid w:val="00FC1ABF"/>
    <w:rsid w:val="00FC1C14"/>
    <w:rsid w:val="00FC216F"/>
    <w:rsid w:val="00FC2774"/>
    <w:rsid w:val="00FC291C"/>
    <w:rsid w:val="00FC29F9"/>
    <w:rsid w:val="00FC3010"/>
    <w:rsid w:val="00FC35C3"/>
    <w:rsid w:val="00FC36AE"/>
    <w:rsid w:val="00FC3878"/>
    <w:rsid w:val="00FC395B"/>
    <w:rsid w:val="00FC405A"/>
    <w:rsid w:val="00FC422D"/>
    <w:rsid w:val="00FC4288"/>
    <w:rsid w:val="00FC429A"/>
    <w:rsid w:val="00FC44A3"/>
    <w:rsid w:val="00FC4673"/>
    <w:rsid w:val="00FC49C1"/>
    <w:rsid w:val="00FC4FC1"/>
    <w:rsid w:val="00FC511E"/>
    <w:rsid w:val="00FC5375"/>
    <w:rsid w:val="00FC5894"/>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C7D15"/>
    <w:rsid w:val="00FD061D"/>
    <w:rsid w:val="00FD070D"/>
    <w:rsid w:val="00FD0860"/>
    <w:rsid w:val="00FD0AAB"/>
    <w:rsid w:val="00FD0E42"/>
    <w:rsid w:val="00FD0FE9"/>
    <w:rsid w:val="00FD141D"/>
    <w:rsid w:val="00FD144E"/>
    <w:rsid w:val="00FD1C1D"/>
    <w:rsid w:val="00FD1E98"/>
    <w:rsid w:val="00FD243D"/>
    <w:rsid w:val="00FD2F74"/>
    <w:rsid w:val="00FD31E6"/>
    <w:rsid w:val="00FD394F"/>
    <w:rsid w:val="00FD3A30"/>
    <w:rsid w:val="00FD3BCE"/>
    <w:rsid w:val="00FD4A46"/>
    <w:rsid w:val="00FD4CFE"/>
    <w:rsid w:val="00FD5026"/>
    <w:rsid w:val="00FD54B8"/>
    <w:rsid w:val="00FD58DF"/>
    <w:rsid w:val="00FD5B3E"/>
    <w:rsid w:val="00FD6062"/>
    <w:rsid w:val="00FD62E8"/>
    <w:rsid w:val="00FD6524"/>
    <w:rsid w:val="00FD6AD1"/>
    <w:rsid w:val="00FD6C21"/>
    <w:rsid w:val="00FD6D49"/>
    <w:rsid w:val="00FD6E00"/>
    <w:rsid w:val="00FD72AF"/>
    <w:rsid w:val="00FD7650"/>
    <w:rsid w:val="00FE0042"/>
    <w:rsid w:val="00FE0279"/>
    <w:rsid w:val="00FE069D"/>
    <w:rsid w:val="00FE06CF"/>
    <w:rsid w:val="00FE08F8"/>
    <w:rsid w:val="00FE095C"/>
    <w:rsid w:val="00FE0C6B"/>
    <w:rsid w:val="00FE14B7"/>
    <w:rsid w:val="00FE15CD"/>
    <w:rsid w:val="00FE1920"/>
    <w:rsid w:val="00FE205D"/>
    <w:rsid w:val="00FE2063"/>
    <w:rsid w:val="00FE289D"/>
    <w:rsid w:val="00FE28F9"/>
    <w:rsid w:val="00FE2CAA"/>
    <w:rsid w:val="00FE3049"/>
    <w:rsid w:val="00FE3624"/>
    <w:rsid w:val="00FE3806"/>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859"/>
    <w:rsid w:val="00FE5905"/>
    <w:rsid w:val="00FE6D0C"/>
    <w:rsid w:val="00FE6EC6"/>
    <w:rsid w:val="00FE70D9"/>
    <w:rsid w:val="00FE73BB"/>
    <w:rsid w:val="00FE7612"/>
    <w:rsid w:val="00FE7C89"/>
    <w:rsid w:val="00FE7D07"/>
    <w:rsid w:val="00FF0214"/>
    <w:rsid w:val="00FF0466"/>
    <w:rsid w:val="00FF0F79"/>
    <w:rsid w:val="00FF0FD8"/>
    <w:rsid w:val="00FF102C"/>
    <w:rsid w:val="00FF1221"/>
    <w:rsid w:val="00FF12F9"/>
    <w:rsid w:val="00FF184E"/>
    <w:rsid w:val="00FF1D94"/>
    <w:rsid w:val="00FF21D2"/>
    <w:rsid w:val="00FF229E"/>
    <w:rsid w:val="00FF2729"/>
    <w:rsid w:val="00FF2A22"/>
    <w:rsid w:val="00FF32A9"/>
    <w:rsid w:val="00FF3544"/>
    <w:rsid w:val="00FF3638"/>
    <w:rsid w:val="00FF3C0E"/>
    <w:rsid w:val="00FF4018"/>
    <w:rsid w:val="00FF40C1"/>
    <w:rsid w:val="00FF4136"/>
    <w:rsid w:val="00FF41C9"/>
    <w:rsid w:val="00FF473F"/>
    <w:rsid w:val="00FF4D3C"/>
    <w:rsid w:val="00FF4EFF"/>
    <w:rsid w:val="00FF5DD6"/>
    <w:rsid w:val="00FF5FE8"/>
    <w:rsid w:val="00FF5FF8"/>
    <w:rsid w:val="00FF6764"/>
    <w:rsid w:val="00FF6902"/>
    <w:rsid w:val="00FF6E23"/>
    <w:rsid w:val="00FF6F2A"/>
    <w:rsid w:val="00FF6F67"/>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0279"/>
    <w:pPr>
      <w:spacing w:after="180" w:line="256" w:lineRule="auto"/>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line="259" w:lineRule="auto"/>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59" w:lineRule="auto"/>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character" w:styleId="UnresolvedMention">
    <w:name w:val="Unresolved Mention"/>
    <w:basedOn w:val="DefaultParagraphFont"/>
    <w:uiPriority w:val="99"/>
    <w:semiHidden/>
    <w:unhideWhenUsed/>
    <w:rsid w:val="004E38D7"/>
    <w:rPr>
      <w:color w:val="605E5C"/>
      <w:shd w:val="clear" w:color="auto" w:fill="E1DFDD"/>
    </w:rPr>
  </w:style>
  <w:style w:type="paragraph" w:customStyle="1" w:styleId="Contact">
    <w:name w:val="Contact"/>
    <w:basedOn w:val="Heading4"/>
    <w:rsid w:val="00761253"/>
    <w:pPr>
      <w:keepLines w:val="0"/>
      <w:tabs>
        <w:tab w:val="left" w:pos="2268"/>
        <w:tab w:val="left" w:pos="2694"/>
      </w:tabs>
      <w:spacing w:before="0" w:after="0" w:line="240" w:lineRule="auto"/>
      <w:ind w:left="567" w:firstLine="0"/>
    </w:pPr>
    <w:rPr>
      <w:rFonts w:eastAsia="Times New Roman" w:cs="Arial"/>
      <w:b/>
      <w:sz w:val="20"/>
      <w:lang w:val="en-IN"/>
    </w:rPr>
  </w:style>
  <w:style w:type="paragraph" w:styleId="Title">
    <w:name w:val="Title"/>
    <w:basedOn w:val="Normal"/>
    <w:next w:val="Normal"/>
    <w:link w:val="TitleChar"/>
    <w:uiPriority w:val="10"/>
    <w:qFormat/>
    <w:rsid w:val="00761253"/>
    <w:pPr>
      <w:spacing w:before="240" w:after="60" w:line="240"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rsid w:val="00761253"/>
    <w:rPr>
      <w:rFonts w:ascii="Arial" w:eastAsia="宋体" w:hAnsi="Arial" w:cs="Arial"/>
      <w:b/>
      <w:bCs/>
      <w:kern w:val="28"/>
      <w:lang w:val="en-GB" w:eastAsia="en-US"/>
    </w:rPr>
  </w:style>
  <w:style w:type="paragraph" w:customStyle="1" w:styleId="Source">
    <w:name w:val="Source"/>
    <w:basedOn w:val="Normal"/>
    <w:rsid w:val="00761253"/>
    <w:pPr>
      <w:spacing w:after="60" w:line="240" w:lineRule="auto"/>
      <w:ind w:left="1985" w:hanging="1985"/>
    </w:pPr>
    <w:rPr>
      <w:rFonts w:ascii="Arial" w:eastAsia="宋体" w:hAnsi="Arial" w:cs="Arial"/>
      <w:b/>
    </w:rPr>
  </w:style>
  <w:style w:type="paragraph" w:customStyle="1" w:styleId="LSHeader">
    <w:name w:val="LSHeader"/>
    <w:rsid w:val="00761253"/>
    <w:pPr>
      <w:tabs>
        <w:tab w:val="right" w:pos="9781"/>
      </w:tabs>
      <w:spacing w:after="0" w:line="240" w:lineRule="auto"/>
    </w:pPr>
    <w:rPr>
      <w:rFonts w:ascii="Arial" w:eastAsia="宋体"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92844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0697649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4992236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08804218">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3207311">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89718373">
      <w:bodyDiv w:val="1"/>
      <w:marLeft w:val="0"/>
      <w:marRight w:val="0"/>
      <w:marTop w:val="0"/>
      <w:marBottom w:val="0"/>
      <w:divBdr>
        <w:top w:val="none" w:sz="0" w:space="0" w:color="auto"/>
        <w:left w:val="none" w:sz="0" w:space="0" w:color="auto"/>
        <w:bottom w:val="none" w:sz="0" w:space="0" w:color="auto"/>
        <w:right w:val="none" w:sz="0" w:space="0" w:color="auto"/>
      </w:divBdr>
      <w:divsChild>
        <w:div w:id="1698894614">
          <w:marLeft w:val="274"/>
          <w:marRight w:val="0"/>
          <w:marTop w:val="0"/>
          <w:marBottom w:val="0"/>
          <w:divBdr>
            <w:top w:val="none" w:sz="0" w:space="0" w:color="auto"/>
            <w:left w:val="none" w:sz="0" w:space="0" w:color="auto"/>
            <w:bottom w:val="none" w:sz="0" w:space="0" w:color="auto"/>
            <w:right w:val="none" w:sz="0" w:space="0" w:color="auto"/>
          </w:divBdr>
        </w:div>
        <w:div w:id="1823617316">
          <w:marLeft w:val="274"/>
          <w:marRight w:val="0"/>
          <w:marTop w:val="0"/>
          <w:marBottom w:val="0"/>
          <w:divBdr>
            <w:top w:val="none" w:sz="0" w:space="0" w:color="auto"/>
            <w:left w:val="none" w:sz="0" w:space="0" w:color="auto"/>
            <w:bottom w:val="none" w:sz="0" w:space="0" w:color="auto"/>
            <w:right w:val="none" w:sz="0" w:space="0" w:color="auto"/>
          </w:divBdr>
        </w:div>
        <w:div w:id="2104908706">
          <w:marLeft w:val="274"/>
          <w:marRight w:val="0"/>
          <w:marTop w:val="0"/>
          <w:marBottom w:val="0"/>
          <w:divBdr>
            <w:top w:val="none" w:sz="0" w:space="0" w:color="auto"/>
            <w:left w:val="none" w:sz="0" w:space="0" w:color="auto"/>
            <w:bottom w:val="none" w:sz="0" w:space="0" w:color="auto"/>
            <w:right w:val="none" w:sz="0" w:space="0" w:color="auto"/>
          </w:divBdr>
        </w:div>
        <w:div w:id="1498569238">
          <w:marLeft w:val="274"/>
          <w:marRight w:val="0"/>
          <w:marTop w:val="0"/>
          <w:marBottom w:val="0"/>
          <w:divBdr>
            <w:top w:val="none" w:sz="0" w:space="0" w:color="auto"/>
            <w:left w:val="none" w:sz="0" w:space="0" w:color="auto"/>
            <w:bottom w:val="none" w:sz="0" w:space="0" w:color="auto"/>
            <w:right w:val="none" w:sz="0" w:space="0" w:color="auto"/>
          </w:divBdr>
        </w:div>
        <w:div w:id="1232811820">
          <w:marLeft w:val="274"/>
          <w:marRight w:val="0"/>
          <w:marTop w:val="0"/>
          <w:marBottom w:val="0"/>
          <w:divBdr>
            <w:top w:val="none" w:sz="0" w:space="0" w:color="auto"/>
            <w:left w:val="none" w:sz="0" w:space="0" w:color="auto"/>
            <w:bottom w:val="none" w:sz="0" w:space="0" w:color="auto"/>
            <w:right w:val="none" w:sz="0" w:space="0" w:color="auto"/>
          </w:divBdr>
        </w:div>
        <w:div w:id="1682732717">
          <w:marLeft w:val="274"/>
          <w:marRight w:val="0"/>
          <w:marTop w:val="0"/>
          <w:marBottom w:val="0"/>
          <w:divBdr>
            <w:top w:val="none" w:sz="0" w:space="0" w:color="auto"/>
            <w:left w:val="none" w:sz="0" w:space="0" w:color="auto"/>
            <w:bottom w:val="none" w:sz="0" w:space="0" w:color="auto"/>
            <w:right w:val="none" w:sz="0" w:space="0" w:color="auto"/>
          </w:divBdr>
        </w:div>
        <w:div w:id="606426785">
          <w:marLeft w:val="274"/>
          <w:marRight w:val="0"/>
          <w:marTop w:val="0"/>
          <w:marBottom w:val="0"/>
          <w:divBdr>
            <w:top w:val="none" w:sz="0" w:space="0" w:color="auto"/>
            <w:left w:val="none" w:sz="0" w:space="0" w:color="auto"/>
            <w:bottom w:val="none" w:sz="0" w:space="0" w:color="auto"/>
            <w:right w:val="none" w:sz="0" w:space="0" w:color="auto"/>
          </w:divBdr>
        </w:div>
        <w:div w:id="679966505">
          <w:marLeft w:val="274"/>
          <w:marRight w:val="0"/>
          <w:marTop w:val="0"/>
          <w:marBottom w:val="0"/>
          <w:divBdr>
            <w:top w:val="none" w:sz="0" w:space="0" w:color="auto"/>
            <w:left w:val="none" w:sz="0" w:space="0" w:color="auto"/>
            <w:bottom w:val="none" w:sz="0" w:space="0" w:color="auto"/>
            <w:right w:val="none" w:sz="0" w:space="0" w:color="auto"/>
          </w:divBdr>
        </w:div>
        <w:div w:id="1200586294">
          <w:marLeft w:val="274"/>
          <w:marRight w:val="0"/>
          <w:marTop w:val="0"/>
          <w:marBottom w:val="0"/>
          <w:divBdr>
            <w:top w:val="none" w:sz="0" w:space="0" w:color="auto"/>
            <w:left w:val="none" w:sz="0" w:space="0" w:color="auto"/>
            <w:bottom w:val="none" w:sz="0" w:space="0" w:color="auto"/>
            <w:right w:val="none" w:sz="0" w:space="0" w:color="auto"/>
          </w:divBdr>
        </w:div>
        <w:div w:id="1494251415">
          <w:marLeft w:val="274"/>
          <w:marRight w:val="0"/>
          <w:marTop w:val="0"/>
          <w:marBottom w:val="0"/>
          <w:divBdr>
            <w:top w:val="none" w:sz="0" w:space="0" w:color="auto"/>
            <w:left w:val="none" w:sz="0" w:space="0" w:color="auto"/>
            <w:bottom w:val="none" w:sz="0" w:space="0" w:color="auto"/>
            <w:right w:val="none" w:sz="0" w:space="0" w:color="auto"/>
          </w:divBdr>
        </w:div>
        <w:div w:id="857618053">
          <w:marLeft w:val="274"/>
          <w:marRight w:val="0"/>
          <w:marTop w:val="0"/>
          <w:marBottom w:val="0"/>
          <w:divBdr>
            <w:top w:val="none" w:sz="0" w:space="0" w:color="auto"/>
            <w:left w:val="none" w:sz="0" w:space="0" w:color="auto"/>
            <w:bottom w:val="none" w:sz="0" w:space="0" w:color="auto"/>
            <w:right w:val="none" w:sz="0" w:space="0" w:color="auto"/>
          </w:divBdr>
        </w:div>
        <w:div w:id="766850015">
          <w:marLeft w:val="274"/>
          <w:marRight w:val="0"/>
          <w:marTop w:val="0"/>
          <w:marBottom w:val="0"/>
          <w:divBdr>
            <w:top w:val="none" w:sz="0" w:space="0" w:color="auto"/>
            <w:left w:val="none" w:sz="0" w:space="0" w:color="auto"/>
            <w:bottom w:val="none" w:sz="0" w:space="0" w:color="auto"/>
            <w:right w:val="none" w:sz="0" w:space="0" w:color="auto"/>
          </w:divBdr>
        </w:div>
        <w:div w:id="438379956">
          <w:marLeft w:val="274"/>
          <w:marRight w:val="0"/>
          <w:marTop w:val="0"/>
          <w:marBottom w:val="0"/>
          <w:divBdr>
            <w:top w:val="none" w:sz="0" w:space="0" w:color="auto"/>
            <w:left w:val="none" w:sz="0" w:space="0" w:color="auto"/>
            <w:bottom w:val="none" w:sz="0" w:space="0" w:color="auto"/>
            <w:right w:val="none" w:sz="0" w:space="0" w:color="auto"/>
          </w:divBdr>
        </w:div>
        <w:div w:id="471218058">
          <w:marLeft w:val="274"/>
          <w:marRight w:val="0"/>
          <w:marTop w:val="0"/>
          <w:marBottom w:val="0"/>
          <w:divBdr>
            <w:top w:val="none" w:sz="0" w:space="0" w:color="auto"/>
            <w:left w:val="none" w:sz="0" w:space="0" w:color="auto"/>
            <w:bottom w:val="none" w:sz="0" w:space="0" w:color="auto"/>
            <w:right w:val="none" w:sz="0" w:space="0" w:color="auto"/>
          </w:divBdr>
        </w:div>
        <w:div w:id="1225869226">
          <w:marLeft w:val="274"/>
          <w:marRight w:val="0"/>
          <w:marTop w:val="0"/>
          <w:marBottom w:val="0"/>
          <w:divBdr>
            <w:top w:val="none" w:sz="0" w:space="0" w:color="auto"/>
            <w:left w:val="none" w:sz="0" w:space="0" w:color="auto"/>
            <w:bottom w:val="none" w:sz="0" w:space="0" w:color="auto"/>
            <w:right w:val="none" w:sz="0" w:space="0" w:color="auto"/>
          </w:divBdr>
        </w:div>
        <w:div w:id="127016709">
          <w:marLeft w:val="274"/>
          <w:marRight w:val="0"/>
          <w:marTop w:val="0"/>
          <w:marBottom w:val="0"/>
          <w:divBdr>
            <w:top w:val="none" w:sz="0" w:space="0" w:color="auto"/>
            <w:left w:val="none" w:sz="0" w:space="0" w:color="auto"/>
            <w:bottom w:val="none" w:sz="0" w:space="0" w:color="auto"/>
            <w:right w:val="none" w:sz="0" w:space="0" w:color="auto"/>
          </w:divBdr>
        </w:div>
        <w:div w:id="339085977">
          <w:marLeft w:val="274"/>
          <w:marRight w:val="0"/>
          <w:marTop w:val="0"/>
          <w:marBottom w:val="0"/>
          <w:divBdr>
            <w:top w:val="none" w:sz="0" w:space="0" w:color="auto"/>
            <w:left w:val="none" w:sz="0" w:space="0" w:color="auto"/>
            <w:bottom w:val="none" w:sz="0" w:space="0" w:color="auto"/>
            <w:right w:val="none" w:sz="0" w:space="0" w:color="auto"/>
          </w:divBdr>
        </w:div>
        <w:div w:id="1575432657">
          <w:marLeft w:val="274"/>
          <w:marRight w:val="0"/>
          <w:marTop w:val="0"/>
          <w:marBottom w:val="0"/>
          <w:divBdr>
            <w:top w:val="none" w:sz="0" w:space="0" w:color="auto"/>
            <w:left w:val="none" w:sz="0" w:space="0" w:color="auto"/>
            <w:bottom w:val="none" w:sz="0" w:space="0" w:color="auto"/>
            <w:right w:val="none" w:sz="0" w:space="0" w:color="auto"/>
          </w:divBdr>
        </w:div>
      </w:divsChild>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65626667">
      <w:bodyDiv w:val="1"/>
      <w:marLeft w:val="0"/>
      <w:marRight w:val="0"/>
      <w:marTop w:val="0"/>
      <w:marBottom w:val="0"/>
      <w:divBdr>
        <w:top w:val="none" w:sz="0" w:space="0" w:color="auto"/>
        <w:left w:val="none" w:sz="0" w:space="0" w:color="auto"/>
        <w:bottom w:val="none" w:sz="0" w:space="0" w:color="auto"/>
        <w:right w:val="none" w:sz="0" w:space="0" w:color="auto"/>
      </w:divBdr>
      <w:divsChild>
        <w:div w:id="1387408249">
          <w:marLeft w:val="0"/>
          <w:marRight w:val="0"/>
          <w:marTop w:val="120"/>
          <w:marBottom w:val="120"/>
          <w:divBdr>
            <w:top w:val="single" w:sz="2" w:space="0" w:color="auto"/>
            <w:left w:val="single" w:sz="2" w:space="0" w:color="auto"/>
            <w:bottom w:val="single" w:sz="2" w:space="0" w:color="auto"/>
            <w:right w:val="single" w:sz="2" w:space="0" w:color="auto"/>
          </w:divBdr>
        </w:div>
      </w:divsChild>
    </w:div>
    <w:div w:id="1667398994">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16731004">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package" Target="embeddings/Microsoft_Visio_Drawing3.vsdx"/><Relationship Id="rId39" Type="http://schemas.openxmlformats.org/officeDocument/2006/relationships/hyperlink" Target="mailto:3GPPLiaison@etsi.org" TargetMode="External"/><Relationship Id="rId21" Type="http://schemas.openxmlformats.org/officeDocument/2006/relationships/image" Target="media/image7.emf"/><Relationship Id="rId34" Type="http://schemas.openxmlformats.org/officeDocument/2006/relationships/package" Target="embeddings/Microsoft_Visio_Drawing7.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5.emf"/><Relationship Id="rId40" Type="http://schemas.openxmlformats.org/officeDocument/2006/relationships/hyperlink" Target="mailto:3GPPLiaison@etsi.org"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9.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98194d48-cc26-4b7e-909f-baa95c83abfa"/>
    <ds:schemaRef ds:uri="http://schemas.microsoft.com/office/2006/documentManagement/types"/>
    <ds:schemaRef ds:uri="http://purl.org/dc/elements/1.1/"/>
    <ds:schemaRef ds:uri="1c248485-b98a-4513-a581-ff7cb1688d78"/>
    <ds:schemaRef ds:uri="http://purl.org/dc/term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0DDFB879-8A73-44C3-8E8D-06C6A4BC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802E3F1-67B7-4AC9-8841-06E79BF33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7485</Words>
  <Characters>42668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2025-08-13T06:24:00Z</dcterms:created>
  <dcterms:modified xsi:type="dcterms:W3CDTF">2025-10-03T05:40:00Z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